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7" w:rsidRPr="00CC1CC7" w:rsidRDefault="00CC1CC7" w:rsidP="00CC1CC7">
      <w:pPr>
        <w:pStyle w:val="a3"/>
        <w:jc w:val="center"/>
        <w:rPr>
          <w:rStyle w:val="a4"/>
          <w:rFonts w:ascii="Arial" w:hAnsi="Arial" w:cs="Arial"/>
          <w:color w:val="535353"/>
          <w:sz w:val="15"/>
          <w:szCs w:val="15"/>
        </w:rPr>
      </w:pPr>
      <w:r w:rsidRPr="00CC1CC7">
        <w:rPr>
          <w:rStyle w:val="a4"/>
          <w:rFonts w:ascii="Arial" w:hAnsi="Arial" w:cs="Arial"/>
          <w:color w:val="535353"/>
          <w:sz w:val="15"/>
          <w:szCs w:val="15"/>
        </w:rPr>
        <w:t>МУНИЦИПАЛЬНОЕ ОБРАЗОВАНИЕ ПУРОВСКИЙ РАЙОН</w:t>
      </w:r>
    </w:p>
    <w:p w:rsidR="00CC1CC7" w:rsidRPr="00CC1CC7" w:rsidRDefault="00CC1CC7" w:rsidP="00CC1CC7">
      <w:pPr>
        <w:pStyle w:val="a3"/>
        <w:jc w:val="center"/>
        <w:rPr>
          <w:rStyle w:val="a4"/>
          <w:rFonts w:ascii="Arial" w:hAnsi="Arial" w:cs="Arial"/>
          <w:color w:val="535353"/>
          <w:sz w:val="15"/>
          <w:szCs w:val="15"/>
        </w:rPr>
      </w:pPr>
      <w:r w:rsidRPr="00CC1CC7">
        <w:rPr>
          <w:rStyle w:val="a4"/>
          <w:rFonts w:ascii="Arial" w:hAnsi="Arial" w:cs="Arial"/>
          <w:color w:val="535353"/>
          <w:sz w:val="15"/>
          <w:szCs w:val="15"/>
        </w:rPr>
        <w:t xml:space="preserve">ГЛАВА РАЙОНА </w:t>
      </w:r>
    </w:p>
    <w:p w:rsidR="00CC1CC7" w:rsidRPr="00CC1CC7" w:rsidRDefault="00CC1CC7" w:rsidP="00CC1CC7">
      <w:pPr>
        <w:pStyle w:val="a3"/>
        <w:jc w:val="center"/>
        <w:rPr>
          <w:rStyle w:val="a4"/>
          <w:rFonts w:ascii="Arial" w:hAnsi="Arial" w:cs="Arial"/>
          <w:color w:val="535353"/>
          <w:sz w:val="15"/>
          <w:szCs w:val="15"/>
        </w:rPr>
      </w:pPr>
      <w:r w:rsidRPr="00CC1CC7">
        <w:rPr>
          <w:rStyle w:val="a4"/>
          <w:rFonts w:ascii="Arial" w:hAnsi="Arial" w:cs="Arial"/>
          <w:color w:val="535353"/>
          <w:sz w:val="15"/>
          <w:szCs w:val="15"/>
        </w:rPr>
        <w:t>РАСПОРЯЖЕНИЕ</w:t>
      </w:r>
    </w:p>
    <w:p w:rsidR="00CC1CC7" w:rsidRPr="00CC1CC7" w:rsidRDefault="00CC1CC7" w:rsidP="00CC1CC7">
      <w:pPr>
        <w:pStyle w:val="a3"/>
        <w:jc w:val="center"/>
        <w:rPr>
          <w:rStyle w:val="a4"/>
          <w:rFonts w:ascii="Arial" w:hAnsi="Arial" w:cs="Arial"/>
          <w:color w:val="535353"/>
          <w:sz w:val="15"/>
          <w:szCs w:val="15"/>
        </w:rPr>
      </w:pPr>
      <w:r>
        <w:rPr>
          <w:rStyle w:val="a4"/>
          <w:rFonts w:ascii="Arial" w:hAnsi="Arial" w:cs="Arial"/>
          <w:color w:val="535353"/>
          <w:sz w:val="15"/>
          <w:szCs w:val="15"/>
        </w:rPr>
        <w:t>11 марта</w:t>
      </w:r>
      <w:r w:rsidRPr="00CC1CC7">
        <w:rPr>
          <w:rStyle w:val="a4"/>
          <w:rFonts w:ascii="Arial" w:hAnsi="Arial" w:cs="Arial"/>
          <w:color w:val="535353"/>
          <w:sz w:val="15"/>
          <w:szCs w:val="15"/>
        </w:rPr>
        <w:t xml:space="preserve"> 201 3 </w:t>
      </w:r>
      <w:r>
        <w:rPr>
          <w:rStyle w:val="a4"/>
          <w:rFonts w:ascii="Arial" w:hAnsi="Arial" w:cs="Arial"/>
          <w:color w:val="535353"/>
          <w:sz w:val="15"/>
          <w:szCs w:val="15"/>
        </w:rPr>
        <w:t>г.  №6</w:t>
      </w:r>
      <w:r w:rsidRPr="00CC1CC7">
        <w:rPr>
          <w:rStyle w:val="a4"/>
          <w:rFonts w:ascii="Arial" w:hAnsi="Arial" w:cs="Arial"/>
          <w:color w:val="535353"/>
          <w:sz w:val="15"/>
          <w:szCs w:val="15"/>
        </w:rPr>
        <w:t>9-РГ</w:t>
      </w:r>
    </w:p>
    <w:p w:rsidR="00CC1CC7" w:rsidRDefault="00CC1CC7" w:rsidP="00CC1CC7">
      <w:pPr>
        <w:pStyle w:val="a3"/>
        <w:jc w:val="center"/>
        <w:rPr>
          <w:rStyle w:val="a4"/>
          <w:rFonts w:ascii="Arial" w:hAnsi="Arial" w:cs="Arial"/>
          <w:color w:val="535353"/>
          <w:sz w:val="15"/>
          <w:szCs w:val="15"/>
        </w:rPr>
      </w:pPr>
      <w:r w:rsidRPr="00CC1CC7">
        <w:rPr>
          <w:rStyle w:val="a4"/>
          <w:rFonts w:ascii="Arial" w:hAnsi="Arial" w:cs="Arial"/>
          <w:color w:val="535353"/>
          <w:sz w:val="15"/>
          <w:szCs w:val="15"/>
        </w:rPr>
        <w:t xml:space="preserve">г. </w:t>
      </w:r>
      <w:proofErr w:type="spellStart"/>
      <w:r w:rsidRPr="00CC1CC7">
        <w:rPr>
          <w:rStyle w:val="a4"/>
          <w:rFonts w:ascii="Arial" w:hAnsi="Arial" w:cs="Arial"/>
          <w:color w:val="535353"/>
          <w:sz w:val="15"/>
          <w:szCs w:val="15"/>
        </w:rPr>
        <w:t>Тарко-Сале</w:t>
      </w:r>
      <w:proofErr w:type="spellEnd"/>
    </w:p>
    <w:p w:rsidR="00CC1CC7" w:rsidRDefault="00CC1CC7" w:rsidP="00CC1CC7">
      <w:pPr>
        <w:pStyle w:val="a3"/>
        <w:jc w:val="center"/>
        <w:rPr>
          <w:rFonts w:ascii="Arial" w:hAnsi="Arial" w:cs="Arial"/>
          <w:color w:val="535353"/>
          <w:sz w:val="15"/>
          <w:szCs w:val="15"/>
        </w:rPr>
      </w:pPr>
      <w:proofErr w:type="gramStart"/>
      <w:r>
        <w:rPr>
          <w:rStyle w:val="a4"/>
          <w:rFonts w:ascii="Arial" w:hAnsi="Arial" w:cs="Arial"/>
          <w:color w:val="535353"/>
          <w:sz w:val="15"/>
          <w:szCs w:val="15"/>
        </w:rPr>
        <w:t xml:space="preserve">О внесении изменений в распоряжение Главы района от 25 октября 2006 года № 1006-р  "О Межведомственной комиссии по охране труда в муниципальном образовании </w:t>
      </w:r>
      <w:proofErr w:type="spellStart"/>
      <w:r>
        <w:rPr>
          <w:rStyle w:val="a4"/>
          <w:rFonts w:ascii="Arial" w:hAnsi="Arial" w:cs="Arial"/>
          <w:color w:val="535353"/>
          <w:sz w:val="15"/>
          <w:szCs w:val="15"/>
        </w:rPr>
        <w:t>Пуровский</w:t>
      </w:r>
      <w:proofErr w:type="spellEnd"/>
      <w:r>
        <w:rPr>
          <w:rStyle w:val="a4"/>
          <w:rFonts w:ascii="Arial" w:hAnsi="Arial" w:cs="Arial"/>
          <w:color w:val="535353"/>
          <w:sz w:val="15"/>
          <w:szCs w:val="15"/>
        </w:rPr>
        <w:t xml:space="preserve"> район"</w:t>
      </w:r>
      <w:r>
        <w:rPr>
          <w:rFonts w:ascii="Arial" w:hAnsi="Arial" w:cs="Arial"/>
          <w:color w:val="535353"/>
          <w:sz w:val="15"/>
          <w:szCs w:val="15"/>
        </w:rPr>
        <w:br/>
      </w:r>
      <w:r>
        <w:rPr>
          <w:rFonts w:ascii="Arial" w:hAnsi="Arial" w:cs="Arial"/>
          <w:color w:val="535353"/>
          <w:sz w:val="15"/>
          <w:szCs w:val="15"/>
        </w:rPr>
        <w:br/>
        <w:t>В соответствии с Трудовым кодексом Российской Федерации, в целях реализации Закона Ямало-Ненецкого автономного округа от 5 октября 2007 года № 89-ЗАО "О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</w:t>
      </w:r>
      <w:proofErr w:type="gramEnd"/>
      <w:r>
        <w:rPr>
          <w:rFonts w:ascii="Arial" w:hAnsi="Arial" w:cs="Arial"/>
          <w:color w:val="535353"/>
          <w:sz w:val="15"/>
          <w:szCs w:val="15"/>
        </w:rPr>
        <w:t xml:space="preserve"> управления охраной труда" и в связи с кадровыми изменениями</w:t>
      </w:r>
    </w:p>
    <w:p w:rsidR="00CC1CC7" w:rsidRDefault="00CC1CC7" w:rsidP="00CC1CC7">
      <w:pPr>
        <w:pStyle w:val="a3"/>
        <w:rPr>
          <w:rFonts w:ascii="Arial" w:hAnsi="Arial" w:cs="Arial"/>
          <w:color w:val="535353"/>
          <w:sz w:val="15"/>
          <w:szCs w:val="15"/>
        </w:rPr>
      </w:pPr>
      <w:r>
        <w:rPr>
          <w:rFonts w:ascii="Arial" w:hAnsi="Arial" w:cs="Arial"/>
          <w:color w:val="535353"/>
          <w:sz w:val="15"/>
          <w:szCs w:val="15"/>
        </w:rPr>
        <w:br/>
      </w:r>
      <w:proofErr w:type="gramStart"/>
      <w:r>
        <w:rPr>
          <w:rFonts w:ascii="Arial" w:hAnsi="Arial" w:cs="Arial"/>
          <w:color w:val="535353"/>
          <w:sz w:val="15"/>
          <w:szCs w:val="15"/>
        </w:rPr>
        <w:t xml:space="preserve">1.Внести в распоряжение Главы района от 25 октября 2006 года № 1006-р "О Межведомственной комиссии по охране труда в муниципальном образовании </w:t>
      </w:r>
      <w:proofErr w:type="spellStart"/>
      <w:r>
        <w:rPr>
          <w:rFonts w:ascii="Arial" w:hAnsi="Arial" w:cs="Arial"/>
          <w:color w:val="535353"/>
          <w:sz w:val="15"/>
          <w:szCs w:val="15"/>
        </w:rPr>
        <w:t>Пуровский</w:t>
      </w:r>
      <w:proofErr w:type="spellEnd"/>
      <w:r>
        <w:rPr>
          <w:rFonts w:ascii="Arial" w:hAnsi="Arial" w:cs="Arial"/>
          <w:color w:val="535353"/>
          <w:sz w:val="15"/>
          <w:szCs w:val="15"/>
        </w:rPr>
        <w:t xml:space="preserve"> район" следующие изменения:1.1.Положение о Межведомственной комиссии по охране труда в муниципальном образовании </w:t>
      </w:r>
      <w:proofErr w:type="spellStart"/>
      <w:r>
        <w:rPr>
          <w:rFonts w:ascii="Arial" w:hAnsi="Arial" w:cs="Arial"/>
          <w:color w:val="535353"/>
          <w:sz w:val="15"/>
          <w:szCs w:val="15"/>
        </w:rPr>
        <w:t>Пуровский</w:t>
      </w:r>
      <w:proofErr w:type="spellEnd"/>
      <w:r>
        <w:rPr>
          <w:rFonts w:ascii="Arial" w:hAnsi="Arial" w:cs="Arial"/>
          <w:color w:val="535353"/>
          <w:sz w:val="15"/>
          <w:szCs w:val="15"/>
        </w:rPr>
        <w:t xml:space="preserve"> район изложить в новой редакции, согласно приложению № 1 к настоящему распоряжению.1.2.Утвердить новый состав Межведомственной комиссии по охране труда в муниципальном образовании</w:t>
      </w:r>
      <w:proofErr w:type="gramEnd"/>
      <w:r>
        <w:rPr>
          <w:rFonts w:ascii="Arial" w:hAnsi="Arial" w:cs="Arial"/>
          <w:color w:val="535353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535353"/>
          <w:sz w:val="15"/>
          <w:szCs w:val="15"/>
        </w:rPr>
        <w:t>Пуровский</w:t>
      </w:r>
      <w:proofErr w:type="spellEnd"/>
      <w:r>
        <w:rPr>
          <w:rFonts w:ascii="Arial" w:hAnsi="Arial" w:cs="Arial"/>
          <w:color w:val="535353"/>
          <w:sz w:val="15"/>
          <w:szCs w:val="15"/>
        </w:rPr>
        <w:t xml:space="preserve"> район, согласно приложению № 2 к настоящему распоряжению.</w:t>
      </w:r>
    </w:p>
    <w:p w:rsidR="00CC1CC7" w:rsidRDefault="00CC1CC7" w:rsidP="00CC1CC7">
      <w:pPr>
        <w:pStyle w:val="a3"/>
        <w:rPr>
          <w:rFonts w:ascii="Arial" w:hAnsi="Arial" w:cs="Arial"/>
          <w:color w:val="535353"/>
          <w:sz w:val="15"/>
          <w:szCs w:val="15"/>
        </w:rPr>
      </w:pPr>
      <w:r>
        <w:rPr>
          <w:rFonts w:ascii="Arial" w:hAnsi="Arial" w:cs="Arial"/>
          <w:color w:val="535353"/>
          <w:sz w:val="15"/>
          <w:szCs w:val="15"/>
        </w:rPr>
        <w:t xml:space="preserve">2.Признать утратившими силу распоряжения Главы района:- от 21 декабря 2011 года № 757-РГ "О внесении изменений в распоряжение Главы района от 25 октября 2006 года № 1006-р "О Межведомственной комиссии по охране труда в муниципальном образовании </w:t>
      </w:r>
      <w:proofErr w:type="spellStart"/>
      <w:r>
        <w:rPr>
          <w:rFonts w:ascii="Arial" w:hAnsi="Arial" w:cs="Arial"/>
          <w:color w:val="535353"/>
          <w:sz w:val="15"/>
          <w:szCs w:val="15"/>
        </w:rPr>
        <w:t>Пуровский</w:t>
      </w:r>
      <w:proofErr w:type="spellEnd"/>
      <w:r>
        <w:rPr>
          <w:rFonts w:ascii="Arial" w:hAnsi="Arial" w:cs="Arial"/>
          <w:color w:val="535353"/>
          <w:sz w:val="15"/>
          <w:szCs w:val="15"/>
        </w:rPr>
        <w:t xml:space="preserve"> район";- от 06 сентября 2012 года № 409-РГ "О внесении изменений в распоряжение Главы района от 25 октября 2006 года № 1006-р "О Межведомственной комиссии по охране труда в муниципальном образовании </w:t>
      </w:r>
      <w:proofErr w:type="spellStart"/>
      <w:r>
        <w:rPr>
          <w:rFonts w:ascii="Arial" w:hAnsi="Arial" w:cs="Arial"/>
          <w:color w:val="535353"/>
          <w:sz w:val="15"/>
          <w:szCs w:val="15"/>
        </w:rPr>
        <w:t>Пуровский</w:t>
      </w:r>
      <w:proofErr w:type="spellEnd"/>
      <w:r>
        <w:rPr>
          <w:rFonts w:ascii="Arial" w:hAnsi="Arial" w:cs="Arial"/>
          <w:color w:val="535353"/>
          <w:sz w:val="15"/>
          <w:szCs w:val="15"/>
        </w:rPr>
        <w:t xml:space="preserve"> район".</w:t>
      </w:r>
    </w:p>
    <w:p w:rsidR="00CC1CC7" w:rsidRDefault="00CC1CC7" w:rsidP="00CC1CC7">
      <w:pPr>
        <w:pStyle w:val="a3"/>
        <w:rPr>
          <w:rFonts w:ascii="Arial" w:hAnsi="Arial" w:cs="Arial"/>
          <w:color w:val="535353"/>
          <w:sz w:val="15"/>
          <w:szCs w:val="15"/>
        </w:rPr>
      </w:pPr>
      <w:r>
        <w:rPr>
          <w:rFonts w:ascii="Arial" w:hAnsi="Arial" w:cs="Arial"/>
          <w:color w:val="535353"/>
          <w:sz w:val="15"/>
          <w:szCs w:val="15"/>
        </w:rPr>
        <w:t xml:space="preserve">3.Управлению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15"/>
          <w:szCs w:val="15"/>
        </w:rPr>
        <w:t>Пуровского</w:t>
      </w:r>
      <w:proofErr w:type="spellEnd"/>
      <w:r>
        <w:rPr>
          <w:rFonts w:ascii="Arial" w:hAnsi="Arial" w:cs="Arial"/>
          <w:color w:val="535353"/>
          <w:sz w:val="15"/>
          <w:szCs w:val="15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15"/>
          <w:szCs w:val="15"/>
        </w:rPr>
        <w:t>разместить</w:t>
      </w:r>
      <w:proofErr w:type="gramEnd"/>
      <w:r>
        <w:rPr>
          <w:rFonts w:ascii="Arial" w:hAnsi="Arial" w:cs="Arial"/>
          <w:color w:val="535353"/>
          <w:sz w:val="15"/>
          <w:szCs w:val="15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15"/>
          <w:szCs w:val="15"/>
        </w:rPr>
        <w:t>Пуровский</w:t>
      </w:r>
      <w:proofErr w:type="spellEnd"/>
      <w:r>
        <w:rPr>
          <w:rFonts w:ascii="Arial" w:hAnsi="Arial" w:cs="Arial"/>
          <w:color w:val="535353"/>
          <w:sz w:val="15"/>
          <w:szCs w:val="15"/>
        </w:rPr>
        <w:t xml:space="preserve"> район.</w:t>
      </w:r>
    </w:p>
    <w:p w:rsidR="00CC1CC7" w:rsidRDefault="00CC1CC7" w:rsidP="00CC1CC7">
      <w:pPr>
        <w:pStyle w:val="a3"/>
        <w:rPr>
          <w:rFonts w:ascii="Arial" w:hAnsi="Arial" w:cs="Arial"/>
          <w:color w:val="535353"/>
          <w:sz w:val="15"/>
          <w:szCs w:val="15"/>
        </w:rPr>
      </w:pPr>
      <w:r>
        <w:rPr>
          <w:rFonts w:ascii="Arial" w:hAnsi="Arial" w:cs="Arial"/>
          <w:color w:val="535353"/>
          <w:sz w:val="15"/>
          <w:szCs w:val="15"/>
        </w:rPr>
        <w:t xml:space="preserve">4.Опубликовать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15"/>
          <w:szCs w:val="15"/>
        </w:rPr>
        <w:t>Пуровской</w:t>
      </w:r>
      <w:proofErr w:type="spellEnd"/>
      <w:r>
        <w:rPr>
          <w:rFonts w:ascii="Arial" w:hAnsi="Arial" w:cs="Arial"/>
          <w:color w:val="535353"/>
          <w:sz w:val="15"/>
          <w:szCs w:val="15"/>
        </w:rPr>
        <w:t xml:space="preserve"> районной муниципальной общественно-политической газете "Северный луч".5.Контроль исполнения настоящего распоряжения возложить на заместителя                    Главы Администрации района по вопросам экономики Т.Я. </w:t>
      </w:r>
      <w:proofErr w:type="spellStart"/>
      <w:r>
        <w:rPr>
          <w:rFonts w:ascii="Arial" w:hAnsi="Arial" w:cs="Arial"/>
          <w:color w:val="535353"/>
          <w:sz w:val="15"/>
          <w:szCs w:val="15"/>
        </w:rPr>
        <w:t>Хоптяр</w:t>
      </w:r>
      <w:proofErr w:type="spellEnd"/>
      <w:r>
        <w:rPr>
          <w:rFonts w:ascii="Arial" w:hAnsi="Arial" w:cs="Arial"/>
          <w:color w:val="535353"/>
          <w:sz w:val="15"/>
          <w:szCs w:val="15"/>
        </w:rPr>
        <w:t>.</w:t>
      </w:r>
      <w:r>
        <w:rPr>
          <w:rFonts w:ascii="Arial" w:hAnsi="Arial" w:cs="Arial"/>
          <w:color w:val="535353"/>
          <w:sz w:val="15"/>
          <w:szCs w:val="15"/>
        </w:rPr>
        <w:br/>
      </w:r>
      <w:r>
        <w:rPr>
          <w:rFonts w:ascii="Arial" w:hAnsi="Arial" w:cs="Arial"/>
          <w:color w:val="535353"/>
          <w:sz w:val="15"/>
          <w:szCs w:val="15"/>
        </w:rPr>
        <w:br/>
      </w:r>
      <w:r>
        <w:rPr>
          <w:rFonts w:ascii="Arial" w:hAnsi="Arial" w:cs="Arial"/>
          <w:color w:val="535353"/>
          <w:sz w:val="15"/>
          <w:szCs w:val="15"/>
        </w:rPr>
        <w:br/>
        <w:t>Глава района                                                                              Е.В. Скрябин﻿</w:t>
      </w:r>
    </w:p>
    <w:p w:rsidR="00D42990" w:rsidRDefault="00CC1CC7"/>
    <w:sectPr w:rsidR="00D42990" w:rsidSect="00C9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CC7"/>
    <w:rsid w:val="00922531"/>
    <w:rsid w:val="00C23D98"/>
    <w:rsid w:val="00C95D3A"/>
    <w:rsid w:val="00C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2019-02-12T13:46:00Z</dcterms:created>
  <dcterms:modified xsi:type="dcterms:W3CDTF">2019-02-12T13:48:00Z</dcterms:modified>
</cp:coreProperties>
</file>