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7" w:rsidRDefault="0061593A">
      <w:pPr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noProof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ge">
                  <wp:posOffset>723900</wp:posOffset>
                </wp:positionV>
                <wp:extent cx="648970" cy="864870"/>
                <wp:effectExtent l="12700" t="9525" r="5080" b="1143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251657216;o:allowoverlap:true;o:allowincell:true;mso-position-horizontal-relative:page;margin-left:302.5pt;mso-position-horizontal:absolute;mso-position-vertical-relative:page;margin-top:57.0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  <w:r>
        <w:rPr>
          <w:rFonts w:ascii="Liberation Serif" w:hAnsi="Liberation Serif" w:cs="Liberation Serif"/>
          <w:szCs w:val="22"/>
        </w:rPr>
        <w:t xml:space="preserve">                                                                                                      </w:t>
      </w:r>
    </w:p>
    <w:p w:rsidR="006A5297" w:rsidRDefault="0061593A">
      <w:pPr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   </w:t>
      </w:r>
    </w:p>
    <w:p w:rsidR="006A5297" w:rsidRDefault="006A5297">
      <w:pPr>
        <w:spacing w:before="120"/>
        <w:jc w:val="center"/>
        <w:rPr>
          <w:rFonts w:ascii="Liberation Serif" w:hAnsi="Liberation Serif" w:cs="Liberation Serif"/>
          <w:b/>
          <w:caps/>
          <w:spacing w:val="120"/>
        </w:rPr>
      </w:pPr>
    </w:p>
    <w:p w:rsidR="006A5297" w:rsidRDefault="006A5297">
      <w:pPr>
        <w:spacing w:before="120"/>
        <w:jc w:val="center"/>
        <w:rPr>
          <w:rFonts w:ascii="Liberation Serif" w:hAnsi="Liberation Serif" w:cs="Liberation Serif"/>
          <w:b/>
          <w:caps/>
          <w:spacing w:val="120"/>
        </w:rPr>
      </w:pPr>
    </w:p>
    <w:p w:rsidR="006A5297" w:rsidRDefault="006A5297">
      <w:pPr>
        <w:jc w:val="center"/>
        <w:rPr>
          <w:rFonts w:ascii="Liberation Serif" w:hAnsi="Liberation Serif" w:cs="Liberation Serif"/>
          <w:b/>
          <w:caps/>
          <w:spacing w:val="120"/>
        </w:rPr>
      </w:pPr>
    </w:p>
    <w:p w:rsidR="006A5297" w:rsidRDefault="0061593A">
      <w:pPr>
        <w:spacing w:line="360" w:lineRule="auto"/>
        <w:jc w:val="center"/>
        <w:rPr>
          <w:rFonts w:ascii="Liberation Serif" w:hAnsi="Liberation Serif" w:cs="Liberation Serif"/>
          <w:caps/>
          <w:spacing w:val="40"/>
        </w:rPr>
      </w:pPr>
      <w:r>
        <w:rPr>
          <w:rFonts w:ascii="Liberation Serif" w:hAnsi="Liberation Serif" w:cs="Liberation Serif"/>
          <w:caps/>
          <w:spacing w:val="40"/>
        </w:rPr>
        <w:t>муниципальный округ пуровский район</w:t>
      </w:r>
    </w:p>
    <w:p w:rsidR="006A5297" w:rsidRDefault="0061593A">
      <w:pPr>
        <w:spacing w:line="360" w:lineRule="auto"/>
        <w:jc w:val="center"/>
        <w:rPr>
          <w:rFonts w:ascii="Liberation Serif" w:hAnsi="Liberation Serif" w:cs="Liberation Serif"/>
          <w:b/>
          <w:caps/>
          <w:spacing w:val="120"/>
        </w:rPr>
      </w:pPr>
      <w:r>
        <w:rPr>
          <w:rFonts w:ascii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6A5297" w:rsidRDefault="0061593A">
      <w:pPr>
        <w:jc w:val="center"/>
        <w:rPr>
          <w:rFonts w:ascii="Liberation Serif" w:hAnsi="Liberation Serif" w:cs="Liberation Serif"/>
          <w:caps/>
          <w:spacing w:val="40"/>
        </w:rPr>
      </w:pPr>
      <w:r>
        <w:rPr>
          <w:rFonts w:ascii="Liberation Serif" w:hAnsi="Liberation Serif" w:cs="Liberation Serif"/>
          <w:caps/>
          <w:spacing w:val="40"/>
        </w:rPr>
        <w:t>ПОстановлЕНИЕ</w:t>
      </w:r>
    </w:p>
    <w:p w:rsidR="006A5297" w:rsidRDefault="006A5297">
      <w:pPr>
        <w:jc w:val="center"/>
        <w:rPr>
          <w:rFonts w:ascii="Liberation Serif" w:hAnsi="Liberation Serif" w:cs="Liberation Serif"/>
          <w:caps/>
          <w:spacing w:val="40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A5297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A5297" w:rsidRDefault="00206168" w:rsidP="00A147C3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A147C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4" w:type="dxa"/>
          </w:tcPr>
          <w:p w:rsidR="006A5297" w:rsidRDefault="006A5297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A5297" w:rsidRDefault="00206168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января</w:t>
            </w:r>
          </w:p>
        </w:tc>
        <w:tc>
          <w:tcPr>
            <w:tcW w:w="510" w:type="dxa"/>
          </w:tcPr>
          <w:p w:rsidR="006A5297" w:rsidRDefault="0061593A">
            <w:pPr>
              <w:spacing w:before="1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A5297" w:rsidRDefault="00A147C3">
            <w:pPr>
              <w:spacing w:before="12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A5297" w:rsidRDefault="0061593A">
            <w:pPr>
              <w:spacing w:before="1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0" w:type="dxa"/>
          </w:tcPr>
          <w:p w:rsidR="006A5297" w:rsidRDefault="0061593A">
            <w:pPr>
              <w:spacing w:before="120"/>
              <w:ind w:left="-208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A5297" w:rsidRDefault="00206168">
            <w:pPr>
              <w:pStyle w:val="af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1-ПА</w:t>
            </w:r>
          </w:p>
        </w:tc>
      </w:tr>
    </w:tbl>
    <w:p w:rsidR="006A5297" w:rsidRDefault="0061593A">
      <w:pPr>
        <w:pStyle w:val="af6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Тарко</w:t>
      </w:r>
      <w:proofErr w:type="spellEnd"/>
      <w:r>
        <w:rPr>
          <w:rFonts w:ascii="Liberation Serif" w:hAnsi="Liberation Serif" w:cs="Liberation Serif"/>
          <w:sz w:val="24"/>
          <w:szCs w:val="24"/>
        </w:rPr>
        <w:t>-Сале</w:t>
      </w:r>
    </w:p>
    <w:p w:rsidR="006A5297" w:rsidRDefault="006A5297">
      <w:pPr>
        <w:pStyle w:val="af6"/>
        <w:ind w:firstLine="0"/>
        <w:rPr>
          <w:rFonts w:ascii="Liberation Serif" w:hAnsi="Liberation Serif" w:cs="Liberation Serif"/>
          <w:sz w:val="24"/>
          <w:szCs w:val="24"/>
        </w:rPr>
      </w:pPr>
    </w:p>
    <w:p w:rsidR="006A5297" w:rsidRDefault="006A5297">
      <w:pPr>
        <w:pStyle w:val="af6"/>
        <w:ind w:firstLine="0"/>
        <w:rPr>
          <w:rFonts w:ascii="Liberation Serif" w:hAnsi="Liberation Serif" w:cs="Liberation Serif"/>
          <w:sz w:val="24"/>
          <w:szCs w:val="24"/>
        </w:rPr>
      </w:pPr>
    </w:p>
    <w:p w:rsidR="006A5297" w:rsidRDefault="0061593A">
      <w:pPr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iCs/>
        </w:rPr>
        <w:t>Об утверждении тарифа на платную услугу автотранспорта, оказываемую муниципальным унитарным предприятием «Дорожно-строительное управление»,               для расчетов с потребителями</w:t>
      </w:r>
    </w:p>
    <w:p w:rsidR="006A5297" w:rsidRDefault="006A5297">
      <w:pPr>
        <w:ind w:firstLine="708"/>
        <w:contextualSpacing/>
        <w:jc w:val="both"/>
        <w:rPr>
          <w:rFonts w:ascii="Liberation Serif" w:eastAsia="Liberation Serif" w:hAnsi="Liberation Serif" w:cs="Liberation Serif"/>
        </w:rPr>
      </w:pPr>
    </w:p>
    <w:p w:rsidR="006A5297" w:rsidRDefault="006A5297">
      <w:pPr>
        <w:ind w:firstLine="708"/>
        <w:contextualSpacing/>
        <w:jc w:val="both"/>
        <w:rPr>
          <w:rFonts w:ascii="Liberation Serif" w:eastAsia="Liberation Serif" w:hAnsi="Liberation Serif" w:cs="Liberation Serif"/>
        </w:rPr>
      </w:pPr>
    </w:p>
    <w:p w:rsidR="006A5297" w:rsidRDefault="006A5297">
      <w:pPr>
        <w:ind w:firstLine="708"/>
        <w:contextualSpacing/>
        <w:jc w:val="both"/>
        <w:rPr>
          <w:rFonts w:ascii="Liberation Serif" w:eastAsia="Liberation Serif" w:hAnsi="Liberation Serif" w:cs="Liberation Serif"/>
        </w:rPr>
      </w:pPr>
    </w:p>
    <w:p w:rsidR="006A5297" w:rsidRDefault="0061593A">
      <w:pPr>
        <w:ind w:firstLine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iCs/>
        </w:rPr>
        <w:t>На основании пункта 4 части 1 статьи 17 Федерального закона от 06 октября 2003 года № 131-ФЗ «Об общих принципах организации местного самоуправления в Российской Федерации», решения Районной Думы муниципального образования Пуровский район от 21 марта 2013 года № 167 «О порядке принятия решений об установлении тарифов на услуги муниципальных предприятий и учреждений муниципального образования Пуровский район, выполнение работ и признании утратившими</w:t>
      </w:r>
      <w:proofErr w:type="gramEnd"/>
      <w:r>
        <w:rPr>
          <w:rFonts w:ascii="Liberation Serif" w:eastAsia="Liberation Serif" w:hAnsi="Liberation Serif" w:cs="Liberation Serif"/>
          <w:iCs/>
        </w:rPr>
        <w:t xml:space="preserve"> силу некоторых решений Районной Думы муниципального образования Пуровский район» </w:t>
      </w:r>
      <w:r>
        <w:rPr>
          <w:rFonts w:ascii="Liberation Serif" w:eastAsia="Liberation Serif" w:hAnsi="Liberation Serif" w:cs="Liberation Serif"/>
          <w:iCs/>
          <w:spacing w:val="20"/>
        </w:rPr>
        <w:t>постановляет:</w:t>
      </w:r>
    </w:p>
    <w:p w:rsidR="006A5297" w:rsidRDefault="006A5297">
      <w:pPr>
        <w:ind w:firstLine="708"/>
        <w:contextualSpacing/>
        <w:jc w:val="both"/>
        <w:rPr>
          <w:rFonts w:ascii="Liberation Serif" w:eastAsia="Liberation Serif" w:hAnsi="Liberation Serif" w:cs="Liberation Serif"/>
        </w:rPr>
      </w:pPr>
    </w:p>
    <w:p w:rsidR="006A5297" w:rsidRDefault="0061593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bookmarkStart w:id="1" w:name="sub_1"/>
      <w:r>
        <w:rPr>
          <w:rFonts w:ascii="Liberation Serif" w:eastAsia="Liberation Serif" w:hAnsi="Liberation Serif" w:cs="Liberation Serif"/>
          <w:iCs/>
        </w:rPr>
        <w:t>Утвердить муниципальному унитарному предприятию «Дорожно-строительное управление» тариф на платную услугу ГАЗ-3221, для расчетов с потребителями в размере 1 236 (одна тысяча двести тридцать шесть) рублей 00 копеек за один машино-час (без НДС).</w:t>
      </w:r>
      <w:bookmarkEnd w:id="1"/>
    </w:p>
    <w:p w:rsidR="006A5297" w:rsidRDefault="0061593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iCs/>
        </w:rPr>
        <w:t>Признать утратившим силу постановление Администрации Пуровского района                                   от 11 января 2022 года № 1-ПА «Об утверждении тарифа на платную услугу автотранспорта, оказываемую муниципальным унитарным предприятием «Дорожно-строительное управление», для расчетов с потребителями».</w:t>
      </w:r>
    </w:p>
    <w:p w:rsidR="006A5297" w:rsidRDefault="0061593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>Настоящее постановление вступает в силу с 1 января 2023 года и действует по 31 декабря 2023 года включительно.</w:t>
      </w:r>
    </w:p>
    <w:p w:rsidR="006A5297" w:rsidRDefault="0061593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Cs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 w:cs="Liberation Serif"/>
          <w:iCs/>
        </w:rPr>
        <w:t>разместить</w:t>
      </w:r>
      <w:proofErr w:type="gramEnd"/>
      <w:r>
        <w:rPr>
          <w:rFonts w:ascii="Liberation Serif" w:hAnsi="Liberation Serif" w:cs="Liberation Serif"/>
          <w:iCs/>
        </w:rPr>
        <w:t xml:space="preserve"> настоящее постановление на официальном сайте муниципального округа Пуровский район.</w:t>
      </w:r>
    </w:p>
    <w:p w:rsidR="006A5297" w:rsidRDefault="0061593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настоящее постановление в газете «Северный луч».</w:t>
      </w:r>
    </w:p>
    <w:p w:rsidR="006A5297" w:rsidRDefault="0061593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Контроль исполнения настоящего постановления возложить на заместителя Главы Администрации Пуровского района по вопросам финансов и экономики А.В. Петрова.</w:t>
      </w:r>
    </w:p>
    <w:p w:rsidR="006A5297" w:rsidRDefault="006A5297">
      <w:pPr>
        <w:tabs>
          <w:tab w:val="num" w:pos="0"/>
        </w:tabs>
        <w:ind w:right="-1"/>
        <w:jc w:val="both"/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1134"/>
        </w:tabs>
        <w:ind w:left="709"/>
        <w:jc w:val="both"/>
        <w:rPr>
          <w:rFonts w:ascii="Liberation Serif" w:hAnsi="Liberation Serif" w:cs="Liberation Serif"/>
        </w:rPr>
      </w:pPr>
    </w:p>
    <w:p w:rsidR="006A5297" w:rsidRDefault="0061593A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И.о</w:t>
      </w:r>
      <w:proofErr w:type="spellEnd"/>
      <w:r>
        <w:rPr>
          <w:rFonts w:ascii="Liberation Serif" w:hAnsi="Liberation Serif" w:cs="Liberation Serif"/>
        </w:rPr>
        <w:t>. Главы Пуровского района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Е.О. </w:t>
      </w:r>
      <w:proofErr w:type="spellStart"/>
      <w:r>
        <w:rPr>
          <w:rFonts w:ascii="Liberation Serif" w:hAnsi="Liberation Serif" w:cs="Liberation Serif"/>
        </w:rPr>
        <w:t>Жолобов</w:t>
      </w:r>
      <w:proofErr w:type="spellEnd"/>
    </w:p>
    <w:p w:rsidR="006A5297" w:rsidRDefault="006A5297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p w:rsidR="006A5297" w:rsidRDefault="006A5297">
      <w:pPr>
        <w:tabs>
          <w:tab w:val="left" w:pos="1134"/>
        </w:tabs>
        <w:jc w:val="both"/>
        <w:rPr>
          <w:rFonts w:ascii="Liberation Serif" w:hAnsi="Liberation Serif" w:cs="Liberation Serif"/>
        </w:rPr>
      </w:pPr>
    </w:p>
    <w:sectPr w:rsidR="006A5297">
      <w:headerReference w:type="even" r:id="rId10"/>
      <w:head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7D" w:rsidRDefault="00CD197D">
      <w:r>
        <w:separator/>
      </w:r>
    </w:p>
  </w:endnote>
  <w:endnote w:type="continuationSeparator" w:id="0">
    <w:p w:rsidR="00CD197D" w:rsidRDefault="00CD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7D" w:rsidRDefault="00CD197D">
      <w:r>
        <w:separator/>
      </w:r>
    </w:p>
  </w:footnote>
  <w:footnote w:type="continuationSeparator" w:id="0">
    <w:p w:rsidR="00CD197D" w:rsidRDefault="00CD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97" w:rsidRDefault="0061593A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A5297" w:rsidRDefault="006A529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97" w:rsidRDefault="006A5297">
    <w:pPr>
      <w:pStyle w:val="af9"/>
      <w:framePr w:wrap="around" w:vAnchor="text" w:hAnchor="margin" w:xAlign="center" w:y="1"/>
      <w:rPr>
        <w:rStyle w:val="afb"/>
      </w:rPr>
    </w:pPr>
  </w:p>
  <w:p w:rsidR="006A5297" w:rsidRDefault="006A529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D44"/>
    <w:multiLevelType w:val="hybridMultilevel"/>
    <w:tmpl w:val="7C30E4AC"/>
    <w:lvl w:ilvl="0" w:tplc="36B40FD6">
      <w:start w:val="1"/>
      <w:numFmt w:val="decimal"/>
      <w:lvlText w:val="%1."/>
      <w:lvlJc w:val="left"/>
      <w:pPr>
        <w:ind w:left="720" w:hanging="360"/>
      </w:pPr>
    </w:lvl>
    <w:lvl w:ilvl="1" w:tplc="F53C8CE4">
      <w:start w:val="1"/>
      <w:numFmt w:val="lowerLetter"/>
      <w:lvlText w:val="%2."/>
      <w:lvlJc w:val="left"/>
      <w:pPr>
        <w:ind w:left="1440" w:hanging="360"/>
      </w:pPr>
    </w:lvl>
    <w:lvl w:ilvl="2" w:tplc="96A26AF4">
      <w:start w:val="1"/>
      <w:numFmt w:val="lowerRoman"/>
      <w:lvlText w:val="%3."/>
      <w:lvlJc w:val="right"/>
      <w:pPr>
        <w:ind w:left="2160" w:hanging="180"/>
      </w:pPr>
    </w:lvl>
    <w:lvl w:ilvl="3" w:tplc="6C6CDFF4">
      <w:start w:val="1"/>
      <w:numFmt w:val="decimal"/>
      <w:lvlText w:val="%4."/>
      <w:lvlJc w:val="left"/>
      <w:pPr>
        <w:ind w:left="2880" w:hanging="360"/>
      </w:pPr>
    </w:lvl>
    <w:lvl w:ilvl="4" w:tplc="433A703A">
      <w:start w:val="1"/>
      <w:numFmt w:val="lowerLetter"/>
      <w:lvlText w:val="%5."/>
      <w:lvlJc w:val="left"/>
      <w:pPr>
        <w:ind w:left="3600" w:hanging="360"/>
      </w:pPr>
    </w:lvl>
    <w:lvl w:ilvl="5" w:tplc="E4A41DA6">
      <w:start w:val="1"/>
      <w:numFmt w:val="lowerRoman"/>
      <w:lvlText w:val="%6."/>
      <w:lvlJc w:val="right"/>
      <w:pPr>
        <w:ind w:left="4320" w:hanging="180"/>
      </w:pPr>
    </w:lvl>
    <w:lvl w:ilvl="6" w:tplc="D076F7DC">
      <w:start w:val="1"/>
      <w:numFmt w:val="decimal"/>
      <w:lvlText w:val="%7."/>
      <w:lvlJc w:val="left"/>
      <w:pPr>
        <w:ind w:left="5040" w:hanging="360"/>
      </w:pPr>
    </w:lvl>
    <w:lvl w:ilvl="7" w:tplc="672098E0">
      <w:start w:val="1"/>
      <w:numFmt w:val="lowerLetter"/>
      <w:lvlText w:val="%8."/>
      <w:lvlJc w:val="left"/>
      <w:pPr>
        <w:ind w:left="5760" w:hanging="360"/>
      </w:pPr>
    </w:lvl>
    <w:lvl w:ilvl="8" w:tplc="78A6FD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503"/>
    <w:multiLevelType w:val="hybridMultilevel"/>
    <w:tmpl w:val="CC4E5EE8"/>
    <w:lvl w:ilvl="0" w:tplc="7FFAFC8C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</w:rPr>
    </w:lvl>
    <w:lvl w:ilvl="1" w:tplc="52F4E562">
      <w:start w:val="1"/>
      <w:numFmt w:val="lowerLetter"/>
      <w:lvlText w:val="%2."/>
      <w:lvlJc w:val="left"/>
      <w:pPr>
        <w:ind w:left="1789" w:hanging="360"/>
      </w:pPr>
    </w:lvl>
    <w:lvl w:ilvl="2" w:tplc="99189D12">
      <w:start w:val="1"/>
      <w:numFmt w:val="lowerRoman"/>
      <w:lvlText w:val="%3."/>
      <w:lvlJc w:val="right"/>
      <w:pPr>
        <w:ind w:left="2509" w:hanging="180"/>
      </w:pPr>
    </w:lvl>
    <w:lvl w:ilvl="3" w:tplc="6B8418B4">
      <w:start w:val="1"/>
      <w:numFmt w:val="decimal"/>
      <w:lvlText w:val="%4."/>
      <w:lvlJc w:val="left"/>
      <w:pPr>
        <w:ind w:left="3229" w:hanging="360"/>
      </w:pPr>
    </w:lvl>
    <w:lvl w:ilvl="4" w:tplc="03CE659A">
      <w:start w:val="1"/>
      <w:numFmt w:val="lowerLetter"/>
      <w:lvlText w:val="%5."/>
      <w:lvlJc w:val="left"/>
      <w:pPr>
        <w:ind w:left="3949" w:hanging="360"/>
      </w:pPr>
    </w:lvl>
    <w:lvl w:ilvl="5" w:tplc="2F7E469E">
      <w:start w:val="1"/>
      <w:numFmt w:val="lowerRoman"/>
      <w:lvlText w:val="%6."/>
      <w:lvlJc w:val="right"/>
      <w:pPr>
        <w:ind w:left="4669" w:hanging="180"/>
      </w:pPr>
    </w:lvl>
    <w:lvl w:ilvl="6" w:tplc="7F4C2BD0">
      <w:start w:val="1"/>
      <w:numFmt w:val="decimal"/>
      <w:lvlText w:val="%7."/>
      <w:lvlJc w:val="left"/>
      <w:pPr>
        <w:ind w:left="5389" w:hanging="360"/>
      </w:pPr>
    </w:lvl>
    <w:lvl w:ilvl="7" w:tplc="19E825AE">
      <w:start w:val="1"/>
      <w:numFmt w:val="lowerLetter"/>
      <w:lvlText w:val="%8."/>
      <w:lvlJc w:val="left"/>
      <w:pPr>
        <w:ind w:left="6109" w:hanging="360"/>
      </w:pPr>
    </w:lvl>
    <w:lvl w:ilvl="8" w:tplc="C76066A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5508C"/>
    <w:multiLevelType w:val="multilevel"/>
    <w:tmpl w:val="CF2ED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E0F6EC9"/>
    <w:multiLevelType w:val="multilevel"/>
    <w:tmpl w:val="34E6A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EF552AD"/>
    <w:multiLevelType w:val="multilevel"/>
    <w:tmpl w:val="FDE4A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A373262"/>
    <w:multiLevelType w:val="hybridMultilevel"/>
    <w:tmpl w:val="36AE2DAC"/>
    <w:lvl w:ilvl="0" w:tplc="8C0C2276">
      <w:start w:val="1"/>
      <w:numFmt w:val="decimal"/>
      <w:lvlText w:val="%1."/>
      <w:lvlJc w:val="left"/>
      <w:pPr>
        <w:ind w:left="1588" w:hanging="1020"/>
      </w:pPr>
    </w:lvl>
    <w:lvl w:ilvl="1" w:tplc="5A609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CE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C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4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4A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E5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E4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EC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F5C82"/>
    <w:multiLevelType w:val="hybridMultilevel"/>
    <w:tmpl w:val="74903E24"/>
    <w:lvl w:ilvl="0" w:tplc="625855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BACCC8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FCD8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96B8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BC8C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ECB5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A0EFF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5899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A46A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14228F"/>
    <w:multiLevelType w:val="hybridMultilevel"/>
    <w:tmpl w:val="F91E9980"/>
    <w:lvl w:ilvl="0" w:tplc="6FE8B0D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4"/>
        <w:szCs w:val="24"/>
      </w:rPr>
    </w:lvl>
    <w:lvl w:ilvl="1" w:tplc="14AA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4C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06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1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2C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4D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E2E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0C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A1003"/>
    <w:multiLevelType w:val="hybridMultilevel"/>
    <w:tmpl w:val="C7468036"/>
    <w:lvl w:ilvl="0" w:tplc="21BCA67A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2F043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A235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0A99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761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02A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88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B873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B884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30B5AF5"/>
    <w:multiLevelType w:val="hybridMultilevel"/>
    <w:tmpl w:val="549AF800"/>
    <w:lvl w:ilvl="0" w:tplc="BD40CE0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8B246B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A268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FEB6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4FB3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6C58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3E48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EA5C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AE01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7575DA"/>
    <w:multiLevelType w:val="hybridMultilevel"/>
    <w:tmpl w:val="062E6732"/>
    <w:lvl w:ilvl="0" w:tplc="79E4B054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F6082368">
      <w:start w:val="1"/>
      <w:numFmt w:val="lowerLetter"/>
      <w:lvlText w:val="%2."/>
      <w:lvlJc w:val="left"/>
      <w:pPr>
        <w:ind w:left="1440" w:hanging="360"/>
      </w:pPr>
    </w:lvl>
    <w:lvl w:ilvl="2" w:tplc="B82C019C">
      <w:start w:val="1"/>
      <w:numFmt w:val="lowerRoman"/>
      <w:lvlText w:val="%3."/>
      <w:lvlJc w:val="right"/>
      <w:pPr>
        <w:ind w:left="2160" w:hanging="180"/>
      </w:pPr>
    </w:lvl>
    <w:lvl w:ilvl="3" w:tplc="1D32520C">
      <w:start w:val="1"/>
      <w:numFmt w:val="decimal"/>
      <w:lvlText w:val="%4."/>
      <w:lvlJc w:val="left"/>
      <w:pPr>
        <w:ind w:left="2880" w:hanging="360"/>
      </w:pPr>
    </w:lvl>
    <w:lvl w:ilvl="4" w:tplc="FFB6A41C">
      <w:start w:val="1"/>
      <w:numFmt w:val="lowerLetter"/>
      <w:lvlText w:val="%5."/>
      <w:lvlJc w:val="left"/>
      <w:pPr>
        <w:ind w:left="3600" w:hanging="360"/>
      </w:pPr>
    </w:lvl>
    <w:lvl w:ilvl="5" w:tplc="41D29C5E">
      <w:start w:val="1"/>
      <w:numFmt w:val="lowerRoman"/>
      <w:lvlText w:val="%6."/>
      <w:lvlJc w:val="right"/>
      <w:pPr>
        <w:ind w:left="4320" w:hanging="180"/>
      </w:pPr>
    </w:lvl>
    <w:lvl w:ilvl="6" w:tplc="69DA657C">
      <w:start w:val="1"/>
      <w:numFmt w:val="decimal"/>
      <w:lvlText w:val="%7."/>
      <w:lvlJc w:val="left"/>
      <w:pPr>
        <w:ind w:left="5040" w:hanging="360"/>
      </w:pPr>
    </w:lvl>
    <w:lvl w:ilvl="7" w:tplc="CAACBA36">
      <w:start w:val="1"/>
      <w:numFmt w:val="lowerLetter"/>
      <w:lvlText w:val="%8."/>
      <w:lvlJc w:val="left"/>
      <w:pPr>
        <w:ind w:left="5760" w:hanging="360"/>
      </w:pPr>
    </w:lvl>
    <w:lvl w:ilvl="8" w:tplc="585E94D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3B23"/>
    <w:multiLevelType w:val="hybridMultilevel"/>
    <w:tmpl w:val="F124B8C8"/>
    <w:lvl w:ilvl="0" w:tplc="83BE9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CA45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63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2B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21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41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A0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41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8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7"/>
    <w:rsid w:val="00206168"/>
    <w:rsid w:val="0061593A"/>
    <w:rsid w:val="006A5297"/>
    <w:rsid w:val="00A147C3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Signature"/>
    <w:basedOn w:val="a"/>
    <w:next w:val="a"/>
    <w:link w:val="af3"/>
    <w:pPr>
      <w:tabs>
        <w:tab w:val="left" w:pos="7797"/>
      </w:tabs>
      <w:spacing w:before="1080"/>
      <w:ind w:right="-567"/>
    </w:pPr>
    <w:rPr>
      <w:caps/>
      <w:sz w:val="20"/>
      <w:szCs w:val="20"/>
    </w:rPr>
  </w:style>
  <w:style w:type="paragraph" w:customStyle="1" w:styleId="a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0"/>
      <w:szCs w:val="20"/>
    </w:rPr>
  </w:style>
  <w:style w:type="paragraph" w:customStyle="1" w:styleId="af6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7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0"/>
      <w:szCs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af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e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customStyle="1" w:styleId="aff0">
    <w:name w:val="Бланк"/>
    <w:basedOn w:val="aff"/>
    <w:next w:val="a"/>
    <w:pPr>
      <w:spacing w:before="120"/>
    </w:pPr>
    <w:rPr>
      <w:b/>
      <w:sz w:val="32"/>
    </w:rPr>
  </w:style>
  <w:style w:type="paragraph" w:styleId="aff1">
    <w:name w:val="footer"/>
    <w:basedOn w:val="a"/>
    <w:link w:val="aff2"/>
    <w:uiPriority w:val="99"/>
    <w:rPr>
      <w:sz w:val="20"/>
      <w:szCs w:val="20"/>
    </w:rPr>
  </w:style>
  <w:style w:type="paragraph" w:customStyle="1" w:styleId="aff3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5">
    <w:name w:val="Title"/>
    <w:basedOn w:val="a"/>
    <w:link w:val="a4"/>
    <w:qFormat/>
    <w:pPr>
      <w:jc w:val="center"/>
    </w:pPr>
    <w:rPr>
      <w:b/>
      <w:bCs/>
      <w:sz w:val="32"/>
      <w:szCs w:val="20"/>
    </w:rPr>
  </w:style>
  <w:style w:type="paragraph" w:styleId="af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3">
    <w:name w:val="Подпись Знак"/>
    <w:link w:val="af2"/>
    <w:rPr>
      <w:caps/>
      <w:sz w:val="24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styleId="aff6">
    <w:name w:val="Emphasis"/>
    <w:qFormat/>
    <w:rPr>
      <w:i/>
      <w:iCs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styleId="aff7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ff8">
    <w:name w:val="Subtitle"/>
    <w:basedOn w:val="a"/>
    <w:link w:val="aff9"/>
    <w:qFormat/>
    <w:pPr>
      <w:jc w:val="both"/>
    </w:pPr>
    <w:rPr>
      <w:b/>
      <w:bCs/>
    </w:rPr>
  </w:style>
  <w:style w:type="character" w:customStyle="1" w:styleId="aff9">
    <w:name w:val="Подзаголовок Знак"/>
    <w:link w:val="aff8"/>
    <w:rPr>
      <w:b/>
      <w:bCs/>
      <w:sz w:val="24"/>
      <w:szCs w:val="24"/>
    </w:rPr>
  </w:style>
  <w:style w:type="table" w:customStyle="1" w:styleId="12">
    <w:name w:val="Сетка таблицы1"/>
    <w:basedOn w:val="a1"/>
    <w:next w:val="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Signature"/>
    <w:basedOn w:val="a"/>
    <w:next w:val="a"/>
    <w:link w:val="af3"/>
    <w:pPr>
      <w:tabs>
        <w:tab w:val="left" w:pos="7797"/>
      </w:tabs>
      <w:spacing w:before="1080"/>
      <w:ind w:right="-567"/>
    </w:pPr>
    <w:rPr>
      <w:caps/>
      <w:sz w:val="20"/>
      <w:szCs w:val="20"/>
    </w:rPr>
  </w:style>
  <w:style w:type="paragraph" w:customStyle="1" w:styleId="a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0"/>
      <w:szCs w:val="20"/>
    </w:rPr>
  </w:style>
  <w:style w:type="paragraph" w:customStyle="1" w:styleId="af6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7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0"/>
      <w:szCs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af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e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customStyle="1" w:styleId="aff0">
    <w:name w:val="Бланк"/>
    <w:basedOn w:val="aff"/>
    <w:next w:val="a"/>
    <w:pPr>
      <w:spacing w:before="120"/>
    </w:pPr>
    <w:rPr>
      <w:b/>
      <w:sz w:val="32"/>
    </w:rPr>
  </w:style>
  <w:style w:type="paragraph" w:styleId="aff1">
    <w:name w:val="footer"/>
    <w:basedOn w:val="a"/>
    <w:link w:val="aff2"/>
    <w:uiPriority w:val="99"/>
    <w:rPr>
      <w:sz w:val="20"/>
      <w:szCs w:val="20"/>
    </w:rPr>
  </w:style>
  <w:style w:type="paragraph" w:customStyle="1" w:styleId="aff3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5">
    <w:name w:val="Title"/>
    <w:basedOn w:val="a"/>
    <w:link w:val="a4"/>
    <w:qFormat/>
    <w:pPr>
      <w:jc w:val="center"/>
    </w:pPr>
    <w:rPr>
      <w:b/>
      <w:bCs/>
      <w:sz w:val="32"/>
      <w:szCs w:val="20"/>
    </w:rPr>
  </w:style>
  <w:style w:type="paragraph" w:styleId="af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3">
    <w:name w:val="Подпись Знак"/>
    <w:link w:val="af2"/>
    <w:rPr>
      <w:caps/>
      <w:sz w:val="24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styleId="aff6">
    <w:name w:val="Emphasis"/>
    <w:qFormat/>
    <w:rPr>
      <w:i/>
      <w:iCs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styleId="aff7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ff8">
    <w:name w:val="Subtitle"/>
    <w:basedOn w:val="a"/>
    <w:link w:val="aff9"/>
    <w:qFormat/>
    <w:pPr>
      <w:jc w:val="both"/>
    </w:pPr>
    <w:rPr>
      <w:b/>
      <w:bCs/>
    </w:rPr>
  </w:style>
  <w:style w:type="character" w:customStyle="1" w:styleId="aff9">
    <w:name w:val="Подзаголовок Знак"/>
    <w:link w:val="aff8"/>
    <w:rPr>
      <w:b/>
      <w:bCs/>
      <w:sz w:val="24"/>
      <w:szCs w:val="24"/>
    </w:rPr>
  </w:style>
  <w:style w:type="table" w:customStyle="1" w:styleId="12">
    <w:name w:val="Сетка таблицы1"/>
    <w:basedOn w:val="a1"/>
    <w:next w:val="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26EC582-D14A-4BFE-8AB6-95A106B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3</cp:revision>
  <dcterms:created xsi:type="dcterms:W3CDTF">2023-01-10T11:27:00Z</dcterms:created>
  <dcterms:modified xsi:type="dcterms:W3CDTF">2023-01-11T04:10:00Z</dcterms:modified>
</cp:coreProperties>
</file>