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D207D1" w:rsidRDefault="008664B9" w:rsidP="005C5CA1">
      <w:pPr>
        <w:jc w:val="center"/>
        <w:rPr>
          <w:rFonts w:ascii="PT Astra Serif" w:hAnsi="PT Astra Serif" w:cs="PT Astra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3937898</wp:posOffset>
                </wp:positionH>
                <wp:positionV relativeFrom="page">
                  <wp:posOffset>369218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10.05pt;margin-top:29.0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B3uizJ4AAAAAoBAAAPAAAAZHJzL2Rv&#10;d25yZXYueG1sTI/BSsNAEIbvgu+wjODN7qa1scRsSinqqQi2gnibZqdJaHY3ZLdJ+vaOJz0Nw3z8&#10;8/35erKtGKgPjXcakpkCQa70pnGVhs/D68MKRIjoDLbekYYrBVgXtzc5ZsaP7oOGfawEh7iQoYY6&#10;xi6TMpQ1WQwz35Hj28n3FiOvfSVNjyOH21bOlUqlxcbxhxo72tZUnvcXq+FtxHGzSF6G3fm0vX4f&#10;lu9fu4S0vr+bNs8gIk3xD4ZffVaHgp2O/uJMEK2GdK4SRjUsVzwZeFKPCxBHJtM0AVnk8n+F4gc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B3uizJ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D207D1" w:rsidRDefault="00051525" w:rsidP="005C5CA1">
      <w:pPr>
        <w:jc w:val="center"/>
        <w:rPr>
          <w:rFonts w:ascii="PT Astra Serif" w:hAnsi="PT Astra Serif" w:cs="PT Astra Serif"/>
          <w:b/>
          <w:bCs/>
        </w:rPr>
      </w:pPr>
    </w:p>
    <w:p w:rsidR="00051525" w:rsidRPr="005C5CA1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5C5CA1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5C5CA1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5C5CA1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5C5CA1" w:rsidRDefault="00051525" w:rsidP="00226FFB">
      <w:pPr>
        <w:pStyle w:val="ConsNonformat"/>
        <w:widowControl/>
        <w:rPr>
          <w:rFonts w:ascii="PT Astra Serif" w:hAnsi="PT Astra Serif" w:cs="PT Astra Serif"/>
        </w:rPr>
      </w:pPr>
      <w:r w:rsidRPr="00D207D1">
        <w:rPr>
          <w:rFonts w:ascii="PT Astra Serif" w:hAnsi="PT Astra Serif" w:cs="PT Astra Serif"/>
          <w:sz w:val="24"/>
          <w:szCs w:val="24"/>
        </w:rPr>
        <w:t>________________________________________________</w:t>
      </w:r>
      <w:r>
        <w:rPr>
          <w:rFonts w:ascii="PT Astra Serif" w:hAnsi="PT Astra Serif" w:cs="PT Astra Serif"/>
          <w:sz w:val="24"/>
          <w:szCs w:val="24"/>
        </w:rPr>
        <w:t>__________________</w:t>
      </w:r>
      <w:r w:rsidR="00674099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___________</w:t>
      </w:r>
    </w:p>
    <w:p w:rsidR="005C5CA1" w:rsidRPr="005C5CA1" w:rsidRDefault="005C5CA1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</w:rPr>
      </w:pPr>
    </w:p>
    <w:p w:rsidR="00051525" w:rsidRPr="005C5CA1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5C5CA1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44534A" w:rsidRPr="00821BB6" w:rsidRDefault="0044534A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F26D5E" w:rsidRPr="00DB6BE1" w:rsidRDefault="00F26D5E" w:rsidP="00F26D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B6BE1">
        <w:rPr>
          <w:rFonts w:ascii="PT Astra Serif" w:hAnsi="PT Astra Serif"/>
          <w:b/>
        </w:rPr>
        <w:t xml:space="preserve">О поддержке инициативы об изменении границ муниципального образования город Губкинский и муниципального округа Пуровский район Ямало-Ненецкого автономного округа, влекущем отнесение территории поселка Пурпе, входящего в состав муниципального округа Пуровский район Ямало-Ненецкого автономного округа, к территории муниципального образования </w:t>
      </w:r>
    </w:p>
    <w:p w:rsidR="00F26D5E" w:rsidRPr="00DB6BE1" w:rsidRDefault="00F26D5E" w:rsidP="00F26D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B6BE1">
        <w:rPr>
          <w:rFonts w:ascii="PT Astra Serif" w:hAnsi="PT Astra Serif"/>
          <w:b/>
        </w:rPr>
        <w:t>город Губкинский</w:t>
      </w:r>
    </w:p>
    <w:p w:rsidR="00051525" w:rsidRPr="00DB6BE1" w:rsidRDefault="00051525" w:rsidP="00821BB6">
      <w:pPr>
        <w:rPr>
          <w:rFonts w:ascii="PT Astra Serif" w:hAnsi="PT Astra Serif" w:cs="PT Astra Serif"/>
          <w:b/>
          <w:bCs/>
        </w:rPr>
      </w:pPr>
    </w:p>
    <w:p w:rsidR="00F26D5E" w:rsidRPr="00DB6BE1" w:rsidRDefault="00F26D5E" w:rsidP="00821BB6">
      <w:pPr>
        <w:rPr>
          <w:rFonts w:ascii="PT Astra Serif" w:hAnsi="PT Astra Serif" w:cs="PT Astra Serif"/>
          <w:b/>
          <w:bCs/>
        </w:rPr>
      </w:pPr>
    </w:p>
    <w:p w:rsidR="00051525" w:rsidRPr="00DB6BE1" w:rsidRDefault="005858AF" w:rsidP="00821BB6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17 марта</w:t>
      </w:r>
      <w:r w:rsidR="00051525" w:rsidRPr="00DB6BE1">
        <w:rPr>
          <w:rFonts w:ascii="PT Astra Serif" w:hAnsi="PT Astra Serif" w:cs="PT Astra Serif"/>
          <w:sz w:val="24"/>
          <w:szCs w:val="24"/>
        </w:rPr>
        <w:t xml:space="preserve"> 202</w:t>
      </w:r>
      <w:r w:rsidR="00B71F23" w:rsidRPr="00DB6BE1">
        <w:rPr>
          <w:rFonts w:ascii="PT Astra Serif" w:hAnsi="PT Astra Serif" w:cs="PT Astra Serif"/>
          <w:sz w:val="24"/>
          <w:szCs w:val="24"/>
        </w:rPr>
        <w:t>1</w:t>
      </w:r>
      <w:r w:rsidR="005C5CA1">
        <w:rPr>
          <w:rFonts w:ascii="PT Astra Serif" w:hAnsi="PT Astra Serif" w:cs="PT Astra Serif"/>
          <w:sz w:val="24"/>
          <w:szCs w:val="24"/>
        </w:rPr>
        <w:t xml:space="preserve"> года</w:t>
      </w:r>
      <w:r w:rsidR="005C5CA1">
        <w:rPr>
          <w:rFonts w:ascii="PT Astra Serif" w:hAnsi="PT Astra Serif" w:cs="PT Astra Serif"/>
          <w:sz w:val="24"/>
          <w:szCs w:val="24"/>
        </w:rPr>
        <w:tab/>
      </w:r>
      <w:r w:rsidR="00051525" w:rsidRPr="00DB6BE1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5C5CA1" w:rsidRPr="00DB6BE1" w:rsidRDefault="005C5CA1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5C5CA1" w:rsidRDefault="005C5CA1" w:rsidP="009C6949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5858AF">
        <w:rPr>
          <w:rFonts w:ascii="PT Astra Serif" w:hAnsi="PT Astra Serif" w:cs="PT Astra Serif"/>
          <w:b/>
          <w:sz w:val="24"/>
          <w:szCs w:val="24"/>
          <w:u w:val="single"/>
        </w:rPr>
        <w:t>201</w:t>
      </w:r>
      <w:r w:rsidR="00051525" w:rsidRPr="005C5CA1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F26D5E" w:rsidRPr="00DB6BE1" w:rsidRDefault="00F26D5E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5858AF" w:rsidRDefault="005858AF" w:rsidP="00F26D5E">
      <w:pPr>
        <w:ind w:firstLine="709"/>
        <w:rPr>
          <w:rFonts w:ascii="PT Astra Serif" w:hAnsi="PT Astra Serif"/>
        </w:rPr>
      </w:pPr>
    </w:p>
    <w:p w:rsidR="00F26D5E" w:rsidRPr="00DB6BE1" w:rsidRDefault="00F26D5E" w:rsidP="00F26D5E">
      <w:pPr>
        <w:ind w:firstLine="709"/>
        <w:rPr>
          <w:rFonts w:ascii="PT Astra Serif" w:hAnsi="PT Astra Serif"/>
        </w:rPr>
      </w:pPr>
      <w:proofErr w:type="gramStart"/>
      <w:r w:rsidRPr="00DB6BE1">
        <w:rPr>
          <w:rFonts w:ascii="PT Astra Serif" w:hAnsi="PT Astra Serif"/>
        </w:rPr>
        <w:t>Рассмотрев решение Городской Думы город</w:t>
      </w:r>
      <w:r w:rsidR="001C08B7">
        <w:rPr>
          <w:rFonts w:ascii="PT Astra Serif" w:hAnsi="PT Astra Serif"/>
        </w:rPr>
        <w:t>а</w:t>
      </w:r>
      <w:r w:rsidRPr="00DB6BE1">
        <w:rPr>
          <w:rFonts w:ascii="PT Astra Serif" w:hAnsi="PT Astra Serif"/>
        </w:rPr>
        <w:t xml:space="preserve"> Губкинск</w:t>
      </w:r>
      <w:r w:rsidR="001C08B7">
        <w:rPr>
          <w:rFonts w:ascii="PT Astra Serif" w:hAnsi="PT Astra Serif"/>
        </w:rPr>
        <w:t>ого</w:t>
      </w:r>
      <w:r w:rsidRPr="00DB6BE1">
        <w:rPr>
          <w:rFonts w:ascii="PT Astra Serif" w:hAnsi="PT Astra Serif"/>
        </w:rPr>
        <w:t xml:space="preserve"> от </w:t>
      </w:r>
      <w:r w:rsidR="005C5CA1">
        <w:rPr>
          <w:rFonts w:ascii="PT Astra Serif" w:hAnsi="PT Astra Serif"/>
        </w:rPr>
        <w:t>17</w:t>
      </w:r>
      <w:r w:rsidRPr="00DB6BE1">
        <w:rPr>
          <w:rFonts w:ascii="PT Astra Serif" w:hAnsi="PT Astra Serif"/>
        </w:rPr>
        <w:t xml:space="preserve"> марта 2021 года </w:t>
      </w:r>
      <w:r w:rsidR="005C5CA1">
        <w:rPr>
          <w:rFonts w:ascii="PT Astra Serif" w:hAnsi="PT Astra Serif"/>
        </w:rPr>
        <w:t>№ </w:t>
      </w:r>
      <w:r w:rsidR="005A7150">
        <w:rPr>
          <w:rFonts w:ascii="PT Astra Serif" w:hAnsi="PT Astra Serif"/>
        </w:rPr>
        <w:t>49</w:t>
      </w:r>
      <w:r w:rsidR="005C5CA1">
        <w:rPr>
          <w:rFonts w:ascii="PT Astra Serif" w:hAnsi="PT Astra Serif"/>
        </w:rPr>
        <w:t xml:space="preserve"> </w:t>
      </w:r>
      <w:r w:rsidRPr="00DB6BE1">
        <w:rPr>
          <w:rFonts w:ascii="PT Astra Serif" w:hAnsi="PT Astra Serif"/>
        </w:rPr>
        <w:t>«О выдвижении инициативы об изменении границ муниципального образования город Губкинский и муниципального округа Пуровский район Ямало-Ненецкого автономного округа, влекущем отнесение территории поселка Пурпе, входящего в состав муниципального округа Пуровский район Ямало-Ненецкого автономного округа, к территории муниципального образования город Губкинский», в соответствии со статьей 12 Федерального закона от 06</w:t>
      </w:r>
      <w:proofErr w:type="gramEnd"/>
      <w:r w:rsidRPr="00DB6BE1">
        <w:rPr>
          <w:rFonts w:ascii="PT Astra Serif" w:hAnsi="PT Astra Serif"/>
        </w:rPr>
        <w:t xml:space="preserve"> октября 2003 года № 131-ФЗ «Об общих принципах организации местного самоуправления в Российской Федерации», на основании статьи 31 Устава муниципального округа Пуровский район Ямало-Ненецкого автономного округа, Дума Пуровского района </w:t>
      </w:r>
    </w:p>
    <w:p w:rsidR="00051525" w:rsidRDefault="00051525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5C5CA1" w:rsidRPr="00DB6BE1" w:rsidRDefault="005C5CA1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051525" w:rsidRPr="00DB6BE1" w:rsidRDefault="00051525" w:rsidP="003B744D">
      <w:pPr>
        <w:ind w:firstLine="709"/>
        <w:rPr>
          <w:rFonts w:ascii="PT Astra Serif" w:hAnsi="PT Astra Serif" w:cs="PT Astra Serif"/>
          <w:b/>
          <w:bCs/>
        </w:rPr>
      </w:pPr>
      <w:proofErr w:type="gramStart"/>
      <w:r w:rsidRPr="00DB6BE1">
        <w:rPr>
          <w:rFonts w:ascii="PT Astra Serif" w:hAnsi="PT Astra Serif" w:cs="PT Astra Serif"/>
          <w:b/>
          <w:bCs/>
        </w:rPr>
        <w:t>Р</w:t>
      </w:r>
      <w:proofErr w:type="gramEnd"/>
      <w:r w:rsidRPr="00DB6BE1">
        <w:rPr>
          <w:rFonts w:ascii="PT Astra Serif" w:hAnsi="PT Astra Serif" w:cs="PT Astra Serif"/>
          <w:b/>
          <w:bCs/>
        </w:rPr>
        <w:t xml:space="preserve"> Е Ш И Л А:</w:t>
      </w:r>
    </w:p>
    <w:p w:rsidR="00051525" w:rsidRDefault="00051525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5C5CA1" w:rsidRPr="00DB6BE1" w:rsidRDefault="005C5CA1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26D5E" w:rsidRPr="00DB6BE1" w:rsidRDefault="00051525" w:rsidP="00F26D5E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DB6BE1">
        <w:rPr>
          <w:rFonts w:ascii="PT Astra Serif" w:hAnsi="PT Astra Serif" w:cs="PT Astra Serif"/>
          <w:sz w:val="24"/>
          <w:szCs w:val="24"/>
        </w:rPr>
        <w:t xml:space="preserve">1. </w:t>
      </w:r>
      <w:proofErr w:type="gramStart"/>
      <w:r w:rsidR="00F26D5E" w:rsidRPr="00DB6BE1">
        <w:rPr>
          <w:rFonts w:ascii="PT Astra Serif" w:hAnsi="PT Astra Serif"/>
          <w:sz w:val="24"/>
          <w:szCs w:val="24"/>
        </w:rPr>
        <w:t>Поддержать инициативу об изменении границ муниципального образования город Губкинский и муниципального округа Пуровский район Ямало-Ненецкого автономного округа, влекущем отнесение территории поселка Пурпе, входящего в состав муниципального округа Пуровский район Ямало-Ненецкого автономного округа, к территории муниципального образования город Губкинский, согласно прилагаемому к настоящему решению картографическому описанию границ муниципального округа Пуровский район Ямало-Ненецкого автономного округа.</w:t>
      </w:r>
      <w:proofErr w:type="gramEnd"/>
    </w:p>
    <w:p w:rsidR="00F26D5E" w:rsidRPr="00DB6BE1" w:rsidRDefault="00F26D5E" w:rsidP="00F26D5E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DB6BE1">
        <w:rPr>
          <w:rFonts w:ascii="PT Astra Serif" w:hAnsi="PT Astra Serif"/>
        </w:rPr>
        <w:t>2. Направить настоящее решение в Городскую Думу город</w:t>
      </w:r>
      <w:r w:rsidR="001C08B7">
        <w:rPr>
          <w:rFonts w:ascii="PT Astra Serif" w:hAnsi="PT Astra Serif"/>
        </w:rPr>
        <w:t xml:space="preserve">а </w:t>
      </w:r>
      <w:r w:rsidRPr="00DB6BE1">
        <w:rPr>
          <w:rFonts w:ascii="PT Astra Serif" w:hAnsi="PT Astra Serif"/>
        </w:rPr>
        <w:t>Губкинск</w:t>
      </w:r>
      <w:r w:rsidR="001C08B7">
        <w:rPr>
          <w:rFonts w:ascii="PT Astra Serif" w:hAnsi="PT Astra Serif"/>
        </w:rPr>
        <w:t>ого</w:t>
      </w:r>
      <w:r w:rsidRPr="00DB6BE1">
        <w:rPr>
          <w:rFonts w:ascii="PT Astra Serif" w:hAnsi="PT Astra Serif"/>
        </w:rPr>
        <w:t>.</w:t>
      </w:r>
    </w:p>
    <w:p w:rsidR="00F26D5E" w:rsidRPr="00DB6BE1" w:rsidRDefault="00F26D5E" w:rsidP="00F26D5E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DB6BE1">
        <w:rPr>
          <w:rFonts w:ascii="PT Astra Serif" w:hAnsi="PT Astra Serif"/>
        </w:rPr>
        <w:t>3.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F26D5E" w:rsidRPr="00DB6BE1" w:rsidRDefault="00F26D5E" w:rsidP="00F26D5E">
      <w:pPr>
        <w:ind w:firstLine="708"/>
        <w:rPr>
          <w:rFonts w:ascii="PT Astra Serif" w:hAnsi="PT Astra Serif"/>
        </w:rPr>
      </w:pPr>
      <w:r w:rsidRPr="00DB6BE1">
        <w:rPr>
          <w:rFonts w:ascii="PT Astra Serif" w:hAnsi="PT Astra Serif"/>
        </w:rPr>
        <w:t>4. Настоящее решение вступает в силу со дня его официального опубликования.</w:t>
      </w:r>
    </w:p>
    <w:p w:rsidR="00051525" w:rsidRPr="00DB6BE1" w:rsidRDefault="001E12CE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DB6BE1">
        <w:rPr>
          <w:rFonts w:ascii="PT Astra Serif" w:hAnsi="PT Astra Serif" w:cs="PT Astra Serif"/>
          <w:sz w:val="24"/>
          <w:szCs w:val="24"/>
        </w:rPr>
        <w:lastRenderedPageBreak/>
        <w:t>5</w:t>
      </w:r>
      <w:r w:rsidR="00051525" w:rsidRPr="00DB6BE1">
        <w:rPr>
          <w:rFonts w:ascii="PT Astra Serif" w:hAnsi="PT Astra Serif" w:cs="PT Astra Serif"/>
          <w:sz w:val="24"/>
          <w:szCs w:val="24"/>
        </w:rPr>
        <w:t xml:space="preserve">. </w:t>
      </w:r>
      <w:proofErr w:type="gramStart"/>
      <w:r w:rsidR="00051525" w:rsidRPr="00DB6BE1">
        <w:rPr>
          <w:rFonts w:ascii="PT Astra Serif" w:hAnsi="PT Astra Serif" w:cs="PT Astra Serif"/>
          <w:sz w:val="24"/>
          <w:szCs w:val="24"/>
        </w:rPr>
        <w:t>Контроль за</w:t>
      </w:r>
      <w:proofErr w:type="gramEnd"/>
      <w:r w:rsidR="00051525" w:rsidRPr="00DB6BE1">
        <w:rPr>
          <w:rFonts w:ascii="PT Astra Serif" w:hAnsi="PT Astra Serif" w:cs="PT Astra Serif"/>
          <w:sz w:val="24"/>
          <w:szCs w:val="24"/>
        </w:rPr>
        <w:t xml:space="preserve"> исполнением настоящего решения возложить на </w:t>
      </w:r>
      <w:r w:rsidR="00F26D5E" w:rsidRPr="00DB6BE1">
        <w:rPr>
          <w:rFonts w:ascii="PT Astra Serif" w:hAnsi="PT Astra Serif" w:cs="PT Astra Serif"/>
          <w:sz w:val="24"/>
          <w:szCs w:val="24"/>
        </w:rPr>
        <w:t xml:space="preserve">председателя </w:t>
      </w:r>
      <w:r w:rsidR="002523A5" w:rsidRPr="00DB6BE1">
        <w:rPr>
          <w:rFonts w:ascii="PT Astra Serif" w:hAnsi="PT Astra Serif" w:cs="PT Astra Serif"/>
          <w:sz w:val="24"/>
          <w:szCs w:val="24"/>
        </w:rPr>
        <w:t xml:space="preserve">Думы Пуровского района </w:t>
      </w:r>
      <w:r w:rsidR="00F26D5E" w:rsidRPr="00DB6BE1">
        <w:rPr>
          <w:rFonts w:ascii="PT Astra Serif" w:hAnsi="PT Astra Serif" w:cs="PT Astra Serif"/>
          <w:sz w:val="24"/>
          <w:szCs w:val="24"/>
        </w:rPr>
        <w:t>П.И. Колесников</w:t>
      </w:r>
      <w:r w:rsidR="005D4A27" w:rsidRPr="00DB6BE1">
        <w:rPr>
          <w:rFonts w:ascii="PT Astra Serif" w:hAnsi="PT Astra Serif" w:cs="PT Astra Serif"/>
          <w:sz w:val="24"/>
          <w:szCs w:val="24"/>
        </w:rPr>
        <w:t>а</w:t>
      </w:r>
      <w:r w:rsidR="002523A5" w:rsidRPr="00DB6BE1">
        <w:rPr>
          <w:rFonts w:ascii="PT Astra Serif" w:hAnsi="PT Astra Serif" w:cs="PT Astra Serif"/>
          <w:sz w:val="24"/>
          <w:szCs w:val="24"/>
        </w:rPr>
        <w:t>.</w:t>
      </w:r>
    </w:p>
    <w:p w:rsidR="00051525" w:rsidRPr="00DB6BE1" w:rsidRDefault="00051525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26D5E" w:rsidRPr="00DB6BE1" w:rsidRDefault="00F26D5E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26D5E" w:rsidRPr="00DB6BE1" w:rsidRDefault="00F26D5E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5067"/>
      </w:tblGrid>
      <w:tr w:rsidR="00051525" w:rsidRPr="00DB6BE1" w:rsidTr="00CD0433">
        <w:tc>
          <w:tcPr>
            <w:tcW w:w="4786" w:type="dxa"/>
          </w:tcPr>
          <w:p w:rsidR="00051525" w:rsidRPr="00DB6BE1" w:rsidRDefault="00051525" w:rsidP="001C08B7">
            <w:pPr>
              <w:jc w:val="center"/>
              <w:rPr>
                <w:rFonts w:ascii="PT Astra Serif" w:hAnsi="PT Astra Serif" w:cs="PT Astra Serif"/>
              </w:rPr>
            </w:pPr>
            <w:r w:rsidRPr="00DB6BE1">
              <w:rPr>
                <w:rFonts w:ascii="PT Astra Serif" w:hAnsi="PT Astra Serif" w:cs="PT Astra Serif"/>
              </w:rPr>
              <w:t>Председатель Думы Пуровского района</w:t>
            </w:r>
          </w:p>
          <w:p w:rsidR="00051525" w:rsidRDefault="00051525" w:rsidP="001C08B7">
            <w:pPr>
              <w:jc w:val="center"/>
              <w:rPr>
                <w:rFonts w:ascii="PT Astra Serif" w:hAnsi="PT Astra Serif" w:cs="PT Astra Serif"/>
              </w:rPr>
            </w:pPr>
          </w:p>
          <w:p w:rsidR="001C08B7" w:rsidRPr="00DB6BE1" w:rsidRDefault="001C08B7" w:rsidP="001C08B7">
            <w:pPr>
              <w:jc w:val="center"/>
              <w:rPr>
                <w:rFonts w:ascii="PT Astra Serif" w:hAnsi="PT Astra Serif" w:cs="PT Astra Serif"/>
              </w:rPr>
            </w:pPr>
          </w:p>
          <w:p w:rsidR="00051525" w:rsidRPr="00DB6BE1" w:rsidRDefault="00051525" w:rsidP="001C08B7">
            <w:pPr>
              <w:jc w:val="center"/>
              <w:rPr>
                <w:rFonts w:ascii="PT Astra Serif" w:hAnsi="PT Astra Serif" w:cs="PT Astra Serif"/>
              </w:rPr>
            </w:pPr>
            <w:r w:rsidRPr="00DB6BE1">
              <w:rPr>
                <w:rFonts w:ascii="PT Astra Serif" w:hAnsi="PT Astra Serif" w:cs="PT Astra Serif"/>
              </w:rPr>
              <w:t>_______________</w:t>
            </w:r>
            <w:r w:rsidR="001C08B7">
              <w:rPr>
                <w:rFonts w:ascii="PT Astra Serif" w:hAnsi="PT Astra Serif" w:cs="PT Astra Serif"/>
              </w:rPr>
              <w:t>___</w:t>
            </w:r>
            <w:r w:rsidRPr="00DB6BE1">
              <w:rPr>
                <w:rFonts w:ascii="PT Astra Serif" w:hAnsi="PT Astra Serif" w:cs="PT Astra Serif"/>
              </w:rPr>
              <w:t xml:space="preserve">____ </w:t>
            </w:r>
            <w:r w:rsidR="00552E3C" w:rsidRPr="00DB6BE1">
              <w:rPr>
                <w:rFonts w:ascii="PT Astra Serif" w:hAnsi="PT Astra Serif" w:cs="PT Astra Serif"/>
              </w:rPr>
              <w:t>П.И. Колесников</w:t>
            </w:r>
          </w:p>
        </w:tc>
        <w:tc>
          <w:tcPr>
            <w:tcW w:w="5067" w:type="dxa"/>
          </w:tcPr>
          <w:p w:rsidR="00051525" w:rsidRPr="00DB6BE1" w:rsidRDefault="00051525" w:rsidP="001C08B7">
            <w:pPr>
              <w:jc w:val="center"/>
              <w:rPr>
                <w:rFonts w:ascii="PT Astra Serif" w:hAnsi="PT Astra Serif" w:cs="PT Astra Serif"/>
              </w:rPr>
            </w:pPr>
            <w:r w:rsidRPr="00DB6BE1">
              <w:rPr>
                <w:rFonts w:ascii="PT Astra Serif" w:hAnsi="PT Astra Serif" w:cs="PT Astra Serif"/>
              </w:rPr>
              <w:t>Глав</w:t>
            </w:r>
            <w:r w:rsidR="00515716" w:rsidRPr="00DB6BE1">
              <w:rPr>
                <w:rFonts w:ascii="PT Astra Serif" w:hAnsi="PT Astra Serif" w:cs="PT Astra Serif"/>
              </w:rPr>
              <w:t>а</w:t>
            </w:r>
            <w:r w:rsidRPr="00DB6BE1">
              <w:rPr>
                <w:rFonts w:ascii="PT Astra Serif" w:hAnsi="PT Astra Serif" w:cs="PT Astra Serif"/>
              </w:rPr>
              <w:t xml:space="preserve"> Пуровского района</w:t>
            </w:r>
          </w:p>
          <w:p w:rsidR="00051525" w:rsidRDefault="00051525" w:rsidP="00821BB6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1C08B7" w:rsidRPr="00DB6BE1" w:rsidRDefault="001C08B7" w:rsidP="00821BB6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051525" w:rsidRPr="00DB6BE1" w:rsidRDefault="00051525" w:rsidP="001C08B7">
            <w:pPr>
              <w:tabs>
                <w:tab w:val="right" w:pos="9639"/>
              </w:tabs>
              <w:jc w:val="right"/>
              <w:rPr>
                <w:rFonts w:ascii="PT Astra Serif" w:hAnsi="PT Astra Serif" w:cs="PT Astra Serif"/>
              </w:rPr>
            </w:pPr>
            <w:r w:rsidRPr="00DB6BE1">
              <w:rPr>
                <w:rFonts w:ascii="PT Astra Serif" w:hAnsi="PT Astra Serif" w:cs="PT Astra Serif"/>
              </w:rPr>
              <w:t>_____</w:t>
            </w:r>
            <w:r w:rsidR="001C08B7">
              <w:rPr>
                <w:rFonts w:ascii="PT Astra Serif" w:hAnsi="PT Astra Serif" w:cs="PT Astra Serif"/>
              </w:rPr>
              <w:t>______________</w:t>
            </w:r>
            <w:r w:rsidRPr="00DB6BE1">
              <w:rPr>
                <w:rFonts w:ascii="PT Astra Serif" w:hAnsi="PT Astra Serif" w:cs="PT Astra Serif"/>
              </w:rPr>
              <w:t xml:space="preserve">_______ </w:t>
            </w:r>
            <w:r w:rsidR="00420CAC" w:rsidRPr="00DB6BE1">
              <w:rPr>
                <w:rFonts w:ascii="PT Astra Serif" w:hAnsi="PT Astra Serif" w:cs="PT Astra Serif"/>
              </w:rPr>
              <w:t>А.А. Колодин</w:t>
            </w:r>
          </w:p>
        </w:tc>
      </w:tr>
    </w:tbl>
    <w:p w:rsidR="00051525" w:rsidRDefault="000515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Default="00F05825" w:rsidP="000632AD">
      <w:pPr>
        <w:ind w:left="5103"/>
        <w:rPr>
          <w:rFonts w:ascii="PT Astra Serif" w:hAnsi="PT Astra Serif"/>
        </w:rPr>
      </w:pPr>
    </w:p>
    <w:p w:rsidR="00F05825" w:rsidRPr="00602B35" w:rsidRDefault="00F05825" w:rsidP="00F05825">
      <w:pPr>
        <w:ind w:left="5670"/>
        <w:rPr>
          <w:rFonts w:ascii="PT Astra Serif" w:hAnsi="PT Astra Serif" w:cs="PT Astra Serif"/>
          <w:color w:val="000000"/>
        </w:rPr>
      </w:pPr>
      <w:r w:rsidRPr="00602B35">
        <w:rPr>
          <w:rFonts w:ascii="PT Astra Serif" w:hAnsi="PT Astra Serif" w:cs="PT Astra Serif"/>
          <w:color w:val="000000"/>
        </w:rPr>
        <w:lastRenderedPageBreak/>
        <w:t>Приложение</w:t>
      </w:r>
    </w:p>
    <w:p w:rsidR="00F05825" w:rsidRPr="00602B35" w:rsidRDefault="00F05825" w:rsidP="00F05825">
      <w:pPr>
        <w:ind w:left="5670"/>
        <w:rPr>
          <w:rFonts w:ascii="PT Astra Serif" w:hAnsi="PT Astra Serif" w:cs="PT Astra Serif"/>
          <w:color w:val="000000"/>
        </w:rPr>
      </w:pPr>
      <w:r w:rsidRPr="00602B35">
        <w:rPr>
          <w:rFonts w:ascii="PT Astra Serif" w:hAnsi="PT Astra Serif" w:cs="PT Astra Serif"/>
          <w:color w:val="000000"/>
        </w:rPr>
        <w:t>к решению Думы Пуровского района</w:t>
      </w:r>
    </w:p>
    <w:p w:rsidR="00F05825" w:rsidRPr="00602B35" w:rsidRDefault="00F05825" w:rsidP="00F05825">
      <w:pPr>
        <w:ind w:left="5670"/>
        <w:rPr>
          <w:rFonts w:ascii="PT Astra Serif" w:hAnsi="PT Astra Serif" w:cs="PT Astra Serif"/>
          <w:color w:val="000000"/>
        </w:rPr>
      </w:pPr>
      <w:r w:rsidRPr="00602B35">
        <w:rPr>
          <w:rFonts w:ascii="PT Astra Serif" w:hAnsi="PT Astra Serif" w:cs="PT Astra Serif"/>
          <w:color w:val="000000"/>
        </w:rPr>
        <w:t>от</w:t>
      </w:r>
      <w:r>
        <w:rPr>
          <w:rFonts w:ascii="PT Astra Serif" w:hAnsi="PT Astra Serif" w:cs="PT Astra Serif"/>
          <w:color w:val="000000"/>
        </w:rPr>
        <w:t xml:space="preserve"> </w:t>
      </w:r>
      <w:r w:rsidRPr="00602B35">
        <w:rPr>
          <w:rFonts w:ascii="PT Astra Serif" w:hAnsi="PT Astra Serif" w:cs="PT Astra Serif"/>
          <w:color w:val="000000"/>
        </w:rPr>
        <w:t xml:space="preserve">17 марта 2021 года № </w:t>
      </w:r>
      <w:r>
        <w:rPr>
          <w:rFonts w:ascii="PT Astra Serif" w:hAnsi="PT Astra Serif" w:cs="PT Astra Serif"/>
          <w:color w:val="000000"/>
        </w:rPr>
        <w:t>201</w:t>
      </w:r>
    </w:p>
    <w:p w:rsidR="00F05825" w:rsidRPr="00602B35" w:rsidRDefault="00F05825" w:rsidP="00F05825">
      <w:pPr>
        <w:jc w:val="center"/>
        <w:rPr>
          <w:rFonts w:ascii="PT Astra Serif" w:hAnsi="PT Astra Serif" w:cs="PT Astra Serif"/>
          <w:b/>
          <w:bCs/>
        </w:rPr>
      </w:pPr>
    </w:p>
    <w:p w:rsidR="00F05825" w:rsidRPr="00602B35" w:rsidRDefault="00F05825" w:rsidP="00F05825">
      <w:pPr>
        <w:jc w:val="center"/>
        <w:rPr>
          <w:rFonts w:ascii="PT Astra Serif" w:hAnsi="PT Astra Serif" w:cs="PT Astra Serif"/>
          <w:b/>
          <w:bCs/>
        </w:rPr>
      </w:pPr>
    </w:p>
    <w:p w:rsidR="00F05825" w:rsidRPr="00602B35" w:rsidRDefault="00F05825" w:rsidP="00F05825">
      <w:pPr>
        <w:jc w:val="center"/>
        <w:rPr>
          <w:rFonts w:ascii="PT Astra Serif" w:hAnsi="PT Astra Serif" w:cs="PT Astra Serif"/>
          <w:b/>
          <w:bCs/>
        </w:rPr>
      </w:pP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 xml:space="preserve">Картографическое описание границ </w:t>
      </w: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 xml:space="preserve">муниципального округа Пуровский район </w:t>
      </w: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>Ямало-Ненецкого автономного округа</w:t>
      </w: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>По смежеству с землями городского округа город</w:t>
      </w: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>Губкинский Ямало-Ненецкого автономного округа</w:t>
      </w:r>
    </w:p>
    <w:p w:rsidR="00F05825" w:rsidRPr="00602B35" w:rsidRDefault="00F05825" w:rsidP="00F05825">
      <w:pPr>
        <w:pStyle w:val="ConsPlusNormal"/>
        <w:ind w:firstLine="0"/>
        <w:jc w:val="center"/>
        <w:rPr>
          <w:rFonts w:ascii="PT Astra Serif" w:hAnsi="PT Astra Serif"/>
          <w:sz w:val="24"/>
          <w:szCs w:val="24"/>
        </w:rPr>
      </w:pP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 точки № 1, расположенной на краю болотного массива в 3,4 км к северо-востоку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9,3 км к северо-востоку по прямой от пункта геодезической сети «Верх. </w:t>
      </w:r>
      <w:proofErr w:type="spellStart"/>
      <w:proofErr w:type="gram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м, граница муниципального образования идет в юго-восточном направлении на протяжении 0,4 км до точки № 2, находящейся в 3,6 км к северо-востоку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4,9 км к юго-востоку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(безымянное озеро), далее следует в северо-восточном направлении расстоянием 0,8 км до точки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№ </w:t>
      </w:r>
      <w:proofErr w:type="gramStart"/>
      <w:r w:rsidRPr="00602B35">
        <w:rPr>
          <w:rFonts w:ascii="PT Astra Serif" w:hAnsi="PT Astra Serif"/>
          <w:sz w:val="24"/>
          <w:szCs w:val="24"/>
        </w:rPr>
        <w:t xml:space="preserve">3, расположенной в 4,4 км к северо-востоку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5,4 км к юго-востоку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(безымянное озеро), затем продолжается в юго-восточном направлении расстоянием 2,1 км до точки № 4, находящейся в 5,6 км к востоку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 xml:space="preserve">7,4 км к юго-востоку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(безымянное озеро).</w:t>
      </w:r>
      <w:proofErr w:type="gramEnd"/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 xml:space="preserve">Здесь граница поворачивает на восток и прямой линией расстоянием 0,3 км выходит в точку № 5, лежащую на обширном болоте в 5,8 км по прямой к востоку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7,6 км к юго-востоку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(безымянное озеро), затем проходит прямой линией южного направления расстоянием 0,4 км до точки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№ </w:t>
      </w:r>
      <w:proofErr w:type="gramStart"/>
      <w:r w:rsidRPr="00602B35">
        <w:rPr>
          <w:rFonts w:ascii="PT Astra Serif" w:hAnsi="PT Astra Serif"/>
          <w:sz w:val="24"/>
          <w:szCs w:val="24"/>
        </w:rPr>
        <w:t xml:space="preserve">6, находящейся на этом же болоте в 5,9 км к востоку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7,9 км к юго-востоку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(безымянное озеро), далее следует параллельно трассе канализации на северо-восток расстоянием 1,4 км до точки № 7, лежащей у края обширного болота в 2,0 км по прямой к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северу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47,9 м и в 2,9 км </w:t>
      </w:r>
      <w:proofErr w:type="gramStart"/>
      <w:r w:rsidRPr="00602B35">
        <w:rPr>
          <w:rFonts w:ascii="PT Astra Serif" w:hAnsi="PT Astra Serif"/>
          <w:sz w:val="24"/>
          <w:szCs w:val="24"/>
        </w:rPr>
        <w:t>по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прямой к северо-западу от устья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>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>От точки № 7 граница продолжается юго-восточным направлением расстоянием 1,4 км до точки № 8, расположенной на границе лесного и болотного массивов в 1,4 км по прямой к северо-востоку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47,9 м и в 1,6 км по прямой к западу от устья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>, затем идет параллельно автомобильной дороге на расстоянии 200 м на северо-восток расстоянием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>1,3 км до точки № 9, лежащей на краю песчаного карьера в 2,7 км по прямой к северо-востоку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47,9 м и в 0,8 км по прямой к северо-западу от устья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>, здесь поворачивает на северо-запад и расстоянием 1,4 км выходит в точку № 10, находящуюся в 3,2 км по прямой к северо-востоку от пункта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47,9 м и в 2,2 км </w:t>
      </w:r>
      <w:proofErr w:type="gramStart"/>
      <w:r w:rsidRPr="00602B35">
        <w:rPr>
          <w:rFonts w:ascii="PT Astra Serif" w:hAnsi="PT Astra Serif"/>
          <w:sz w:val="24"/>
          <w:szCs w:val="24"/>
        </w:rPr>
        <w:t>по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прямой к северо-западу от устья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>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 xml:space="preserve">Далее прямой линией расстоянием 0,7 км на северо-восток выходит на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в точку № 11, удаленную на 2,2 км от ее устья, считая по прямой, затем проходит вниз по руслу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до точки N 11а, находящейся на северной стороне полосы отвода автомобильной дороги, ведущей в город Губкинский, в 0,7 км к северо-востоку от устья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0,4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>км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к северо-востоку от перекрестка дорог.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lastRenderedPageBreak/>
        <w:t>От точки №11а граница муниципального образования идет по северной стороне полосы отвода этой дороги в северо-восточном направлении до точки N 11б, расположенной на развилке дорог в 2,9 км к юго-востоку от геодезического пункта «</w:t>
      </w:r>
      <w:proofErr w:type="spellStart"/>
      <w:r w:rsidRPr="00602B35">
        <w:rPr>
          <w:rFonts w:ascii="PT Astra Serif" w:hAnsi="PT Astra Serif"/>
          <w:sz w:val="24"/>
          <w:szCs w:val="24"/>
        </w:rPr>
        <w:t>Мальяха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50,4 м.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 xml:space="preserve">От точки № 11б граница идет в юго-восточном направлении по правой стороне полосы отвода дороги до точки № 11в, расположенной в 0,7 км по прямой к северо-западу от железнодорожного моста через р. </w:t>
      </w:r>
      <w:proofErr w:type="spell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, прямой линией поворачивает на северо-восток и расстоянием 0,2 км выходит на левый берег р. </w:t>
      </w:r>
      <w:proofErr w:type="spell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в точку № 11г, расположенную в 0,7 км по прямой к северо-западу от железнодорожного моста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через р. </w:t>
      </w:r>
      <w:proofErr w:type="spell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; проходит по левому берегу этой реки вниз по ее течению расстоянием 0,3 км, считая по прямой, до точки № 11д, расположенной в 0,4 км по прямой к северо-западу от железнодорожного моста через р. </w:t>
      </w:r>
      <w:proofErr w:type="spell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2,0 км по прямой к юго-востоку от устья р. Мал. </w:t>
      </w:r>
      <w:proofErr w:type="spellStart"/>
      <w:r w:rsidRPr="00602B35">
        <w:rPr>
          <w:rFonts w:ascii="PT Astra Serif" w:hAnsi="PT Astra Serif"/>
          <w:sz w:val="24"/>
          <w:szCs w:val="24"/>
        </w:rPr>
        <w:t>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. Далее граница следует прямой линией юго-западного направления расстоянием 0,1 км в точку № 11е, расположенную на восточной стороне полосы отвода автодороги в 0,4 км по прямой к северо-западу от железнодорожного моста через р. </w:t>
      </w:r>
      <w:proofErr w:type="spell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1,9 км по прямой к юго-востоку от устья р. Мал. </w:t>
      </w:r>
      <w:proofErr w:type="spellStart"/>
      <w:r w:rsidRPr="00602B35">
        <w:rPr>
          <w:rFonts w:ascii="PT Astra Serif" w:hAnsi="PT Astra Serif"/>
          <w:sz w:val="24"/>
          <w:szCs w:val="24"/>
        </w:rPr>
        <w:t>Яха</w:t>
      </w:r>
      <w:proofErr w:type="spellEnd"/>
      <w:r w:rsidRPr="00602B35">
        <w:rPr>
          <w:rFonts w:ascii="PT Astra Serif" w:hAnsi="PT Astra Serif"/>
          <w:sz w:val="24"/>
          <w:szCs w:val="24"/>
        </w:rPr>
        <w:t>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Отсюда граница следует по северной и восточной полосе отвода автодороги до железной дороги «Сургут - Новый Уренгой» в точку № 11ж, расположенную на северной стороне полосы отвода железной дороги в 0,3 км по прямой к северо-востоку от железнодорожного моста через р. </w:t>
      </w:r>
      <w:proofErr w:type="spell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. Далее идет в северо-восточном направлении по северной стороне полосы отвода железной дороги «Сургут - Новый Уренгой» до автомобильной дороги, ведущей в вахтовый поселок, в точку № 11з, расположенную на северной стороне полосы отвода автомобильной дороги. Затем по северной стороне полосы отвода автомобильной дороги общим расстоянием 4 км, считая по прямой, до точки № 11и, расположенной в 0,6 км по прямой к юго-востоку от восточной оконечности оз. </w:t>
      </w:r>
      <w:proofErr w:type="spellStart"/>
      <w:r w:rsidRPr="00602B35">
        <w:rPr>
          <w:rFonts w:ascii="PT Astra Serif" w:hAnsi="PT Astra Serif"/>
          <w:sz w:val="24"/>
          <w:szCs w:val="24"/>
        </w:rPr>
        <w:t>Хыслямато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(нижний выступ).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 xml:space="preserve">От точки № 11и граница северо-западным направлением прямой линией расстоянием 0,5 км идет в точку № 11к, расположенную в 0,4 км к северо-востоку от восточной оконечности оз. </w:t>
      </w:r>
      <w:proofErr w:type="spellStart"/>
      <w:r w:rsidRPr="00602B35">
        <w:rPr>
          <w:rFonts w:ascii="PT Astra Serif" w:hAnsi="PT Astra Serif"/>
          <w:sz w:val="24"/>
          <w:szCs w:val="24"/>
        </w:rPr>
        <w:t>Хыслямато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1,9 км к северо-западу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Каинто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40,8 м. Далее прямой линией расстоянием 0,5 км граница идет северо-восточным направлением до точки № 11л, расположенной в 2,1 км к северо-западу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Каинто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40,8 м, затем идет также северо-восточным направлением прямой линией расстоянием 0,8 км до точки N 11м, расположенной в 2,0 км к северо-западу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Каинто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40,8 м.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Затем граница юго-восточным направлением расстоянием 0,7 км выходит в точку № 11н, расположенную в 1,6 км по прямой от восточной оконечности оз. </w:t>
      </w:r>
      <w:proofErr w:type="spellStart"/>
      <w:r w:rsidRPr="00602B35">
        <w:rPr>
          <w:rFonts w:ascii="PT Astra Serif" w:hAnsi="PT Astra Serif"/>
          <w:sz w:val="24"/>
          <w:szCs w:val="24"/>
        </w:rPr>
        <w:t>Хыслямато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(нижний выступ) и в 1,3 км по прямой к северо-западу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Каинто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40,8. </w:t>
      </w:r>
      <w:proofErr w:type="gramStart"/>
      <w:r w:rsidRPr="00602B35">
        <w:rPr>
          <w:rFonts w:ascii="PT Astra Serif" w:hAnsi="PT Astra Serif"/>
          <w:sz w:val="24"/>
          <w:szCs w:val="24"/>
        </w:rPr>
        <w:t>Далее граница идет вдоль северной стороны полосы отвода автодороги на северо-восток расстоянием 0,3 км по прямой линии до точки № 11о, находящейся в 1,4 км по прямой к северо-западу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Каинто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40,8 м, затем, огибая карьер, граница идет до точки N 11п, расположенной на северной стороне карьера, далее идет в северо-восточном направлении расстоянием 1,2 км до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точки № 11р, расположенной в 2,6 км к северо-востоку от пункта геодезической сети с отметкой 40,8 м, затем юго-восточным направлением расстоянием 0,5 км граница идет до точки № 11с, расположенной на границе лесного и болотного массивов.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 xml:space="preserve">От точки № 11с граница идет в северо-восточном направлении, пересекая болотный массив, прямой линией расстоянием 0,3 км до точки № 11т, расположенной в 2,5 км к северо-востоку от пункта геодезической сети с отметкой 40,8 м и в 2,0 км к северо-западу от северо-западной оконечности оз. </w:t>
      </w:r>
      <w:proofErr w:type="spellStart"/>
      <w:r w:rsidRPr="00602B35">
        <w:rPr>
          <w:rFonts w:ascii="PT Astra Serif" w:hAnsi="PT Astra Serif"/>
          <w:sz w:val="24"/>
          <w:szCs w:val="24"/>
        </w:rPr>
        <w:t>Нюнханслимето</w:t>
      </w:r>
      <w:proofErr w:type="spellEnd"/>
      <w:r w:rsidRPr="00602B35">
        <w:rPr>
          <w:rFonts w:ascii="PT Astra Serif" w:hAnsi="PT Astra Serif"/>
          <w:sz w:val="24"/>
          <w:szCs w:val="24"/>
        </w:rPr>
        <w:t>, далее граница поворачивает на восток, пересекая железную дорогу «Сургут - Новый Уренгой», обходит ярко выраженный сенокосный массив</w:t>
      </w:r>
      <w:proofErr w:type="gramEnd"/>
      <w:r w:rsidRPr="00602B35">
        <w:rPr>
          <w:rFonts w:ascii="PT Astra Serif" w:hAnsi="PT Astra Serif"/>
          <w:sz w:val="24"/>
          <w:szCs w:val="24"/>
        </w:rPr>
        <w:t>, включая лес, и выходит в точку № 11у, лежащую на восточной стороне полосы отвода автомобильной дороги «Сургут - Новый Уренгой».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lastRenderedPageBreak/>
        <w:t>От точки № 11у юго-западным направлением граница проходит по южной стороне полосы отвода автомобильной дороги «Сургут - Новый Уренгой», доходит до автодороги, ведущей на станцию перекачки, до точки № 11ф, расположенной на восточной стороне полосы отвода автодороги в 0,9 км к северо-востоку от пункта геодезической сети с отметкой 44,5 м и в 0,3 км по прямой к востоку от железнодорожного моста через р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. </w:t>
      </w:r>
      <w:proofErr w:type="spellStart"/>
      <w:proofErr w:type="gramStart"/>
      <w:r w:rsidRPr="00602B35">
        <w:rPr>
          <w:rFonts w:ascii="PT Astra Serif" w:hAnsi="PT Astra Serif"/>
          <w:sz w:val="24"/>
          <w:szCs w:val="24"/>
        </w:rPr>
        <w:t>Пыряяха</w:t>
      </w:r>
      <w:proofErr w:type="spellEnd"/>
      <w:r w:rsidRPr="00602B35">
        <w:rPr>
          <w:rFonts w:ascii="PT Astra Serif" w:hAnsi="PT Astra Serif"/>
          <w:sz w:val="24"/>
          <w:szCs w:val="24"/>
        </w:rPr>
        <w:t>, далее идет по восточной стороне полосы отвода дороги на юго-восток расстоянием 1,0 км по прямой линии до точки № 11х, расположенной в 0,9 км по прямой к юго-востоку от пункта геодезической сети с отметкой 44,5 м, поворачивает на юго-запад и прямой линией расстоянием 3,0 км выходит к линии газопровода к точке № 11ц, расположенной в 2,5 км по прямой к юго-западу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 xml:space="preserve">от пункта геодезической сети с отметкой 44,5 м, отсюда прямой линией расстоянием 0,6 км юго-западным направлением выходит на левый берег р. </w:t>
      </w:r>
      <w:proofErr w:type="spellStart"/>
      <w:r w:rsidRPr="00602B35">
        <w:rPr>
          <w:rFonts w:ascii="PT Astra Serif" w:hAnsi="PT Astra Serif"/>
          <w:sz w:val="24"/>
          <w:szCs w:val="24"/>
        </w:rPr>
        <w:t>Пякупур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в точку № 11ч, расположенную на его северной излучине в 2,1 км по прямой к юго-востоку от железнодорожного моста через р. </w:t>
      </w:r>
      <w:proofErr w:type="spellStart"/>
      <w:r w:rsidRPr="00602B35">
        <w:rPr>
          <w:rFonts w:ascii="PT Astra Serif" w:hAnsi="PT Astra Serif"/>
          <w:sz w:val="24"/>
          <w:szCs w:val="24"/>
        </w:rPr>
        <w:t>Нюдяяха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, проходит вверх по левому берегу р. </w:t>
      </w:r>
      <w:proofErr w:type="spellStart"/>
      <w:r w:rsidRPr="00602B35">
        <w:rPr>
          <w:rFonts w:ascii="PT Astra Serif" w:hAnsi="PT Astra Serif"/>
          <w:sz w:val="24"/>
          <w:szCs w:val="24"/>
        </w:rPr>
        <w:t>Пякупур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до точки № 12, находящейся на левом берегу безымянной протоки, в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которую впадает р. </w:t>
      </w:r>
      <w:proofErr w:type="spellStart"/>
      <w:r w:rsidRPr="00602B35">
        <w:rPr>
          <w:rFonts w:ascii="PT Astra Serif" w:hAnsi="PT Astra Serif"/>
          <w:sz w:val="24"/>
          <w:szCs w:val="24"/>
        </w:rPr>
        <w:t>Етуяха</w:t>
      </w:r>
      <w:proofErr w:type="spellEnd"/>
      <w:r w:rsidRPr="00602B35">
        <w:rPr>
          <w:rFonts w:ascii="PT Astra Serif" w:hAnsi="PT Astra Serif"/>
          <w:sz w:val="24"/>
          <w:szCs w:val="24"/>
        </w:rPr>
        <w:t>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 xml:space="preserve">Затем граница следует вверх по левому берегу этой протоки до ее начала и вверх по левому берегу р. </w:t>
      </w:r>
      <w:proofErr w:type="spellStart"/>
      <w:r w:rsidRPr="00602B35">
        <w:rPr>
          <w:rFonts w:ascii="PT Astra Serif" w:hAnsi="PT Astra Serif"/>
          <w:sz w:val="24"/>
          <w:szCs w:val="24"/>
        </w:rPr>
        <w:t>Пякупур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до точки N 13, находящейся в устье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, далее вверх по левому берегу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до точки № 14, расположенной в 2,60 км к юго-западу по прямой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52,4 м и в 3,0 км по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>прямой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к юго-западу от устья </w:t>
      </w:r>
      <w:proofErr w:type="spellStart"/>
      <w:r w:rsidRPr="00602B35">
        <w:rPr>
          <w:rFonts w:ascii="PT Astra Serif" w:hAnsi="PT Astra Serif"/>
          <w:sz w:val="24"/>
          <w:szCs w:val="24"/>
        </w:rPr>
        <w:t>руч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. </w:t>
      </w:r>
      <w:proofErr w:type="spellStart"/>
      <w:proofErr w:type="gramStart"/>
      <w:r w:rsidRPr="00602B35">
        <w:rPr>
          <w:rFonts w:ascii="PT Astra Serif" w:hAnsi="PT Astra Serif"/>
          <w:sz w:val="24"/>
          <w:szCs w:val="24"/>
        </w:rPr>
        <w:t>Малевеяха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(левый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Пякупур</w:t>
      </w:r>
      <w:proofErr w:type="spellEnd"/>
      <w:r w:rsidRPr="00602B35">
        <w:rPr>
          <w:rFonts w:ascii="PT Astra Serif" w:hAnsi="PT Astra Serif"/>
          <w:sz w:val="24"/>
          <w:szCs w:val="24"/>
        </w:rPr>
        <w:t>), здесь граница поворачивает на юго-запад и прямой линией расстоянием 1,9 км, пересекая вытянутое безымянное озеро, выходит в точку № 15, находящуюся в лесном массиве в 4,2 км по прямой к северо-востоку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66,5 м и 4,8 км по прямой к юго-западу от устья </w:t>
      </w:r>
      <w:proofErr w:type="spellStart"/>
      <w:r w:rsidRPr="00602B35">
        <w:rPr>
          <w:rFonts w:ascii="PT Astra Serif" w:hAnsi="PT Astra Serif"/>
          <w:sz w:val="24"/>
          <w:szCs w:val="24"/>
        </w:rPr>
        <w:t>руч</w:t>
      </w:r>
      <w:proofErr w:type="spellEnd"/>
      <w:r w:rsidRPr="00602B35">
        <w:rPr>
          <w:rFonts w:ascii="PT Astra Serif" w:hAnsi="PT Astra Serif"/>
          <w:sz w:val="24"/>
          <w:szCs w:val="24"/>
        </w:rPr>
        <w:t>.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02B35">
        <w:rPr>
          <w:rFonts w:ascii="PT Astra Serif" w:hAnsi="PT Astra Serif"/>
          <w:sz w:val="24"/>
          <w:szCs w:val="24"/>
        </w:rPr>
        <w:t>Малевеяха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(левый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Пякупур</w:t>
      </w:r>
      <w:proofErr w:type="spellEnd"/>
      <w:r w:rsidRPr="00602B35">
        <w:rPr>
          <w:rFonts w:ascii="PT Astra Serif" w:hAnsi="PT Astra Serif"/>
          <w:sz w:val="24"/>
          <w:szCs w:val="24"/>
        </w:rPr>
        <w:t>).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>Затем прямой линией расстоянием 1,2 км следует строго на запад до точки № 16, расположенной в 3,3 км по прямой к северо-востоку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66,5 м и в 2,3 км к юго-западу по прямой от устья безымянного ручья, вытекающего из вытянутого безымянного озера (правый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>), здесь граница поворачивает строго на север и идет на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>протяжении 4,2 км, пересекая автодорогу «Ноябрьск – Губкинский», выходит в точку № 17, лежащую на геофизическом профиле в 3,0 км к западу по прямой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52,4 м и в 3,2 км к северо-западу по прямой от устья безымянного ручья, вытекающего из вытянутого безымянного озера (правый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>), далее идет на юго-запад прямой линией расстоянием 2,4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>км до точки № 18, находящейся в 5,7 км по прямой к северу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66,5 м и в 4,2 км по прямой к северо-западу от устья безымянного ручья, вытекающего из вытянутого безымянного озера (правый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>).</w:t>
      </w:r>
      <w:proofErr w:type="gramEnd"/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602B35">
        <w:rPr>
          <w:rFonts w:ascii="PT Astra Serif" w:hAnsi="PT Astra Serif"/>
          <w:sz w:val="24"/>
          <w:szCs w:val="24"/>
        </w:rPr>
        <w:t>Здесь граница поворачивает на юг и прямой линией расстоянием 1,0 км выходит в точку № 19, находящуюся у края болотного массива в 4,6 км по прямой к северу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66,5 м и в 4,0 км к западу по прямой от устья безымянного ручья, вытекающего из вытянутого безымянного озера (правый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>), далее прямой линией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>направлением строго на запад расстоянием 0,3 км идет до точки № 20, расположенной в 4,6 км по прямой к северу от пункта геодезической сети «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66,5 м и в 4,5 км к западу по прямой от устья безымянного ручья, вытекающего из вытянутого безымянного озера (правый приток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Халокуяха</w:t>
      </w:r>
      <w:proofErr w:type="spellEnd"/>
      <w:r w:rsidRPr="00602B35">
        <w:rPr>
          <w:rFonts w:ascii="PT Astra Serif" w:hAnsi="PT Astra Serif"/>
          <w:sz w:val="24"/>
          <w:szCs w:val="24"/>
        </w:rPr>
        <w:t>).</w:t>
      </w:r>
      <w:proofErr w:type="gramEnd"/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 точки № 20 граница следует прямой линией расстоянием 0,8 км на запад (слегка отклоняясь к северу) до точки № 21, находящейся в 6,6 км к юго-востоку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3,0 км по прямой к юго-западу от пункта геодезической сети «Верх. 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м, здесь поворачивает строго на север и прямой линией расстоянием 2,2 км выходит в точку № 22, расположенную в 4,1 км по прямой к юго-востоку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1,0 км по прямой к юго-западу от пункта геодезической сети «Верх. 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м, далее следует строго на запад расстоянием 0,5 км до </w:t>
      </w:r>
      <w:r w:rsidRPr="00602B35">
        <w:rPr>
          <w:rFonts w:ascii="PT Astra Serif" w:hAnsi="PT Astra Serif"/>
          <w:sz w:val="24"/>
          <w:szCs w:val="24"/>
        </w:rPr>
        <w:lastRenderedPageBreak/>
        <w:t xml:space="preserve">точки № 23, находящейся в 4,0 км по прямой к югу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1,4 км по прямой к юго-западу от пункта геодезической сети «Верх. 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м, здесь граница поворачивает строго на север и прямой линией расстоянием 1,2 км выходит в точку № 24, удаленную на 3,0 км к югу по прямой от истока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на 1,4 км к северо-западу по прямой от пункта геодезической сети «Верх. 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м, затем следует расстоянием 2,2 км строго на восток до точки № 25, расположенной в 1,0 км к северо-востоку по прямой от пункта геодезической сети «Верх. </w:t>
      </w:r>
      <w:proofErr w:type="spellStart"/>
      <w:proofErr w:type="gram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 и в 4,8 км к юго-западу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>.</w:t>
      </w:r>
      <w:proofErr w:type="gramEnd"/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Отсюда граница продолжается расстоянием 1,2 км на северо-восток в точку № 26, находящуюся в 2,3 км по прямой к северо-востоку от пункта геодезической сети «Верх. </w:t>
      </w:r>
      <w:proofErr w:type="spellStart"/>
      <w:proofErr w:type="gram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» с отметкой 66,1 м и в 3,6 км по прямой к юго-западу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, далее следует на северо-восток расстоянием 6,0 км до точки № 27, лежащей в русле второго левого, считая сверху,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в 2,0 км от его устья, считая по прямой, и в 0,8 км к юго-западу по прямой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02B35">
        <w:rPr>
          <w:rFonts w:ascii="PT Astra Serif" w:hAnsi="PT Astra Serif"/>
          <w:sz w:val="24"/>
          <w:szCs w:val="24"/>
        </w:rPr>
        <w:t xml:space="preserve">от пункта геодезической сети с отметкой 57,4 м, здесь поворачивает на северо-запад и расстоянием 0,4 км выходит в точку № 28, расположенную в 2,6 км к северо-востоку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0,7 км по прямой к западу от пункта геодезической сети с отметкой 57,4 м, далее проходит расстоянием 1,0 км на северо-восток</w:t>
      </w:r>
      <w:proofErr w:type="gramEnd"/>
      <w:r w:rsidRPr="00602B35">
        <w:rPr>
          <w:rFonts w:ascii="PT Astra Serif" w:hAnsi="PT Astra Serif"/>
          <w:sz w:val="24"/>
          <w:szCs w:val="24"/>
        </w:rPr>
        <w:t xml:space="preserve"> до точки № 1, находящейся на краю болотного массива в 3,4 км к северо-востоку по прямой от устья первого сверху левого безымянного притока р. </w:t>
      </w:r>
      <w:proofErr w:type="spellStart"/>
      <w:r w:rsidRPr="00602B35">
        <w:rPr>
          <w:rFonts w:ascii="PT Astra Serif" w:hAnsi="PT Astra Serif"/>
          <w:sz w:val="24"/>
          <w:szCs w:val="24"/>
        </w:rPr>
        <w:t>Харвъяха</w:t>
      </w:r>
      <w:proofErr w:type="spellEnd"/>
      <w:r w:rsidRPr="00602B35">
        <w:rPr>
          <w:rFonts w:ascii="PT Astra Serif" w:hAnsi="PT Astra Serif"/>
          <w:sz w:val="24"/>
          <w:szCs w:val="24"/>
        </w:rPr>
        <w:t xml:space="preserve"> и в 9,3 км к северо-востоку по прямой от пункта геодезической сети «Верх. </w:t>
      </w:r>
      <w:proofErr w:type="spellStart"/>
      <w:r w:rsidRPr="00602B35">
        <w:rPr>
          <w:rFonts w:ascii="PT Astra Serif" w:hAnsi="PT Astra Serif"/>
          <w:sz w:val="24"/>
          <w:szCs w:val="24"/>
        </w:rPr>
        <w:t>Харьяха</w:t>
      </w:r>
      <w:proofErr w:type="spellEnd"/>
      <w:r w:rsidRPr="00602B35">
        <w:rPr>
          <w:rFonts w:ascii="PT Astra Serif" w:hAnsi="PT Astra Serif"/>
          <w:sz w:val="24"/>
          <w:szCs w:val="24"/>
        </w:rPr>
        <w:t>» с отметкой 66,1 м, в первоначальную точку описания.</w:t>
      </w:r>
    </w:p>
    <w:p w:rsidR="00F05825" w:rsidRPr="00602B35" w:rsidRDefault="00F05825" w:rsidP="00F0582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Описание границ </w:t>
      </w:r>
      <w:r w:rsidRPr="00602B35">
        <w:rPr>
          <w:rFonts w:ascii="PT Astra Serif" w:hAnsi="PT Astra Serif" w:cs="PT Astra Serif"/>
          <w:sz w:val="24"/>
          <w:szCs w:val="24"/>
        </w:rPr>
        <w:t>городского округа город Губкинский Ямало-Ненецкого автономного округа</w:t>
      </w:r>
      <w:r w:rsidRPr="00602B35">
        <w:rPr>
          <w:rFonts w:ascii="PT Astra Serif" w:hAnsi="PT Astra Serif"/>
          <w:sz w:val="24"/>
          <w:szCs w:val="24"/>
        </w:rPr>
        <w:t xml:space="preserve"> составлено по топографическим картам М 1:25000 и М 1:100000.</w:t>
      </w:r>
    </w:p>
    <w:p w:rsidR="00F05825" w:rsidRPr="00602B35" w:rsidRDefault="00F05825" w:rsidP="00F05825">
      <w:pPr>
        <w:jc w:val="center"/>
        <w:rPr>
          <w:rFonts w:ascii="PT Astra Serif" w:hAnsi="PT Astra Serif"/>
          <w:b/>
        </w:rPr>
      </w:pPr>
    </w:p>
    <w:p w:rsidR="00F05825" w:rsidRPr="00B472F5" w:rsidRDefault="00F05825" w:rsidP="000632AD">
      <w:pPr>
        <w:ind w:left="5103"/>
        <w:rPr>
          <w:rFonts w:ascii="PT Astra Serif" w:hAnsi="PT Astra Serif"/>
        </w:rPr>
      </w:pPr>
      <w:bookmarkStart w:id="0" w:name="_GoBack"/>
      <w:bookmarkEnd w:id="0"/>
    </w:p>
    <w:sectPr w:rsidR="00F05825" w:rsidRPr="00B472F5" w:rsidSect="009F3F0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19" w:rsidRDefault="00873519" w:rsidP="0091096A">
      <w:r>
        <w:separator/>
      </w:r>
    </w:p>
  </w:endnote>
  <w:endnote w:type="continuationSeparator" w:id="0">
    <w:p w:rsidR="00873519" w:rsidRDefault="00873519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69878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473789" w:rsidRPr="00473789" w:rsidRDefault="00473789">
        <w:pPr>
          <w:pStyle w:val="a8"/>
          <w:jc w:val="right"/>
          <w:rPr>
            <w:rFonts w:ascii="PT Astra Serif" w:hAnsi="PT Astra Serif"/>
          </w:rPr>
        </w:pPr>
        <w:r w:rsidRPr="00473789">
          <w:rPr>
            <w:rFonts w:ascii="PT Astra Serif" w:hAnsi="PT Astra Serif"/>
          </w:rPr>
          <w:fldChar w:fldCharType="begin"/>
        </w:r>
        <w:r w:rsidRPr="00473789">
          <w:rPr>
            <w:rFonts w:ascii="PT Astra Serif" w:hAnsi="PT Astra Serif"/>
          </w:rPr>
          <w:instrText>PAGE   \* MERGEFORMAT</w:instrText>
        </w:r>
        <w:r w:rsidRPr="00473789">
          <w:rPr>
            <w:rFonts w:ascii="PT Astra Serif" w:hAnsi="PT Astra Serif"/>
          </w:rPr>
          <w:fldChar w:fldCharType="separate"/>
        </w:r>
        <w:r w:rsidR="00F05825">
          <w:rPr>
            <w:rFonts w:ascii="PT Astra Serif" w:hAnsi="PT Astra Serif"/>
            <w:noProof/>
          </w:rPr>
          <w:t>6</w:t>
        </w:r>
        <w:r w:rsidRPr="00473789">
          <w:rPr>
            <w:rFonts w:ascii="PT Astra Serif" w:hAnsi="PT Astra Serif"/>
          </w:rPr>
          <w:fldChar w:fldCharType="end"/>
        </w:r>
      </w:p>
    </w:sdtContent>
  </w:sdt>
  <w:p w:rsidR="00051525" w:rsidRDefault="00051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19" w:rsidRDefault="00873519" w:rsidP="0091096A">
      <w:r>
        <w:separator/>
      </w:r>
    </w:p>
  </w:footnote>
  <w:footnote w:type="continuationSeparator" w:id="0">
    <w:p w:rsidR="00873519" w:rsidRDefault="00873519" w:rsidP="0091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60D3"/>
    <w:rsid w:val="0001620D"/>
    <w:rsid w:val="00031C30"/>
    <w:rsid w:val="00044F27"/>
    <w:rsid w:val="00051525"/>
    <w:rsid w:val="00053E93"/>
    <w:rsid w:val="00063067"/>
    <w:rsid w:val="000632AD"/>
    <w:rsid w:val="0006487C"/>
    <w:rsid w:val="00067F22"/>
    <w:rsid w:val="00070DB0"/>
    <w:rsid w:val="00073623"/>
    <w:rsid w:val="00081ECF"/>
    <w:rsid w:val="00097E6D"/>
    <w:rsid w:val="000A5601"/>
    <w:rsid w:val="000B39BC"/>
    <w:rsid w:val="000F5F74"/>
    <w:rsid w:val="00112EA2"/>
    <w:rsid w:val="0011495B"/>
    <w:rsid w:val="00115438"/>
    <w:rsid w:val="001166AE"/>
    <w:rsid w:val="00136E2B"/>
    <w:rsid w:val="00143B1A"/>
    <w:rsid w:val="0015464E"/>
    <w:rsid w:val="00170838"/>
    <w:rsid w:val="00171949"/>
    <w:rsid w:val="00175C4B"/>
    <w:rsid w:val="00190B1A"/>
    <w:rsid w:val="001966F8"/>
    <w:rsid w:val="001C08B7"/>
    <w:rsid w:val="001D5C24"/>
    <w:rsid w:val="001E12CE"/>
    <w:rsid w:val="00226FFB"/>
    <w:rsid w:val="002455C5"/>
    <w:rsid w:val="00247CD3"/>
    <w:rsid w:val="0025080F"/>
    <w:rsid w:val="002523A5"/>
    <w:rsid w:val="00253890"/>
    <w:rsid w:val="00294380"/>
    <w:rsid w:val="002A0C86"/>
    <w:rsid w:val="002E3A9C"/>
    <w:rsid w:val="00301CA8"/>
    <w:rsid w:val="00337E1D"/>
    <w:rsid w:val="00342A7F"/>
    <w:rsid w:val="00362FF0"/>
    <w:rsid w:val="003641E9"/>
    <w:rsid w:val="0036586B"/>
    <w:rsid w:val="00376958"/>
    <w:rsid w:val="003836C8"/>
    <w:rsid w:val="003A25E7"/>
    <w:rsid w:val="003A5C59"/>
    <w:rsid w:val="003B744D"/>
    <w:rsid w:val="003C1663"/>
    <w:rsid w:val="003C325F"/>
    <w:rsid w:val="003D2E4B"/>
    <w:rsid w:val="003E0133"/>
    <w:rsid w:val="003E0E55"/>
    <w:rsid w:val="00406CF4"/>
    <w:rsid w:val="00413BC1"/>
    <w:rsid w:val="00414494"/>
    <w:rsid w:val="00420CAC"/>
    <w:rsid w:val="00443426"/>
    <w:rsid w:val="0044534A"/>
    <w:rsid w:val="00445660"/>
    <w:rsid w:val="00445977"/>
    <w:rsid w:val="00452733"/>
    <w:rsid w:val="0045648C"/>
    <w:rsid w:val="004726A5"/>
    <w:rsid w:val="00473789"/>
    <w:rsid w:val="0047704D"/>
    <w:rsid w:val="004861DA"/>
    <w:rsid w:val="00494CB6"/>
    <w:rsid w:val="004B577E"/>
    <w:rsid w:val="004C64E4"/>
    <w:rsid w:val="004C6FB7"/>
    <w:rsid w:val="004D018D"/>
    <w:rsid w:val="004E00F5"/>
    <w:rsid w:val="004E70ED"/>
    <w:rsid w:val="00515716"/>
    <w:rsid w:val="0052088F"/>
    <w:rsid w:val="00524669"/>
    <w:rsid w:val="00525B84"/>
    <w:rsid w:val="00532586"/>
    <w:rsid w:val="00547B8E"/>
    <w:rsid w:val="00552E3C"/>
    <w:rsid w:val="00562FE1"/>
    <w:rsid w:val="00573B97"/>
    <w:rsid w:val="005858AF"/>
    <w:rsid w:val="005931B5"/>
    <w:rsid w:val="005A7150"/>
    <w:rsid w:val="005B7193"/>
    <w:rsid w:val="005C5CA1"/>
    <w:rsid w:val="005C7135"/>
    <w:rsid w:val="005C7939"/>
    <w:rsid w:val="005D466B"/>
    <w:rsid w:val="005D49C2"/>
    <w:rsid w:val="005D4A27"/>
    <w:rsid w:val="005E1C72"/>
    <w:rsid w:val="005F2E21"/>
    <w:rsid w:val="005F6D4A"/>
    <w:rsid w:val="005F7BEB"/>
    <w:rsid w:val="00612650"/>
    <w:rsid w:val="00623075"/>
    <w:rsid w:val="00636A6A"/>
    <w:rsid w:val="00640B61"/>
    <w:rsid w:val="00654853"/>
    <w:rsid w:val="006619A0"/>
    <w:rsid w:val="006662F5"/>
    <w:rsid w:val="00671F47"/>
    <w:rsid w:val="00674099"/>
    <w:rsid w:val="006A3671"/>
    <w:rsid w:val="006A7BD1"/>
    <w:rsid w:val="006B4DFB"/>
    <w:rsid w:val="006E4488"/>
    <w:rsid w:val="007051B5"/>
    <w:rsid w:val="007125C9"/>
    <w:rsid w:val="00726DD1"/>
    <w:rsid w:val="007464DF"/>
    <w:rsid w:val="0074723D"/>
    <w:rsid w:val="0079260B"/>
    <w:rsid w:val="007A44D6"/>
    <w:rsid w:val="007B447C"/>
    <w:rsid w:val="007C154C"/>
    <w:rsid w:val="007D3A37"/>
    <w:rsid w:val="007D4F5E"/>
    <w:rsid w:val="007E1E36"/>
    <w:rsid w:val="0080715F"/>
    <w:rsid w:val="00807E39"/>
    <w:rsid w:val="00821BB6"/>
    <w:rsid w:val="0083349C"/>
    <w:rsid w:val="008664B9"/>
    <w:rsid w:val="00873519"/>
    <w:rsid w:val="008916F2"/>
    <w:rsid w:val="008936F7"/>
    <w:rsid w:val="008A2711"/>
    <w:rsid w:val="008C3CDC"/>
    <w:rsid w:val="008C7444"/>
    <w:rsid w:val="008F1E50"/>
    <w:rsid w:val="008F29BA"/>
    <w:rsid w:val="008F6E91"/>
    <w:rsid w:val="0091096A"/>
    <w:rsid w:val="00932F81"/>
    <w:rsid w:val="0093346D"/>
    <w:rsid w:val="009462B8"/>
    <w:rsid w:val="009727EA"/>
    <w:rsid w:val="00975245"/>
    <w:rsid w:val="00976301"/>
    <w:rsid w:val="009826CB"/>
    <w:rsid w:val="009B1AB5"/>
    <w:rsid w:val="009C06A5"/>
    <w:rsid w:val="009C27BF"/>
    <w:rsid w:val="009C6949"/>
    <w:rsid w:val="009E5C1E"/>
    <w:rsid w:val="009E7199"/>
    <w:rsid w:val="009E7317"/>
    <w:rsid w:val="009F3F08"/>
    <w:rsid w:val="00A2007A"/>
    <w:rsid w:val="00A61050"/>
    <w:rsid w:val="00A639CD"/>
    <w:rsid w:val="00A7030D"/>
    <w:rsid w:val="00A756BC"/>
    <w:rsid w:val="00A95B88"/>
    <w:rsid w:val="00AB0F1D"/>
    <w:rsid w:val="00AB1303"/>
    <w:rsid w:val="00AE1639"/>
    <w:rsid w:val="00AF41C7"/>
    <w:rsid w:val="00B12B26"/>
    <w:rsid w:val="00B1603E"/>
    <w:rsid w:val="00B472F5"/>
    <w:rsid w:val="00B63DC6"/>
    <w:rsid w:val="00B7174D"/>
    <w:rsid w:val="00B71F23"/>
    <w:rsid w:val="00B85204"/>
    <w:rsid w:val="00B957D7"/>
    <w:rsid w:val="00BC4450"/>
    <w:rsid w:val="00BC59EB"/>
    <w:rsid w:val="00BF2177"/>
    <w:rsid w:val="00BF22AF"/>
    <w:rsid w:val="00C244E2"/>
    <w:rsid w:val="00C62D38"/>
    <w:rsid w:val="00CA0EC5"/>
    <w:rsid w:val="00CB7BC0"/>
    <w:rsid w:val="00CC19CE"/>
    <w:rsid w:val="00CD0433"/>
    <w:rsid w:val="00CD1810"/>
    <w:rsid w:val="00CD2D15"/>
    <w:rsid w:val="00CD46A8"/>
    <w:rsid w:val="00D035C3"/>
    <w:rsid w:val="00D207D1"/>
    <w:rsid w:val="00D37DB7"/>
    <w:rsid w:val="00D54624"/>
    <w:rsid w:val="00D715BA"/>
    <w:rsid w:val="00DB6BE1"/>
    <w:rsid w:val="00DD2755"/>
    <w:rsid w:val="00DE1948"/>
    <w:rsid w:val="00DF6A66"/>
    <w:rsid w:val="00E007B7"/>
    <w:rsid w:val="00E01892"/>
    <w:rsid w:val="00E06D29"/>
    <w:rsid w:val="00E556DA"/>
    <w:rsid w:val="00E61140"/>
    <w:rsid w:val="00E65327"/>
    <w:rsid w:val="00E759D1"/>
    <w:rsid w:val="00E81441"/>
    <w:rsid w:val="00E82571"/>
    <w:rsid w:val="00E85D30"/>
    <w:rsid w:val="00EB707D"/>
    <w:rsid w:val="00EE136A"/>
    <w:rsid w:val="00EF141D"/>
    <w:rsid w:val="00EF3DD1"/>
    <w:rsid w:val="00F0564B"/>
    <w:rsid w:val="00F05825"/>
    <w:rsid w:val="00F26A55"/>
    <w:rsid w:val="00F26D5E"/>
    <w:rsid w:val="00F31001"/>
    <w:rsid w:val="00F45F3E"/>
    <w:rsid w:val="00F52D69"/>
    <w:rsid w:val="00F56653"/>
    <w:rsid w:val="00F76C04"/>
    <w:rsid w:val="00F8419E"/>
    <w:rsid w:val="00F84C92"/>
    <w:rsid w:val="00FC0003"/>
    <w:rsid w:val="00FC4923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05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8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05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8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3D4B-283A-4482-843A-B677995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138</cp:revision>
  <cp:lastPrinted>2021-03-16T07:11:00Z</cp:lastPrinted>
  <dcterms:created xsi:type="dcterms:W3CDTF">2020-07-31T05:52:00Z</dcterms:created>
  <dcterms:modified xsi:type="dcterms:W3CDTF">2021-03-16T07:13:00Z</dcterms:modified>
</cp:coreProperties>
</file>