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20" w:rsidRDefault="000C422F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ge">
                  <wp:posOffset>735965</wp:posOffset>
                </wp:positionV>
                <wp:extent cx="685800" cy="864870"/>
                <wp:effectExtent l="5080" t="12065" r="4445" b="18415"/>
                <wp:wrapNone/>
                <wp:docPr id="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51659264;o:allowoverlap:true;o:allowincell:true;mso-position-horizontal-relative:page;margin-left:292.9pt;mso-position-horizontal:absolute;mso-position-vertical-relative:page;margin-top:57.9pt;mso-position-vertical:absolute;width:54.0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0000,100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0000,100000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0000,100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0000,100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0000,100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100000,100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100000,100000"/>
                </v:shape>
              </v:group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372B20" w:rsidRDefault="00372B20">
      <w:pPr>
        <w:ind w:left="6840"/>
        <w:jc w:val="both"/>
      </w:pPr>
    </w:p>
    <w:p w:rsidR="00372B20" w:rsidRDefault="00372B20">
      <w:pPr>
        <w:rPr>
          <w:caps/>
          <w:spacing w:val="40"/>
        </w:rPr>
      </w:pPr>
    </w:p>
    <w:p w:rsidR="00372B20" w:rsidRDefault="00372B20">
      <w:pPr>
        <w:rPr>
          <w:caps/>
          <w:spacing w:val="40"/>
        </w:rPr>
      </w:pPr>
    </w:p>
    <w:p w:rsidR="00372B20" w:rsidRDefault="00372B20">
      <w:pPr>
        <w:ind w:right="-1"/>
        <w:rPr>
          <w:caps/>
          <w:spacing w:val="40"/>
        </w:rPr>
      </w:pPr>
    </w:p>
    <w:p w:rsidR="00372B20" w:rsidRDefault="00372B20">
      <w:pPr>
        <w:ind w:right="-1"/>
        <w:rPr>
          <w:rFonts w:ascii="Liberation Sans" w:hAnsi="Liberation Sans"/>
          <w:caps/>
          <w:spacing w:val="40"/>
        </w:rPr>
      </w:pPr>
    </w:p>
    <w:p w:rsidR="00372B20" w:rsidRDefault="000C422F">
      <w:pPr>
        <w:spacing w:line="360" w:lineRule="auto"/>
        <w:rPr>
          <w:rFonts w:ascii="Liberation Sans" w:hAnsi="Liberation Sans" w:cs="Liberation Serif"/>
          <w:caps/>
          <w:spacing w:val="40"/>
        </w:rPr>
      </w:pPr>
      <w:r>
        <w:rPr>
          <w:rFonts w:ascii="Liberation Sans" w:hAnsi="Liberation Sans" w:cs="Liberation Serif"/>
          <w:caps/>
          <w:spacing w:val="40"/>
        </w:rPr>
        <w:t>муниципальный округ пуровский район</w:t>
      </w:r>
    </w:p>
    <w:p w:rsidR="00372B20" w:rsidRDefault="000C422F">
      <w:pPr>
        <w:spacing w:line="360" w:lineRule="auto"/>
        <w:rPr>
          <w:rFonts w:ascii="Liberation Sans" w:hAnsi="Liberation Sans" w:cs="Liberation Serif"/>
          <w:b/>
          <w:caps/>
          <w:spacing w:val="120"/>
        </w:rPr>
      </w:pPr>
      <w:r>
        <w:rPr>
          <w:rFonts w:ascii="Liberation Sans" w:hAnsi="Liberation Sans" w:cs="Liberation Serif"/>
          <w:b/>
          <w:caps/>
          <w:spacing w:val="120"/>
        </w:rPr>
        <w:t>АДМИНИСТРАЦИя пуровского района</w:t>
      </w:r>
    </w:p>
    <w:p w:rsidR="00372B20" w:rsidRDefault="000C422F">
      <w:pPr>
        <w:rPr>
          <w:rFonts w:ascii="Liberation Sans" w:hAnsi="Liberation Sans" w:cs="Liberation Serif"/>
          <w:caps/>
          <w:spacing w:val="40"/>
        </w:rPr>
      </w:pPr>
      <w:r>
        <w:rPr>
          <w:rFonts w:ascii="Liberation Sans" w:hAnsi="Liberation Sans" w:cs="Liberation Serif"/>
          <w:caps/>
          <w:spacing w:val="40"/>
        </w:rPr>
        <w:t>ПОСТАНОВЛЕНИЕ</w:t>
      </w:r>
    </w:p>
    <w:p w:rsidR="00372B20" w:rsidRDefault="00372B20">
      <w:pPr>
        <w:rPr>
          <w:rFonts w:ascii="Liberation Sans" w:hAnsi="Liberation Sans" w:cs="Liberation Serif"/>
          <w:caps/>
          <w:spacing w:val="40"/>
        </w:rPr>
      </w:pPr>
    </w:p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477"/>
        <w:gridCol w:w="360"/>
        <w:gridCol w:w="1082"/>
      </w:tblGrid>
      <w:tr w:rsidR="00372B20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72B20" w:rsidRDefault="00A0131C">
            <w:pPr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>10</w:t>
            </w:r>
          </w:p>
        </w:tc>
        <w:tc>
          <w:tcPr>
            <w:tcW w:w="144" w:type="dxa"/>
          </w:tcPr>
          <w:p w:rsidR="00372B20" w:rsidRDefault="00372B20">
            <w:pPr>
              <w:rPr>
                <w:rFonts w:ascii="Liberation Sans" w:hAnsi="Liberation Sans" w:cs="Liberation Serif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72B20" w:rsidRDefault="00A0131C">
            <w:pPr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>января</w:t>
            </w:r>
          </w:p>
        </w:tc>
        <w:tc>
          <w:tcPr>
            <w:tcW w:w="510" w:type="dxa"/>
          </w:tcPr>
          <w:p w:rsidR="00372B20" w:rsidRDefault="000C422F">
            <w:pPr>
              <w:jc w:val="right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72B20" w:rsidRDefault="000C422F">
            <w:pPr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>4</w:t>
            </w:r>
          </w:p>
        </w:tc>
        <w:tc>
          <w:tcPr>
            <w:tcW w:w="4477" w:type="dxa"/>
          </w:tcPr>
          <w:p w:rsidR="00372B20" w:rsidRDefault="000C422F">
            <w:pPr>
              <w:jc w:val="both"/>
              <w:rPr>
                <w:rFonts w:ascii="Liberation Sans" w:hAnsi="Liberation Sans" w:cs="Liberation Serif"/>
              </w:rPr>
            </w:pPr>
            <w:proofErr w:type="gramStart"/>
            <w:r>
              <w:rPr>
                <w:rFonts w:ascii="Liberation Sans" w:hAnsi="Liberation Sans" w:cs="Liberation Serif"/>
              </w:rPr>
              <w:t>г</w:t>
            </w:r>
            <w:proofErr w:type="gramEnd"/>
            <w:r>
              <w:rPr>
                <w:rFonts w:ascii="Liberation Sans" w:hAnsi="Liberation Sans" w:cs="Liberation Serif"/>
              </w:rPr>
              <w:t>.</w:t>
            </w:r>
          </w:p>
        </w:tc>
        <w:tc>
          <w:tcPr>
            <w:tcW w:w="360" w:type="dxa"/>
          </w:tcPr>
          <w:p w:rsidR="00372B20" w:rsidRDefault="000C422F">
            <w:pPr>
              <w:ind w:left="-228"/>
              <w:jc w:val="right"/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372B20" w:rsidRDefault="00A0131C">
            <w:pPr>
              <w:tabs>
                <w:tab w:val="left" w:pos="7796"/>
              </w:tabs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>6-П</w:t>
            </w:r>
          </w:p>
        </w:tc>
      </w:tr>
      <w:tr w:rsidR="00372B20">
        <w:trPr>
          <w:cantSplit/>
        </w:trPr>
        <w:tc>
          <w:tcPr>
            <w:tcW w:w="9380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372B20" w:rsidRDefault="000C422F">
            <w:pPr>
              <w:tabs>
                <w:tab w:val="left" w:pos="7796"/>
              </w:tabs>
              <w:rPr>
                <w:rFonts w:ascii="Liberation Sans" w:hAnsi="Liberation Sans" w:cs="Liberation Serif"/>
              </w:rPr>
            </w:pPr>
            <w:r>
              <w:rPr>
                <w:rFonts w:ascii="Liberation Sans" w:hAnsi="Liberation Sans" w:cs="Liberation Serif"/>
              </w:rPr>
              <w:t xml:space="preserve">      г. </w:t>
            </w:r>
            <w:proofErr w:type="spellStart"/>
            <w:r>
              <w:rPr>
                <w:rFonts w:ascii="Liberation Sans" w:hAnsi="Liberation Sans" w:cs="Liberation Serif"/>
              </w:rPr>
              <w:t>Тарко</w:t>
            </w:r>
            <w:proofErr w:type="spellEnd"/>
            <w:r>
              <w:rPr>
                <w:rFonts w:ascii="Liberation Sans" w:hAnsi="Liberation Sans" w:cs="Liberation Serif"/>
              </w:rPr>
              <w:t>-Сале</w:t>
            </w:r>
          </w:p>
        </w:tc>
      </w:tr>
    </w:tbl>
    <w:p w:rsidR="00372B20" w:rsidRDefault="00372B20">
      <w:pPr>
        <w:rPr>
          <w:rFonts w:ascii="Liberation Sans" w:hAnsi="Liberation Sans" w:cs="Liberation Serif"/>
        </w:rPr>
      </w:pPr>
    </w:p>
    <w:p w:rsidR="00372B20" w:rsidRDefault="00372B20">
      <w:pPr>
        <w:rPr>
          <w:rFonts w:ascii="Liberation Sans" w:hAnsi="Liberation Sans" w:cs="Liberation Serif"/>
          <w:b/>
        </w:rPr>
      </w:pPr>
    </w:p>
    <w:p w:rsidR="00372B20" w:rsidRDefault="000C422F">
      <w:pPr>
        <w:rPr>
          <w:rStyle w:val="affc"/>
          <w:rFonts w:ascii="Liberation Sans" w:hAnsi="Liberation Sans" w:cs="Liberation Serif"/>
          <w:color w:val="000000" w:themeColor="text1"/>
        </w:rPr>
      </w:pPr>
      <w:r>
        <w:rPr>
          <w:rStyle w:val="affc"/>
          <w:rFonts w:ascii="Liberation Sans" w:hAnsi="Liberation Sans" w:cs="Liberation Serif"/>
          <w:color w:val="000000" w:themeColor="text1"/>
        </w:rPr>
        <w:t>О внесении изменений в Административный регламент</w:t>
      </w:r>
    </w:p>
    <w:p w:rsidR="00372B20" w:rsidRDefault="000C422F">
      <w:pPr>
        <w:rPr>
          <w:rFonts w:ascii="Liberation Sans" w:hAnsi="Liberation Sans" w:cs="Liberation Serif"/>
          <w:bCs/>
          <w:color w:val="000000" w:themeColor="text1"/>
        </w:rPr>
      </w:pPr>
      <w:r>
        <w:rPr>
          <w:rStyle w:val="affc"/>
          <w:rFonts w:ascii="Liberation Sans" w:hAnsi="Liberation Sans" w:cs="Liberation Serif"/>
          <w:color w:val="000000" w:themeColor="text1"/>
        </w:rPr>
        <w:t xml:space="preserve">Администрации Пуровского района по </w:t>
      </w:r>
      <w:r>
        <w:rPr>
          <w:rFonts w:ascii="Liberation Sans" w:hAnsi="Liberation Sans" w:cs="Liberation Serif"/>
          <w:b/>
          <w:color w:val="000000" w:themeColor="text1"/>
        </w:rPr>
        <w:t xml:space="preserve">предоставлению муниципальной услуги «Выдача разрешений на право вырубки (сноса) зеленых насаждений», </w:t>
      </w:r>
      <w:proofErr w:type="gramStart"/>
      <w:r>
        <w:rPr>
          <w:rFonts w:ascii="Liberation Sans" w:hAnsi="Liberation Sans" w:cs="Liberation Serif"/>
          <w:b/>
          <w:color w:val="000000" w:themeColor="text1"/>
        </w:rPr>
        <w:t>утвержденный</w:t>
      </w:r>
      <w:proofErr w:type="gramEnd"/>
      <w:r>
        <w:rPr>
          <w:rFonts w:ascii="Liberation Sans" w:hAnsi="Liberation Sans" w:cs="Liberation Serif"/>
          <w:b/>
          <w:color w:val="000000" w:themeColor="text1"/>
        </w:rPr>
        <w:t xml:space="preserve"> постановлением Администрации Пуровского района от 25.04.2022 № 185-ПА</w:t>
      </w:r>
    </w:p>
    <w:p w:rsidR="00372B20" w:rsidRDefault="00372B20">
      <w:pPr>
        <w:pStyle w:val="af7"/>
        <w:tabs>
          <w:tab w:val="left" w:pos="9498"/>
        </w:tabs>
        <w:spacing w:before="0" w:after="0"/>
        <w:ind w:right="0" w:firstLine="0"/>
        <w:rPr>
          <w:rFonts w:ascii="Liberation Sans" w:hAnsi="Liberation Sans" w:cs="Liberation Serif"/>
          <w:b/>
          <w:i w:val="0"/>
          <w:color w:val="000000" w:themeColor="text1"/>
        </w:rPr>
      </w:pPr>
    </w:p>
    <w:p w:rsidR="00372B20" w:rsidRDefault="00372B20">
      <w:pPr>
        <w:rPr>
          <w:rFonts w:ascii="Liberation Sans" w:hAnsi="Liberation Sans" w:cs="Liberation Serif"/>
          <w:caps/>
          <w:color w:val="000000" w:themeColor="text1"/>
        </w:rPr>
      </w:pPr>
    </w:p>
    <w:p w:rsidR="00372B20" w:rsidRDefault="00372B20">
      <w:pPr>
        <w:rPr>
          <w:rFonts w:ascii="Liberation Sans" w:hAnsi="Liberation Sans" w:cs="Liberation Serif"/>
          <w:caps/>
          <w:color w:val="000000" w:themeColor="text1"/>
        </w:rPr>
      </w:pPr>
    </w:p>
    <w:p w:rsidR="00372B20" w:rsidRDefault="000C422F">
      <w:pPr>
        <w:ind w:firstLine="709"/>
        <w:jc w:val="both"/>
        <w:outlineLvl w:val="0"/>
        <w:rPr>
          <w:rFonts w:ascii="Liberation Sans" w:hAnsi="Liberation Sans" w:cs="Liberation Sans"/>
          <w:iCs/>
          <w:color w:val="000000" w:themeColor="text1"/>
        </w:rPr>
      </w:pPr>
      <w:r>
        <w:rPr>
          <w:rFonts w:ascii="Liberation Sans" w:hAnsi="Liberation Sans" w:cs="Liberation Sans"/>
          <w:iCs/>
          <w:color w:val="000000" w:themeColor="text1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>
        <w:rPr>
          <w:rFonts w:ascii="Liberation Sans" w:hAnsi="Liberation Sans" w:cs="Liberation Sans"/>
          <w:iCs/>
          <w:color w:val="000000" w:themeColor="text1"/>
          <w:spacing w:val="23"/>
        </w:rPr>
        <w:t>постановляет</w:t>
      </w:r>
      <w:r>
        <w:rPr>
          <w:rFonts w:ascii="Liberation Sans" w:hAnsi="Liberation Sans" w:cs="Liberation Sans"/>
          <w:iCs/>
          <w:color w:val="000000" w:themeColor="text1"/>
        </w:rPr>
        <w:t>:</w:t>
      </w:r>
    </w:p>
    <w:p w:rsidR="00372B20" w:rsidRDefault="00372B20">
      <w:pPr>
        <w:ind w:firstLine="709"/>
        <w:jc w:val="both"/>
        <w:outlineLvl w:val="0"/>
        <w:rPr>
          <w:rFonts w:ascii="Liberation Sans" w:hAnsi="Liberation Sans" w:cs="Liberation Sans"/>
          <w:iCs/>
          <w:caps/>
          <w:color w:val="000000" w:themeColor="text1"/>
        </w:rPr>
      </w:pPr>
    </w:p>
    <w:p w:rsidR="00372B20" w:rsidRDefault="000C422F">
      <w:pPr>
        <w:ind w:firstLine="709"/>
        <w:jc w:val="both"/>
        <w:outlineLvl w:val="0"/>
        <w:rPr>
          <w:rFonts w:ascii="Liberation Sans" w:hAnsi="Liberation Sans" w:cs="Liberation Sans"/>
          <w:color w:val="000000" w:themeColor="text1"/>
        </w:rPr>
      </w:pPr>
      <w:bookmarkStart w:id="0" w:name="sub_1"/>
      <w:r>
        <w:rPr>
          <w:rFonts w:ascii="Liberation Sans" w:hAnsi="Liberation Sans" w:cs="Liberation Sans"/>
          <w:color w:val="000000" w:themeColor="text1"/>
        </w:rPr>
        <w:t>1. </w:t>
      </w:r>
      <w:r>
        <w:rPr>
          <w:rFonts w:ascii="Liberation Sans" w:hAnsi="Liberation Sans" w:cs="Liberation Sans"/>
          <w:color w:val="000000" w:themeColor="text1"/>
        </w:rPr>
        <w:t>Утвердить прилагаемые изменения, вносимые в Административный регламент Администрации Пуровского района по предоставлению  муниципальной услуги «Выдача разрешений на право вырубки (сноса) зеленых насаждений», утвержденный постановлением Администрации Пуровс</w:t>
      </w:r>
      <w:r>
        <w:rPr>
          <w:rFonts w:ascii="Liberation Sans" w:hAnsi="Liberation Sans" w:cs="Liberation Sans"/>
          <w:color w:val="000000" w:themeColor="text1"/>
        </w:rPr>
        <w:t>кого района от 25.04.2022  № 185-ПА.</w:t>
      </w:r>
    </w:p>
    <w:p w:rsidR="00372B20" w:rsidRDefault="000C422F">
      <w:pPr>
        <w:ind w:firstLine="709"/>
        <w:jc w:val="both"/>
        <w:outlineLvl w:val="0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 xml:space="preserve">2. 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hAnsi="Liberation Sans" w:cs="Liberation Sans"/>
          <w:color w:val="000000" w:themeColor="text1"/>
        </w:rPr>
        <w:t>разместить</w:t>
      </w:r>
      <w:proofErr w:type="gramEnd"/>
      <w:r>
        <w:rPr>
          <w:rFonts w:ascii="Liberation Sans" w:hAnsi="Liberation Sans" w:cs="Liberation Sans"/>
          <w:color w:val="000000" w:themeColor="text1"/>
        </w:rPr>
        <w:t xml:space="preserve"> настоящее постановление на официальном сайте муниципального округа Пуровский район.</w:t>
      </w:r>
    </w:p>
    <w:p w:rsidR="00372B20" w:rsidRDefault="000C422F">
      <w:pPr>
        <w:ind w:firstLine="709"/>
        <w:jc w:val="both"/>
        <w:outlineLvl w:val="0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</w:rPr>
        <w:t>3.</w:t>
      </w:r>
      <w:r>
        <w:rPr>
          <w:rFonts w:ascii="Liberation Sans" w:hAnsi="Liberation Sans" w:cs="Liberation Sans"/>
        </w:rPr>
        <w:t> </w:t>
      </w:r>
      <w:r>
        <w:rPr>
          <w:rFonts w:ascii="Liberation Sans" w:hAnsi="Liberation Sans" w:cs="Liberation Sans"/>
          <w:color w:val="000000" w:themeColor="text1"/>
        </w:rPr>
        <w:t>Опублик</w:t>
      </w:r>
      <w:r>
        <w:rPr>
          <w:rFonts w:ascii="Liberation Sans" w:hAnsi="Liberation Sans" w:cs="Liberation Sans"/>
          <w:color w:val="000000" w:themeColor="text1"/>
        </w:rPr>
        <w:t>овать настоящее постановление в газете «Северный луч».</w:t>
      </w:r>
      <w:bookmarkEnd w:id="0"/>
    </w:p>
    <w:p w:rsidR="00372B20" w:rsidRDefault="000C422F">
      <w:pPr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eastAsia="Calibri" w:hAnsi="Liberation Sans" w:cs="Liberation Sans"/>
          <w:color w:val="000000" w:themeColor="text1"/>
          <w:lang w:eastAsia="en-US"/>
        </w:rPr>
        <w:t>4. </w:t>
      </w:r>
      <w:r>
        <w:rPr>
          <w:rFonts w:ascii="Liberation Sans" w:hAnsi="Liberation Sans" w:cs="Liberation Sans"/>
          <w:color w:val="000000" w:themeColor="text1"/>
        </w:rPr>
        <w:t xml:space="preserve">Контроль исполнения настоящего постановления возложить на заместителя Главы Администрации Пуровского района по правовым вопросам  Е.О. </w:t>
      </w:r>
      <w:proofErr w:type="spellStart"/>
      <w:r>
        <w:rPr>
          <w:rFonts w:ascii="Liberation Sans" w:hAnsi="Liberation Sans" w:cs="Liberation Sans"/>
          <w:color w:val="000000" w:themeColor="text1"/>
        </w:rPr>
        <w:t>Жолобова</w:t>
      </w:r>
      <w:proofErr w:type="spellEnd"/>
      <w:r>
        <w:rPr>
          <w:rFonts w:ascii="Liberation Sans" w:hAnsi="Liberation Sans" w:cs="Liberation Sans"/>
          <w:color w:val="000000" w:themeColor="text1"/>
        </w:rPr>
        <w:t>.</w:t>
      </w:r>
    </w:p>
    <w:p w:rsidR="00372B20" w:rsidRDefault="00372B20">
      <w:pPr>
        <w:jc w:val="both"/>
        <w:rPr>
          <w:rFonts w:ascii="Liberation Sans" w:hAnsi="Liberation Sans" w:cs="Liberation Serif"/>
          <w:color w:val="000000" w:themeColor="text1"/>
        </w:rPr>
      </w:pPr>
    </w:p>
    <w:p w:rsidR="00372B20" w:rsidRDefault="00372B20">
      <w:pPr>
        <w:jc w:val="both"/>
        <w:rPr>
          <w:rFonts w:ascii="Liberation Sans" w:hAnsi="Liberation Sans" w:cs="Liberation Serif"/>
          <w:color w:val="000000" w:themeColor="text1"/>
        </w:rPr>
      </w:pPr>
    </w:p>
    <w:p w:rsidR="00372B20" w:rsidRDefault="00372B20">
      <w:pPr>
        <w:jc w:val="both"/>
        <w:rPr>
          <w:rFonts w:ascii="Liberation Sans" w:hAnsi="Liberation Sans" w:cs="Liberation Serif"/>
          <w:color w:val="000000" w:themeColor="text1"/>
        </w:rPr>
      </w:pPr>
    </w:p>
    <w:p w:rsidR="00372B20" w:rsidRDefault="000C422F">
      <w:pPr>
        <w:jc w:val="both"/>
        <w:rPr>
          <w:rFonts w:ascii="Liberation Sans" w:hAnsi="Liberation Sans" w:cs="Liberation Serif"/>
          <w:color w:val="000000" w:themeColor="text1"/>
        </w:rPr>
      </w:pPr>
      <w:proofErr w:type="spellStart"/>
      <w:r>
        <w:rPr>
          <w:rFonts w:ascii="Liberation Sans" w:hAnsi="Liberation Sans" w:cs="Liberation Serif"/>
          <w:color w:val="000000" w:themeColor="text1"/>
        </w:rPr>
        <w:t>И.о</w:t>
      </w:r>
      <w:proofErr w:type="spellEnd"/>
      <w:r>
        <w:rPr>
          <w:rFonts w:ascii="Liberation Sans" w:hAnsi="Liberation Sans" w:cs="Liberation Serif"/>
          <w:color w:val="000000" w:themeColor="text1"/>
        </w:rPr>
        <w:t>. Главы Пуровского района</w:t>
      </w:r>
      <w:r>
        <w:rPr>
          <w:rFonts w:ascii="Liberation Sans" w:hAnsi="Liberation Sans" w:cs="Liberation Serif"/>
          <w:color w:val="000000" w:themeColor="text1"/>
        </w:rPr>
        <w:tab/>
      </w:r>
      <w:r>
        <w:rPr>
          <w:rFonts w:ascii="Liberation Sans" w:hAnsi="Liberation Sans" w:cs="Liberation Serif"/>
          <w:color w:val="000000" w:themeColor="text1"/>
        </w:rPr>
        <w:tab/>
      </w:r>
      <w:r>
        <w:rPr>
          <w:rFonts w:ascii="Liberation Sans" w:hAnsi="Liberation Sans" w:cs="Liberation Serif"/>
          <w:color w:val="000000" w:themeColor="text1"/>
        </w:rPr>
        <w:tab/>
      </w:r>
      <w:r>
        <w:rPr>
          <w:rFonts w:ascii="Liberation Sans" w:hAnsi="Liberation Sans" w:cs="Liberation Serif"/>
          <w:color w:val="000000" w:themeColor="text1"/>
        </w:rPr>
        <w:tab/>
      </w:r>
      <w:r>
        <w:rPr>
          <w:rFonts w:ascii="Liberation Sans" w:hAnsi="Liberation Sans" w:cs="Liberation Serif"/>
          <w:color w:val="000000" w:themeColor="text1"/>
        </w:rPr>
        <w:tab/>
      </w:r>
      <w:r>
        <w:rPr>
          <w:rFonts w:ascii="Liberation Sans" w:hAnsi="Liberation Sans" w:cs="Liberation Serif"/>
          <w:color w:val="000000" w:themeColor="text1"/>
        </w:rPr>
        <w:tab/>
        <w:t xml:space="preserve">            </w:t>
      </w:r>
      <w:r>
        <w:rPr>
          <w:rFonts w:ascii="Liberation Sans" w:hAnsi="Liberation Sans" w:cs="Liberation Sans"/>
          <w:color w:val="000000" w:themeColor="text1"/>
        </w:rPr>
        <w:t>Е.О.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proofErr w:type="spellStart"/>
      <w:r>
        <w:rPr>
          <w:rFonts w:ascii="Liberation Sans" w:hAnsi="Liberation Sans" w:cs="Liberation Sans"/>
          <w:color w:val="000000" w:themeColor="text1"/>
        </w:rPr>
        <w:t>Жолобов</w:t>
      </w:r>
      <w:proofErr w:type="spellEnd"/>
    </w:p>
    <w:p w:rsidR="00372B20" w:rsidRDefault="00372B20">
      <w:pPr>
        <w:ind w:left="5670"/>
        <w:rPr>
          <w:rFonts w:ascii="PT Astra Serif" w:hAnsi="PT Astra Serif"/>
        </w:rPr>
        <w:sectPr w:rsidR="00372B20">
          <w:headerReference w:type="default" r:id="rId9"/>
          <w:pgSz w:w="11907" w:h="16840"/>
          <w:pgMar w:top="1134" w:right="708" w:bottom="709" w:left="1701" w:header="720" w:footer="720" w:gutter="0"/>
          <w:pgNumType w:start="1"/>
          <w:cols w:space="720"/>
          <w:titlePg/>
          <w:docGrid w:linePitch="360"/>
        </w:sectPr>
      </w:pPr>
    </w:p>
    <w:p w:rsidR="00372B20" w:rsidRDefault="000C422F">
      <w:pPr>
        <w:widowControl w:val="0"/>
        <w:tabs>
          <w:tab w:val="left" w:pos="5529"/>
        </w:tabs>
        <w:ind w:left="5387"/>
        <w:jc w:val="left"/>
        <w:rPr>
          <w:rFonts w:ascii="Liberation Sans" w:hAnsi="Liberation Sans" w:cs="Liberation Serif"/>
          <w:color w:val="000000" w:themeColor="text1"/>
        </w:rPr>
      </w:pPr>
      <w:r>
        <w:rPr>
          <w:rFonts w:ascii="Liberation Sans" w:hAnsi="Liberation Sans" w:cs="Liberation Serif"/>
          <w:color w:val="000000" w:themeColor="text1"/>
        </w:rPr>
        <w:lastRenderedPageBreak/>
        <w:t>УТВЕРЖДЕНЫ</w:t>
      </w:r>
    </w:p>
    <w:p w:rsidR="00372B20" w:rsidRDefault="000C422F">
      <w:pPr>
        <w:widowControl w:val="0"/>
        <w:tabs>
          <w:tab w:val="left" w:pos="5529"/>
        </w:tabs>
        <w:ind w:left="5387"/>
        <w:jc w:val="left"/>
        <w:rPr>
          <w:rFonts w:ascii="Liberation Sans" w:hAnsi="Liberation Sans" w:cs="Liberation Serif"/>
          <w:color w:val="000000" w:themeColor="text1"/>
        </w:rPr>
      </w:pPr>
      <w:r>
        <w:rPr>
          <w:rFonts w:ascii="Liberation Sans" w:hAnsi="Liberation Sans" w:cs="Liberation Serif"/>
          <w:color w:val="000000" w:themeColor="text1"/>
        </w:rPr>
        <w:t>постановлением Администрации</w:t>
      </w:r>
    </w:p>
    <w:p w:rsidR="00372B20" w:rsidRDefault="000C422F">
      <w:pPr>
        <w:widowControl w:val="0"/>
        <w:tabs>
          <w:tab w:val="left" w:pos="5529"/>
        </w:tabs>
        <w:ind w:left="5387"/>
        <w:jc w:val="left"/>
        <w:rPr>
          <w:rFonts w:ascii="Liberation Sans" w:hAnsi="Liberation Sans" w:cs="Liberation Serif"/>
          <w:color w:val="000000" w:themeColor="text1"/>
        </w:rPr>
      </w:pPr>
      <w:r>
        <w:rPr>
          <w:rFonts w:ascii="Liberation Sans" w:hAnsi="Liberation Sans" w:cs="Liberation Serif"/>
          <w:color w:val="000000" w:themeColor="text1"/>
        </w:rPr>
        <w:t>Пуровского района</w:t>
      </w:r>
    </w:p>
    <w:p w:rsidR="00372B20" w:rsidRDefault="000C422F">
      <w:pPr>
        <w:widowControl w:val="0"/>
        <w:tabs>
          <w:tab w:val="left" w:pos="5529"/>
        </w:tabs>
        <w:ind w:left="5387"/>
        <w:jc w:val="left"/>
        <w:rPr>
          <w:rFonts w:ascii="Liberation Sans" w:hAnsi="Liberation Sans" w:cs="Liberation Serif"/>
          <w:color w:val="000000" w:themeColor="text1"/>
        </w:rPr>
      </w:pPr>
      <w:r>
        <w:rPr>
          <w:rFonts w:ascii="Liberation Sans" w:hAnsi="Liberation Sans" w:cs="Liberation Serif"/>
          <w:color w:val="000000" w:themeColor="text1"/>
        </w:rPr>
        <w:t xml:space="preserve">от </w:t>
      </w:r>
      <w:r w:rsidR="00A0131C">
        <w:rPr>
          <w:rFonts w:ascii="Liberation Sans" w:hAnsi="Liberation Sans" w:cs="Liberation Serif"/>
          <w:color w:val="000000" w:themeColor="text1"/>
        </w:rPr>
        <w:t>10</w:t>
      </w:r>
      <w:r>
        <w:rPr>
          <w:rFonts w:ascii="Liberation Sans" w:hAnsi="Liberation Sans" w:cs="Liberation Serif"/>
          <w:color w:val="000000" w:themeColor="text1"/>
        </w:rPr>
        <w:t xml:space="preserve"> </w:t>
      </w:r>
      <w:r w:rsidR="00A0131C">
        <w:rPr>
          <w:rFonts w:ascii="Liberation Sans" w:hAnsi="Liberation Sans" w:cs="Liberation Serif"/>
          <w:color w:val="000000" w:themeColor="text1"/>
        </w:rPr>
        <w:t>января</w:t>
      </w:r>
      <w:r>
        <w:rPr>
          <w:rFonts w:ascii="Liberation Sans" w:hAnsi="Liberation Sans" w:cs="Liberation Serif"/>
          <w:color w:val="000000" w:themeColor="text1"/>
        </w:rPr>
        <w:t xml:space="preserve"> 2024 г. </w:t>
      </w:r>
      <w:r w:rsidR="00A0131C">
        <w:rPr>
          <w:rFonts w:ascii="Liberation Sans" w:hAnsi="Liberation Sans" w:cs="Liberation Serif"/>
          <w:color w:val="000000" w:themeColor="text1"/>
        </w:rPr>
        <w:t>6-П</w:t>
      </w:r>
    </w:p>
    <w:p w:rsidR="00372B20" w:rsidRDefault="00372B20">
      <w:pPr>
        <w:widowControl w:val="0"/>
        <w:rPr>
          <w:rFonts w:ascii="Liberation Sans" w:hAnsi="Liberation Sans" w:cs="Liberation Serif"/>
          <w:color w:val="000000" w:themeColor="text1"/>
        </w:rPr>
      </w:pPr>
    </w:p>
    <w:p w:rsidR="00372B20" w:rsidRDefault="00372B20">
      <w:pPr>
        <w:widowControl w:val="0"/>
        <w:rPr>
          <w:rFonts w:ascii="Liberation Sans" w:hAnsi="Liberation Sans" w:cs="Liberation Serif"/>
          <w:b/>
          <w:bCs/>
          <w:caps/>
          <w:color w:val="000000" w:themeColor="text1"/>
        </w:rPr>
      </w:pPr>
    </w:p>
    <w:p w:rsidR="00372B20" w:rsidRDefault="00372B20">
      <w:pPr>
        <w:widowControl w:val="0"/>
        <w:rPr>
          <w:rFonts w:ascii="Liberation Sans" w:hAnsi="Liberation Sans" w:cs="Liberation Serif"/>
          <w:b/>
          <w:bCs/>
          <w:caps/>
          <w:color w:val="000000" w:themeColor="text1"/>
        </w:rPr>
      </w:pPr>
    </w:p>
    <w:p w:rsidR="00372B20" w:rsidRDefault="000C422F">
      <w:pPr>
        <w:pStyle w:val="ConsPlusTitle"/>
        <w:widowControl/>
        <w:jc w:val="center"/>
        <w:rPr>
          <w:rFonts w:ascii="Liberation Sans" w:hAnsi="Liberation Sans" w:cs="Liberation Serif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color w:val="000000" w:themeColor="text1"/>
          <w:sz w:val="24"/>
          <w:szCs w:val="24"/>
        </w:rPr>
        <w:t>ИЗМЕНЕНИЯ,</w:t>
      </w:r>
    </w:p>
    <w:p w:rsidR="00372B20" w:rsidRDefault="000C422F">
      <w:pPr>
        <w:pStyle w:val="ConsPlusTitle"/>
        <w:widowControl/>
        <w:jc w:val="center"/>
        <w:rPr>
          <w:rFonts w:ascii="Liberation Sans" w:hAnsi="Liberation Sans" w:cs="Liberation Serif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color w:val="000000" w:themeColor="text1"/>
          <w:sz w:val="24"/>
          <w:szCs w:val="24"/>
        </w:rPr>
        <w:t xml:space="preserve">вносимые в разделы </w:t>
      </w:r>
      <w:r>
        <w:rPr>
          <w:rFonts w:ascii="Liberation Serif" w:hAnsi="Liberation Serif" w:cs="Liberation Serif"/>
          <w:sz w:val="24"/>
          <w:szCs w:val="24"/>
          <w:lang w:val="en-US"/>
        </w:rPr>
        <w:t>I</w:t>
      </w:r>
      <w:r>
        <w:rPr>
          <w:rFonts w:ascii="Liberation Sans" w:hAnsi="Liberation Sans" w:cs="Liberation Serif"/>
          <w:color w:val="000000" w:themeColor="text1"/>
          <w:sz w:val="24"/>
          <w:szCs w:val="24"/>
        </w:rPr>
        <w:t xml:space="preserve">, </w:t>
      </w:r>
      <w:r>
        <w:rPr>
          <w:rFonts w:ascii="Liberation Sans" w:hAnsi="Liberation Sans" w:cs="Liberation Sans"/>
          <w:sz w:val="24"/>
          <w:szCs w:val="24"/>
          <w:lang w:val="en-US"/>
        </w:rPr>
        <w:t>II</w:t>
      </w:r>
      <w:r>
        <w:rPr>
          <w:rFonts w:ascii="Liberation Sans" w:hAnsi="Liberation Sans" w:cs="Liberation Serif"/>
          <w:color w:val="000000" w:themeColor="text1"/>
          <w:sz w:val="24"/>
          <w:szCs w:val="24"/>
        </w:rPr>
        <w:t xml:space="preserve">, III Административного регламента Администрации Пуровского района по предоставлению муниципальной услуги «Выдача разрешений на право вырубки (сноса) зеленых насаждений», </w:t>
      </w:r>
      <w:proofErr w:type="gramStart"/>
      <w:r>
        <w:rPr>
          <w:rFonts w:ascii="Liberation Sans" w:hAnsi="Liberation Sans" w:cs="Liberation Serif"/>
          <w:color w:val="000000" w:themeColor="text1"/>
          <w:sz w:val="24"/>
          <w:szCs w:val="24"/>
        </w:rPr>
        <w:t>утвержденный</w:t>
      </w:r>
      <w:proofErr w:type="gramEnd"/>
      <w:r>
        <w:rPr>
          <w:rFonts w:ascii="Liberation Sans" w:hAnsi="Liberation Sans" w:cs="Liberation Serif"/>
          <w:color w:val="000000" w:themeColor="text1"/>
          <w:sz w:val="24"/>
          <w:szCs w:val="24"/>
        </w:rPr>
        <w:t xml:space="preserve"> постановлением Администрации Пуровского района от 25.04.2022 № 185-ПА</w:t>
      </w:r>
    </w:p>
    <w:p w:rsidR="00372B20" w:rsidRDefault="00372B20">
      <w:pPr>
        <w:pStyle w:val="ConsPlusTitle"/>
        <w:widowControl/>
        <w:jc w:val="center"/>
        <w:rPr>
          <w:rFonts w:ascii="Liberation Sans" w:hAnsi="Liberation Sans" w:cs="Liberation Sans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jc w:val="center"/>
        <w:rPr>
          <w:rFonts w:ascii="Liberation Sans" w:hAnsi="Liberation Sans" w:cs="Liberation Sans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jc w:val="center"/>
        <w:rPr>
          <w:rFonts w:ascii="Liberation Sans" w:hAnsi="Liberation Sans" w:cs="Liberation Sans"/>
          <w:color w:val="000000" w:themeColor="text1"/>
          <w:sz w:val="24"/>
          <w:szCs w:val="24"/>
        </w:rPr>
      </w:pPr>
    </w:p>
    <w:p w:rsidR="00372B20" w:rsidRDefault="000C422F">
      <w:pPr>
        <w:pStyle w:val="ConsPlusTitle"/>
        <w:widowControl/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ab/>
        <w:t xml:space="preserve">1. В раздел </w:t>
      </w:r>
      <w:r>
        <w:rPr>
          <w:rFonts w:ascii="Liberation Sans" w:hAnsi="Liberation Sans" w:cs="Liberation Sans"/>
          <w:b w:val="0"/>
          <w:bCs w:val="0"/>
          <w:sz w:val="24"/>
          <w:szCs w:val="24"/>
          <w:lang w:val="en-US"/>
        </w:rPr>
        <w:t>I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: </w:t>
      </w:r>
    </w:p>
    <w:p w:rsidR="00372B20" w:rsidRDefault="000C422F">
      <w:pPr>
        <w:pStyle w:val="ConsPlusTitle"/>
        <w:widowControl/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ab/>
        <w:t xml:space="preserve">1.1. </w:t>
      </w:r>
      <w:r>
        <w:rPr>
          <w:rFonts w:ascii="Liberation Sans" w:hAnsi="Liberation Sans" w:cs="Liberation Sans"/>
          <w:b w:val="0"/>
          <w:color w:val="000000" w:themeColor="text1"/>
          <w:sz w:val="24"/>
          <w:szCs w:val="24"/>
        </w:rPr>
        <w:t>Пункт 1.3.1 подраздела 1.3 изложить в следующей редакции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>: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«1.3.1. П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осуществляется: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при личном обращении заявителя непосредственно к специалистам Управления природно-ресурсного регулирования Администрации Пуровского района или в Администрацию населённого пункта по месту осуществления рубки (далее – Уполномоченный орган),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 а также к работникам многофункционального центра предоставления муниципальной услуги (далее – МФЦ);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с использованием средств телефонной связи при обращении в Уполномоченный орган или в контакт-центр МФЦ;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путем обращения в письменной форме почтой в адр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ес Уполномоченного органа, МФЦ или по адресу электронной почты Уполномоченного органа, МФЦ;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на стендах и/или с использованием средств электронного информирования в помещении Уполномоченного органа и МФЦ;</w:t>
      </w:r>
    </w:p>
    <w:p w:rsidR="00372B20" w:rsidRDefault="000C422F">
      <w:pPr>
        <w:ind w:firstLine="709"/>
        <w:jc w:val="both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cs="Liberation Sans"/>
        </w:rPr>
        <w:t>- на официальном сайте муниципального округа Пуров</w:t>
      </w:r>
      <w:r>
        <w:rPr>
          <w:rFonts w:ascii="Liberation Sans" w:hAnsi="Liberation Sans" w:cs="Liberation Sans"/>
        </w:rPr>
        <w:t>ский район https://www.</w:t>
      </w:r>
      <w:proofErr w:type="spellStart"/>
      <w:r>
        <w:rPr>
          <w:rFonts w:ascii="Liberation Sans" w:hAnsi="Liberation Sans" w:cs="Liberation Sans"/>
          <w:lang w:val="en-US"/>
        </w:rPr>
        <w:t>pur</w:t>
      </w:r>
      <w:proofErr w:type="spellEnd"/>
      <w:r>
        <w:rPr>
          <w:rFonts w:ascii="Liberation Sans" w:hAnsi="Liberation Sans" w:cs="Liberation Sans"/>
        </w:rPr>
        <w:t xml:space="preserve">adm.ru (далее – официальный сайт муниципального округа) </w:t>
      </w:r>
      <w:r>
        <w:rPr>
          <w:rFonts w:ascii="Liberation Sans" w:hAnsi="Liberation Sans" w:cs="Liberation Sans"/>
        </w:rPr>
        <w:t xml:space="preserve">и едином официальном </w:t>
      </w:r>
      <w:proofErr w:type="gramStart"/>
      <w:r>
        <w:rPr>
          <w:rFonts w:ascii="Liberation Sans" w:hAnsi="Liberation Sans" w:cs="Liberation Sans"/>
        </w:rPr>
        <w:t>интернет-портале</w:t>
      </w:r>
      <w:proofErr w:type="gramEnd"/>
      <w:r>
        <w:rPr>
          <w:rFonts w:ascii="Liberation Sans" w:hAnsi="Liberation Sans" w:cs="Liberation Sans"/>
        </w:rPr>
        <w:t xml:space="preserve"> сети МФЦ в Ямало-Ненецком автономном округе в информационно-телекоммуникационной сети Интернет: http://www.mfc.yanao.ru (с момента реали</w:t>
      </w:r>
      <w:r>
        <w:rPr>
          <w:rFonts w:ascii="Liberation Sans" w:hAnsi="Liberation Sans" w:cs="Liberation Sans"/>
        </w:rPr>
        <w:t>зации технической возможности);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proofErr w:type="gramStart"/>
      <w:r>
        <w:rPr>
          <w:rFonts w:ascii="Liberation Sans" w:hAnsi="Liberation Sans" w:cs="Liberation Sans"/>
          <w:b w:val="0"/>
          <w:bCs w:val="0"/>
          <w:sz w:val="24"/>
          <w:szCs w:val="24"/>
        </w:rPr>
        <w:t>- в государственной информационной системе «Единый портал государственных и муниципальных услуг (функций)» www.gosuslugi.ru                       (далее – Единый портал) и/или «Региональный портал государственных и муниципал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ьных услуг (функций) Ямало-Ненецкого автономного округа»                     www.pgu-yamal.ru (далее – Региональный портал) с момента реализации технической возможности либо путем размещения информации на Едином портале и/или Региональном портале.</w:t>
      </w:r>
      <w:proofErr w:type="gramEnd"/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 На Едино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м портале и/или Региональном портале размещается следующая информация: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круг заявителей;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срок п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редоставления муниципальной услуги;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lastRenderedPageBreak/>
        <w:t>-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размер платы, взимаемой за предоставление муниципальной услуги;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исчерпыв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ающий перечень оснований для приостановления или отказа в предоставлении муниципальной услуги;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- формы заявлений (уведомлений, сообщений), используемые при предоставлении муниципальной ус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луги.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>
        <w:rPr>
          <w:rFonts w:ascii="Liberation Sans" w:hAnsi="Liberation Sans" w:cs="Liberation Sans"/>
          <w:b w:val="0"/>
          <w:bCs w:val="0"/>
          <w:sz w:val="24"/>
          <w:szCs w:val="24"/>
        </w:rPr>
        <w:t>.»;</w:t>
      </w:r>
      <w:proofErr w:type="gramEnd"/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2. В раздел </w:t>
      </w:r>
      <w:r>
        <w:rPr>
          <w:rFonts w:ascii="Liberation Sans" w:hAnsi="Liberation Sans" w:cs="Liberation Sans"/>
          <w:b w:val="0"/>
          <w:bCs w:val="0"/>
          <w:sz w:val="24"/>
          <w:szCs w:val="24"/>
          <w:lang w:val="en-US"/>
        </w:rPr>
        <w:t>II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: </w:t>
      </w:r>
    </w:p>
    <w:p w:rsidR="00372B20" w:rsidRDefault="000C422F">
      <w:pPr>
        <w:pStyle w:val="ConsPlusTitle"/>
        <w:widowControl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  <w:tab/>
        <w:t>2.1. Подраздел 2.6 изложить в следующей редакц</w:t>
      </w:r>
      <w:r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  <w:t>ии:</w:t>
      </w:r>
    </w:p>
    <w:p w:rsidR="00372B20" w:rsidRDefault="000C422F">
      <w:pPr>
        <w:pStyle w:val="ConsPlusTitle"/>
        <w:widowControl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  <w:t>«2.6.1. Основанием для начала оказания муниципальной услуги является поступление в Уполномоченный орган заявления о предоставлении муниципальной услуги (далее – заявление, запрос).</w:t>
      </w:r>
    </w:p>
    <w:p w:rsidR="00372B20" w:rsidRDefault="000C422F">
      <w:pPr>
        <w:pStyle w:val="ConsPlusTitle"/>
        <w:widowControl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  <w:t>2.6.2. Для предоставления муниципальной услуги заявителем в уполномоч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енный орган представляется заявление о предоставлении муниципальной услуги по форме согласно приложению № 2 к настоящему Административному регламенту.</w:t>
      </w:r>
    </w:p>
    <w:p w:rsidR="00372B20" w:rsidRDefault="000C422F">
      <w:pPr>
        <w:pStyle w:val="ConsPlusTitle"/>
        <w:widowControl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  <w:t>2.6.3. Заявителем, при оформлении заявления о предоставлении муниципальной услуги, вне зависимости от сп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особа подачи заявления, может быть выбран канал взаимодействия с уполномоченным органом для получения результата муниципальной услуги: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Единый портал;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МФЦ;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- иные способы (заказное письмо, электронная почта).  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Уведомления о ходе предоставления муниципа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льной услуги направляются на Единый портал в срок до 19 рабочих календарных дней, способом, позволяющим подтвердить факт отправки уведомления. 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2.6.4. При личном обращении заявителя за муниципальной услугой предъявляется документ, удостоверяющий личность.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При обращении представителя заявителя предъявляется документ, удостоверяющий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едставлять интересы заявителя при предоставлении муниципальной услуги.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2.6.5. Перечень документов, прилагаемых к заявлению, которые заявитель должен представить самостоятельно: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заявление на обследование территории расположения зеленых насаждений по форме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согласно приложению № 5 к настоящему Административному регламенту;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проект или схему (в масштабе 1:500) территории производства работ;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</w:t>
      </w:r>
      <w:proofErr w:type="spell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перечетную</w:t>
      </w:r>
      <w:proofErr w:type="spellEnd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ведомость с указанием зеленых насаждений (включая газоны и цветники), подпадающих в зону производства рабо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т;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проект или сметы благоустройства и озеленения (при необходимости);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- проектные сметы на компенсационные посадки и уход за компенсационным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lastRenderedPageBreak/>
        <w:t>озеленением и пересадками (при необходимости).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2.6.6. 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в документах не должно быть подчисток, приписок, зачеркнутых слов и иных неоговоренных исправлений;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документы не должны быть исполнены карандашом;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2.6.7. Заявитель вправе обратиться с заявлением о предоставлении муниципальной услуги в МФЦ на территории Ямало-Ненецкого автономного округа независимо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от места жительства заявителя.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2.6.8. Для получения муниципальной услуги заявителям, прошедшим процедуру регистрации и авторизации в единой системе идентификац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ии и ау</w:t>
      </w:r>
      <w:proofErr w:type="gramEnd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тентификации, предоставляется возможность направить заявление о предоставлении муниципаль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ной услуги через Единый портал путем заполнения специальной интерактивной формы.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2.6.9. Заявитель вправе использовать простую электронную подпись при обращении в электронной форме за получением муниципальной услуги, если идентификация и аутентификация заяв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ителя - физического лица осуществляются с использованием единой системы идентификац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ии и ау</w:t>
      </w:r>
      <w:proofErr w:type="gramEnd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тентификации при условии, что при выдаче ключа простой электронной подписи личность физического лица установлена при личном приеме.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2.6.10. Заявителям обеспечивается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возможность представления заявления и прилагаемых документов в форме электронных документов посредством Единого портала.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2.6.11. Заявителям вне зависимости от канала взаимодействия при обращении за предоставлением муниципальной услуги обеспечивается возмож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ность предоставления обратной связи о предоставлении муниципальной услуги посредством: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Единого портала (при условии, если заявление за предоставлением муниципальной услуги подавалось с помощью Единого портала);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МФЦ (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при условии, если заявление за предо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ставлением муниципальной услуги подавалось с помощью МФЦ);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обращения по номеру телефона: (34997) 2-41-30;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- обращения по адресу электронной почты: </w:t>
      </w:r>
      <w:hyperlink r:id="rId10" w:tooltip="mailto:uprr-puradm@yandex.ru;" w:history="1">
        <w:r>
          <w:rPr>
            <w:rStyle w:val="aff6"/>
            <w:rFonts w:ascii="Liberation Sans" w:hAnsi="Liberation Sans" w:cs="Liberation Serif"/>
            <w:b w:val="0"/>
            <w:color w:val="000000" w:themeColor="text1"/>
            <w:sz w:val="24"/>
            <w:szCs w:val="24"/>
          </w:rPr>
          <w:t>uprr-puradm@yandex.ru;</w:t>
        </w:r>
      </w:hyperlink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и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ные (заказное письмо,</w:t>
      </w:r>
      <w:r>
        <w:t xml:space="preserve">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официальная страница в социальной сети).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Уполномоченный орган обязан рассмотреть замечания и/или предложения, полученные в рамках обратной связи, и уведомить заявителя о результатах их рассмотрения в срок, не позднее 30 дней 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с даты об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ращения</w:t>
      </w:r>
      <w:proofErr w:type="gramEnd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заявителя.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Замечания и/или 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предложения</w:t>
      </w:r>
      <w:proofErr w:type="gramEnd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поступившие от заявителя посредством Единого портала подлежат рассмотрению уполномоченным органом в случае оценки заявителем предоставленной ему муниципальной услуге ниже 3 баллов и при наличии комментария к т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акой оценке, содержащего замечания и/или предложения.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2.6.12. 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нтов и их типовых потребностей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поступали</w:t>
      </w:r>
      <w:proofErr w:type="gramEnd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оптимизация проц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есса не проводится.»;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2.2 Подраздел 2.8 изложить в следующей редакции: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lastRenderedPageBreak/>
        <w:t>«2.8.1. Основания для отказа в приеме документов, необходимых для предоставления муниципальной услуги, отсутствуют.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2.8.2. Основания для приостановления предоставления услуги отсутствую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т.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2.8.3. Основаниями для отказа в предоставлении муниципальной услуги являются: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не представлены документы, предусмотренные пунктом 2.6.5 настоящего раздела;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случаи, предусмотренные пунктом 4 части 1 статьи 7 Федерального закона             № 210-ФЗ;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 в заявлении и (или) документах содержится неполная и (или) недостоверная информация;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заявитель не соответствует категории, указанной в пункте 1.2.1 настоящего регламента.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2.8.4. В случае отказа в предоставлении заявителю муниципальной услуги уполномочен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ный орган обязан уведомлять заявителя о причинах, послуживших основанием таких отказов, с разъяснениями в понятной и доступной для заявителя форме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.»;</w:t>
      </w:r>
      <w:proofErr w:type="gramEnd"/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  <w:t>2.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3. Подраздел 2.14 изложить в следующей редакции: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«2.14. Показатели доступности и качества муниципальной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услуги приведены в таблице.</w:t>
      </w: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</w:p>
    <w:p w:rsidR="00372B20" w:rsidRDefault="000C422F">
      <w:pPr>
        <w:pStyle w:val="ConsPlusTitle"/>
        <w:widowControl/>
        <w:ind w:firstLine="709"/>
        <w:jc w:val="right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Таблица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5"/>
        <w:gridCol w:w="1560"/>
      </w:tblGrid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изме</w:t>
            </w:r>
            <w:proofErr w:type="spellEnd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560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Норма-</w:t>
            </w:r>
            <w:proofErr w:type="spellStart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тивное</w:t>
            </w:r>
            <w:proofErr w:type="spellEnd"/>
            <w:proofErr w:type="gramEnd"/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 xml:space="preserve"> значение показателя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</w:tcPr>
          <w:p w:rsidR="00372B20" w:rsidRDefault="000C422F">
            <w:pPr>
              <w:pStyle w:val="ConsPlusTitle"/>
              <w:widowControl/>
              <w:jc w:val="both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372B20" w:rsidRDefault="000C422F">
            <w:pPr>
              <w:pStyle w:val="ConsPlusTitle"/>
              <w:widowControl/>
              <w:jc w:val="both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275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</w:tcPr>
          <w:p w:rsidR="00372B20" w:rsidRDefault="000C422F">
            <w:pPr>
              <w:pStyle w:val="ConsPlusTitle"/>
              <w:widowControl/>
              <w:tabs>
                <w:tab w:val="left" w:pos="1580"/>
              </w:tabs>
              <w:jc w:val="both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372B20" w:rsidRDefault="000C422F">
            <w:pPr>
              <w:jc w:val="both"/>
              <w:rPr>
                <w:rFonts w:ascii="Liberation Sans" w:hAnsi="Liberation Sans"/>
                <w:color w:val="000000" w:themeColor="text1"/>
              </w:rPr>
            </w:pPr>
            <w:r>
              <w:rPr>
                <w:rFonts w:ascii="Liberation Sans" w:hAnsi="Liberation Sans"/>
                <w:color w:val="000000" w:themeColor="text1"/>
              </w:rPr>
              <w:t>Наличие пол</w:t>
            </w:r>
            <w:r>
              <w:rPr>
                <w:rFonts w:ascii="Liberation Sans" w:hAnsi="Liberation Sans"/>
                <w:color w:val="000000" w:themeColor="text1"/>
              </w:rPr>
              <w:t>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муниципального округа, а также на Региональном портале и/или Едином портале</w:t>
            </w:r>
          </w:p>
        </w:tc>
        <w:tc>
          <w:tcPr>
            <w:tcW w:w="1275" w:type="dxa"/>
          </w:tcPr>
          <w:p w:rsidR="00372B20" w:rsidRDefault="000C422F">
            <w:pPr>
              <w:rPr>
                <w:rFonts w:ascii="Liberation Sans" w:hAnsi="Liberation Sans"/>
                <w:color w:val="000000" w:themeColor="text1"/>
              </w:rPr>
            </w:pPr>
            <w:r>
              <w:rPr>
                <w:rFonts w:ascii="Liberation Sans" w:hAnsi="Liberation Sans"/>
                <w:color w:val="000000" w:themeColor="text1"/>
              </w:rPr>
              <w:t>да/нет</w:t>
            </w:r>
          </w:p>
        </w:tc>
        <w:tc>
          <w:tcPr>
            <w:tcW w:w="1560" w:type="dxa"/>
          </w:tcPr>
          <w:p w:rsidR="00372B20" w:rsidRDefault="000C422F">
            <w:pPr>
              <w:rPr>
                <w:rFonts w:ascii="Liberation Sans" w:hAnsi="Liberation Sans"/>
                <w:color w:val="000000" w:themeColor="text1"/>
              </w:rPr>
            </w:pPr>
            <w:r>
              <w:rPr>
                <w:rFonts w:ascii="Liberation Sans" w:hAnsi="Liberation Sans"/>
                <w:color w:val="000000" w:themeColor="text1"/>
              </w:rPr>
              <w:t>да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"/>
          </w:tcPr>
          <w:p w:rsidR="00372B20" w:rsidRDefault="000C422F">
            <w:pPr>
              <w:pStyle w:val="ConsPlusTitle"/>
              <w:widowControl/>
              <w:jc w:val="both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372B20" w:rsidRDefault="000C422F">
            <w:pPr>
              <w:pStyle w:val="ConsPlusTitle"/>
              <w:widowControl/>
              <w:jc w:val="both"/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</w:p>
        </w:tc>
        <w:tc>
          <w:tcPr>
            <w:tcW w:w="1275" w:type="dxa"/>
          </w:tcPr>
          <w:p w:rsidR="00372B20" w:rsidRDefault="000C422F">
            <w:pPr>
              <w:rPr>
                <w:rFonts w:ascii="Liberation Sans" w:hAnsi="Liberation Sans"/>
                <w:color w:val="000000" w:themeColor="text1"/>
              </w:rPr>
            </w:pPr>
            <w:r>
              <w:rPr>
                <w:rFonts w:ascii="Liberation Sans" w:hAnsi="Liberation Sans"/>
                <w:color w:val="000000" w:themeColor="text1"/>
              </w:rPr>
              <w:t>ед.</w:t>
            </w:r>
          </w:p>
        </w:tc>
        <w:tc>
          <w:tcPr>
            <w:tcW w:w="1560" w:type="dxa"/>
          </w:tcPr>
          <w:p w:rsidR="00372B20" w:rsidRDefault="000C422F">
            <w:pPr>
              <w:rPr>
                <w:rFonts w:ascii="Liberation Sans" w:hAnsi="Liberation Sans"/>
                <w:color w:val="000000" w:themeColor="text1"/>
              </w:rPr>
            </w:pPr>
            <w:r>
              <w:rPr>
                <w:rFonts w:ascii="Liberation Sans" w:hAnsi="Liberation Sans"/>
                <w:color w:val="000000" w:themeColor="text1"/>
              </w:rPr>
              <w:t>0</w:t>
            </w:r>
          </w:p>
        </w:tc>
      </w:tr>
      <w:tr w:rsidR="00372B20">
        <w:tc>
          <w:tcPr>
            <w:tcW w:w="851" w:type="dxa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3.2.</w:t>
            </w:r>
          </w:p>
        </w:tc>
        <w:tc>
          <w:tcPr>
            <w:tcW w:w="5812" w:type="dxa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275" w:type="dxa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3.3.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</w:t>
            </w:r>
            <w:r>
              <w:rPr>
                <w:rFonts w:ascii="Liberation Sans" w:hAnsi="Liberation Sans"/>
              </w:rPr>
              <w:t>ования)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3.4.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3.5.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</w:pPr>
            <w:r>
              <w:rPr>
                <w:rFonts w:ascii="Liberation Sans" w:hAnsi="Liberation Sans"/>
              </w:rPr>
              <w:t>Показатели, характеризующие профессиональную подготовленность специалистов исполнителя муниципа</w:t>
            </w:r>
            <w:r>
              <w:rPr>
                <w:rFonts w:ascii="Liberation Sans" w:hAnsi="Liberation Sans"/>
              </w:rPr>
              <w:t>льных услуг</w:t>
            </w:r>
          </w:p>
        </w:tc>
        <w:tc>
          <w:tcPr>
            <w:tcW w:w="1275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  <w:tc>
          <w:tcPr>
            <w:tcW w:w="1560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</w:tr>
    </w:tbl>
    <w:p w:rsidR="00372B20" w:rsidRDefault="000C422F">
      <w:r>
        <w:br w:type="page" w:clear="all"/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5"/>
        <w:gridCol w:w="1560"/>
      </w:tblGrid>
      <w:tr w:rsidR="00372B20">
        <w:trPr>
          <w:trHeight w:val="253"/>
        </w:trPr>
        <w:tc>
          <w:tcPr>
            <w:tcW w:w="851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%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Не менее 95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</w:pPr>
            <w:r>
              <w:rPr>
                <w:rFonts w:ascii="Liberation Sans" w:hAnsi="Liberation Sans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75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  <w:tc>
          <w:tcPr>
            <w:tcW w:w="1560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</w:t>
            </w:r>
            <w:r>
              <w:rPr>
                <w:rFonts w:ascii="Liberation Sans" w:hAnsi="Liberation Sans"/>
              </w:rPr>
              <w:t>.1.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</w:pPr>
            <w:r>
              <w:rPr>
                <w:rFonts w:ascii="Liberation Sans" w:hAnsi="Liberation Sans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372B20" w:rsidRDefault="000C422F">
            <w:pPr>
              <w:jc w:val="both"/>
            </w:pPr>
            <w:r>
              <w:rPr>
                <w:rFonts w:ascii="Liberation Sans" w:hAnsi="Liberation Sans"/>
              </w:rPr>
              <w:t>- при подаче запроса о предоставлении муниципальной услуги;</w:t>
            </w:r>
          </w:p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 при получении результата муниципальной услуги</w:t>
            </w:r>
          </w:p>
        </w:tc>
        <w:tc>
          <w:tcPr>
            <w:tcW w:w="1275" w:type="dxa"/>
            <w:vMerge w:val="restart"/>
          </w:tcPr>
          <w:p w:rsidR="00372B20" w:rsidRDefault="00372B20">
            <w:pPr>
              <w:jc w:val="both"/>
            </w:pPr>
          </w:p>
          <w:p w:rsidR="00372B20" w:rsidRDefault="00372B20">
            <w:pPr>
              <w:jc w:val="both"/>
            </w:pPr>
          </w:p>
          <w:p w:rsidR="00372B20" w:rsidRDefault="00372B20">
            <w:pPr>
              <w:jc w:val="both"/>
            </w:pPr>
          </w:p>
          <w:p w:rsidR="00372B20" w:rsidRDefault="000C422F">
            <w:r>
              <w:rPr>
                <w:rFonts w:ascii="Liberation Sans" w:hAnsi="Liberation Sans"/>
              </w:rPr>
              <w:t>раз/мин.</w:t>
            </w:r>
          </w:p>
          <w:p w:rsidR="00372B20" w:rsidRDefault="00372B20"/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раз/мин.</w:t>
            </w:r>
          </w:p>
        </w:tc>
        <w:tc>
          <w:tcPr>
            <w:tcW w:w="1560" w:type="dxa"/>
            <w:vMerge w:val="restart"/>
          </w:tcPr>
          <w:p w:rsidR="00372B20" w:rsidRDefault="00372B20">
            <w:pPr>
              <w:jc w:val="both"/>
            </w:pPr>
          </w:p>
          <w:p w:rsidR="00372B20" w:rsidRDefault="00372B20">
            <w:pPr>
              <w:jc w:val="both"/>
            </w:pPr>
          </w:p>
          <w:p w:rsidR="00372B20" w:rsidRDefault="00372B20">
            <w:pPr>
              <w:jc w:val="both"/>
            </w:pPr>
          </w:p>
          <w:p w:rsidR="00372B20" w:rsidRDefault="000C422F">
            <w:r>
              <w:rPr>
                <w:rFonts w:ascii="Liberation Sans" w:hAnsi="Liberation Sans"/>
              </w:rPr>
              <w:t>1/15 мин.</w:t>
            </w:r>
          </w:p>
          <w:p w:rsidR="00372B20" w:rsidRDefault="00372B20"/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1/15 мин.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1275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  <w:tc>
          <w:tcPr>
            <w:tcW w:w="1560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6.1.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6.2.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Запись на при</w:t>
            </w:r>
            <w:r>
              <w:rPr>
                <w:rFonts w:ascii="Liberation Sans" w:hAnsi="Liberation Sans"/>
              </w:rPr>
              <w:t>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6.3.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</w:t>
            </w:r>
            <w:r>
              <w:rPr>
                <w:rFonts w:ascii="Liberation Sans" w:hAnsi="Liberation Sans"/>
              </w:rPr>
              <w:t>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6.4.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6.5.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Оплата государственной пошлины за предоставление муниципальн</w:t>
            </w:r>
            <w:r>
              <w:rPr>
                <w:rFonts w:ascii="Liberation Sans" w:hAnsi="Liberation Sans"/>
              </w:rPr>
              <w:t>ой услуги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6.6.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нет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6.7.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6.8.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Осуществление оценки качест</w:t>
            </w:r>
            <w:r>
              <w:rPr>
                <w:rFonts w:ascii="Liberation Sans" w:hAnsi="Liberation Sans"/>
              </w:rPr>
              <w:t>ва предоставления муниципальной услуги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6.9.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7.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Возможность выбора заявителем канала взаимодействия </w:t>
            </w:r>
            <w:proofErr w:type="gramStart"/>
            <w:r>
              <w:rPr>
                <w:rFonts w:ascii="Liberation Sans" w:hAnsi="Liberation Sans"/>
              </w:rPr>
              <w:t>для получения и</w:t>
            </w:r>
            <w:r>
              <w:rPr>
                <w:rFonts w:ascii="Liberation Sans" w:hAnsi="Liberation Sans"/>
              </w:rPr>
              <w:t xml:space="preserve">нформации о ходе предоставления муниципальной услуги вне </w:t>
            </w:r>
            <w:r>
              <w:rPr>
                <w:rFonts w:ascii="Liberation Sans" w:hAnsi="Liberation Sans"/>
              </w:rPr>
              <w:lastRenderedPageBreak/>
              <w:t>зависимости от канала обращения за предоставлением</w:t>
            </w:r>
            <w:proofErr w:type="gramEnd"/>
            <w:r>
              <w:rPr>
                <w:rFonts w:ascii="Liberation Sans" w:hAnsi="Liberation Sans"/>
              </w:rPr>
              <w:t xml:space="preserve"> муниципальной услуги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53"/>
        </w:trPr>
        <w:tc>
          <w:tcPr>
            <w:tcW w:w="851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pStyle w:val="ConsPlusTitle"/>
              <w:widowControl/>
              <w:jc w:val="center"/>
              <w:rPr>
                <w:rFonts w:ascii="Liberation Sans" w:hAnsi="Liberation Sans" w:cs="Liberation Serif"/>
                <w:color w:val="000000"/>
              </w:rPr>
            </w:pPr>
            <w:r>
              <w:rPr>
                <w:rFonts w:ascii="Liberation Sans" w:hAnsi="Liberation Sans" w:cs="Liberation Serif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8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Получение муниципальной услуги в многофункциональном цент</w:t>
            </w:r>
            <w:r>
              <w:rPr>
                <w:rFonts w:ascii="Liberation Sans" w:hAnsi="Liberation Sans"/>
              </w:rPr>
              <w:t>ре (в том числе в полном объеме)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9.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Получение муниципальной услуги в любом территориальном подразделении исполнителя муниципальной услуги по выбору заявителя (экстерриториальный принцип) </w:t>
            </w:r>
            <w:r>
              <w:rPr>
                <w:rFonts w:ascii="Liberation Sans" w:hAnsi="Liberation Sans"/>
              </w:rPr>
              <w:t>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Получения муниципальной услуги посредством запроса о предоставлении нескольких муниципальных услуг в многофункциональном центре, предусмотренного статьей 15.1 Федерального закона от 27.07.2010 №</w:t>
            </w:r>
            <w:r>
              <w:rPr>
                <w:rFonts w:ascii="Liberation Sans" w:hAnsi="Liberation Sans"/>
              </w:rPr>
              <w:t xml:space="preserve"> 210-ФЗ (с момента реализации технической возможности)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да</w:t>
            </w: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lef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Иные показатели</w:t>
            </w:r>
          </w:p>
        </w:tc>
        <w:tc>
          <w:tcPr>
            <w:tcW w:w="1275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  <w:tc>
          <w:tcPr>
            <w:tcW w:w="1560" w:type="dxa"/>
            <w:vMerge w:val="restart"/>
          </w:tcPr>
          <w:p w:rsidR="00372B20" w:rsidRDefault="00372B20">
            <w:pPr>
              <w:rPr>
                <w:rFonts w:ascii="Liberation Sans" w:hAnsi="Liberation Sans"/>
              </w:rPr>
            </w:pPr>
          </w:p>
        </w:tc>
      </w:tr>
      <w:tr w:rsidR="00372B20">
        <w:trPr>
          <w:trHeight w:val="276"/>
        </w:trPr>
        <w:tc>
          <w:tcPr>
            <w:tcW w:w="851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11.1.</w:t>
            </w:r>
          </w:p>
        </w:tc>
        <w:tc>
          <w:tcPr>
            <w:tcW w:w="5812" w:type="dxa"/>
            <w:vMerge w:val="restart"/>
          </w:tcPr>
          <w:p w:rsidR="00372B20" w:rsidRDefault="000C422F">
            <w:pPr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275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%</w:t>
            </w:r>
          </w:p>
        </w:tc>
        <w:tc>
          <w:tcPr>
            <w:tcW w:w="1560" w:type="dxa"/>
            <w:vMerge w:val="restart"/>
          </w:tcPr>
          <w:p w:rsidR="00372B20" w:rsidRDefault="000C422F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100</w:t>
            </w:r>
          </w:p>
        </w:tc>
      </w:tr>
    </w:tbl>
    <w:p w:rsidR="00372B20" w:rsidRDefault="000C422F">
      <w:pPr>
        <w:pStyle w:val="ConsPlusTitle"/>
        <w:widowControl/>
        <w:ind w:firstLine="709"/>
        <w:jc w:val="right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»;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3. В раздел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III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4"/>
          <w:szCs w:val="24"/>
        </w:rPr>
        <w:t xml:space="preserve">: 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3.1. Пункт 3.5.3 подраздела 3.5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изложить в следующей редакции: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«3.5.3. 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 одним из указанных способов: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почтовым отправлением по адресу, указанному заявителем;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- направляет по адресу электронной почты либо с момента реализации технической возможности обеспечивает направление заявителю уведомления в личный кабинет на Региональн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ом портале и (или) Едином портале, если иной порядок выдачи документа не определен заявителем при подаче запроса;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- при личном посещении МФЦ. </w:t>
      </w:r>
    </w:p>
    <w:p w:rsidR="00372B20" w:rsidRDefault="000C422F">
      <w:pPr>
        <w:pStyle w:val="ConsPlusTitle"/>
        <w:ind w:firstLine="709"/>
        <w:jc w:val="both"/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Кри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</w:t>
      </w:r>
      <w:proofErr w:type="gramStart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.».</w:t>
      </w:r>
      <w:proofErr w:type="gramEnd"/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0C422F">
      <w:pPr>
        <w:pStyle w:val="ConsPlusTitle"/>
        <w:widowControl/>
        <w:ind w:firstLine="4961"/>
        <w:jc w:val="both"/>
      </w:pPr>
      <w:bookmarkStart w:id="1" w:name="_GoBack"/>
      <w:bookmarkEnd w:id="1"/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lastRenderedPageBreak/>
        <w:t>Приложение № 5</w:t>
      </w:r>
    </w:p>
    <w:p w:rsidR="00372B20" w:rsidRDefault="00372B20">
      <w:pPr>
        <w:pStyle w:val="ConsPlusTitle"/>
        <w:widowControl/>
        <w:ind w:firstLine="4961"/>
        <w:jc w:val="both"/>
      </w:pPr>
    </w:p>
    <w:p w:rsidR="00372B20" w:rsidRDefault="000C422F">
      <w:pPr>
        <w:pStyle w:val="ConsPlusTitle"/>
        <w:widowControl/>
        <w:ind w:firstLine="4961"/>
        <w:jc w:val="both"/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к Административному регламенту</w:t>
      </w:r>
    </w:p>
    <w:p w:rsidR="00372B20" w:rsidRDefault="000C422F">
      <w:pPr>
        <w:pStyle w:val="ConsPlusTitle"/>
        <w:widowControl/>
        <w:ind w:firstLine="4961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 xml:space="preserve">предоставления муниципальной услуги  </w:t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</w: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ab/>
        <w:t xml:space="preserve">«Выдача разрешений на право </w:t>
      </w:r>
    </w:p>
    <w:p w:rsidR="00372B20" w:rsidRDefault="000C422F">
      <w:pPr>
        <w:pStyle w:val="ConsPlusTitle"/>
        <w:widowControl/>
        <w:ind w:firstLine="4961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erif"/>
          <w:b w:val="0"/>
          <w:color w:val="000000" w:themeColor="text1"/>
          <w:sz w:val="24"/>
          <w:szCs w:val="24"/>
        </w:rPr>
        <w:t>вырубки (сноса) зеленых насаждений»</w:t>
      </w:r>
    </w:p>
    <w:p w:rsidR="00372B20" w:rsidRDefault="00372B20">
      <w:pPr>
        <w:pStyle w:val="ConsPlusTitle"/>
        <w:widowControl/>
        <w:ind w:firstLine="4961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Начальнику Управления 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природно-ресурсного регулирования Администрации Пуровского района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от _______________________________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</w:t>
      </w:r>
      <w:r>
        <w:rPr>
          <w:rFonts w:ascii="Liberation Sans" w:hAnsi="Liberation Sans" w:cs="Liberation Sans"/>
        </w:rPr>
        <w:t>___________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(Ф.И.О. либо наименование</w:t>
      </w:r>
      <w:proofErr w:type="gramEnd"/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юридического лица, ИП)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проживающего</w:t>
      </w:r>
      <w:proofErr w:type="gramEnd"/>
      <w:r>
        <w:rPr>
          <w:rFonts w:ascii="Liberation Sans" w:hAnsi="Liberation Sans" w:cs="Liberation Sans"/>
        </w:rPr>
        <w:t xml:space="preserve"> (ей) по адресу: 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>(адрес, телефон.</w:t>
      </w:r>
      <w:proofErr w:type="gramEnd"/>
      <w:r>
        <w:rPr>
          <w:rFonts w:ascii="Liberation Sans" w:hAnsi="Liberation Sans" w:cs="Liberation Sans"/>
        </w:rPr>
        <w:t xml:space="preserve"> </w:t>
      </w:r>
      <w:proofErr w:type="gramStart"/>
      <w:r>
        <w:rPr>
          <w:rFonts w:ascii="Liberation Sans" w:hAnsi="Liberation Sans" w:cs="Liberation Sans"/>
        </w:rPr>
        <w:t>Для юридических лиц и ИП указывается место нахождения и адрес)</w:t>
      </w:r>
      <w:proofErr w:type="gramEnd"/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__________________________________________________________________</w:t>
      </w:r>
    </w:p>
    <w:p w:rsidR="00372B20" w:rsidRDefault="000C422F">
      <w:pPr>
        <w:widowControl w:val="0"/>
        <w:ind w:left="496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(реквизиты документа, удостоверяющего личность, подтверждающие полномочия представителя)</w:t>
      </w:r>
    </w:p>
    <w:p w:rsidR="00372B20" w:rsidRDefault="00372B20">
      <w:pPr>
        <w:pStyle w:val="ConsPlusTitle"/>
        <w:widowControl/>
        <w:ind w:firstLine="4961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4961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372B20">
      <w:pPr>
        <w:pStyle w:val="ConsPlusTitle"/>
        <w:widowControl/>
        <w:ind w:firstLine="4961"/>
        <w:jc w:val="both"/>
        <w:rPr>
          <w:rFonts w:ascii="Liberation Sans" w:hAnsi="Liberation Sans" w:cs="Liberation Serif"/>
          <w:b w:val="0"/>
          <w:bCs w:val="0"/>
          <w:color w:val="000000" w:themeColor="text1"/>
          <w:sz w:val="24"/>
          <w:szCs w:val="24"/>
        </w:rPr>
      </w:pPr>
    </w:p>
    <w:p w:rsidR="00372B20" w:rsidRDefault="000C422F">
      <w:pPr>
        <w:widowControl w:val="0"/>
        <w:rPr>
          <w:rFonts w:ascii="Liberation Sans" w:hAnsi="Liberation Sans" w:cs="Liberation Sans"/>
          <w:bCs/>
        </w:rPr>
      </w:pPr>
      <w:bookmarkStart w:id="2" w:name="undefined"/>
      <w:bookmarkEnd w:id="2"/>
      <w:r>
        <w:rPr>
          <w:rFonts w:ascii="Liberation Sans" w:hAnsi="Liberation Sans" w:cs="Liberation Sans"/>
          <w:b/>
        </w:rPr>
        <w:t>ЗАЯВЛЕНИЕ</w:t>
      </w:r>
    </w:p>
    <w:p w:rsidR="00372B20" w:rsidRDefault="000C422F">
      <w:pPr>
        <w:pStyle w:val="ConsPlusTitle"/>
        <w:widowControl/>
        <w:jc w:val="center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обследование территории расположения зеленых насаждений </w:t>
      </w:r>
    </w:p>
    <w:p w:rsidR="00372B20" w:rsidRDefault="00372B20">
      <w:pPr>
        <w:pStyle w:val="ConsPlusTitle"/>
        <w:widowControl/>
        <w:ind w:firstLine="4961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Прошу провести обследование деревьев, кустарников, расположенных на земельном участке, находящемся по адресу:________________________________________________________________________________________________________</w:t>
      </w:r>
    </w:p>
    <w:p w:rsidR="00372B20" w:rsidRDefault="000C422F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>Настоящим заявлением подтверждаю свое согл</w:t>
      </w:r>
      <w:r>
        <w:rPr>
          <w:rFonts w:ascii="Liberation Sans" w:hAnsi="Liberation Sans" w:cs="Liberation Sans"/>
          <w:b w:val="0"/>
          <w:bCs w:val="0"/>
          <w:sz w:val="24"/>
          <w:szCs w:val="24"/>
        </w:rPr>
        <w:t>асие на беспрепятственный допуск специалистов Уполномоченного органа к месту осмотра произрастания деревьев и кустарников, на котором планируются проведения работ по сносу зеленых насаждений.</w:t>
      </w: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</w:p>
    <w:p w:rsidR="00372B20" w:rsidRDefault="00372B20">
      <w:pPr>
        <w:pStyle w:val="ConsPlusTitle"/>
        <w:widowControl/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</w:p>
    <w:p w:rsidR="00372B20" w:rsidRDefault="00372B20">
      <w:pPr>
        <w:pStyle w:val="ConsPlusTitle"/>
        <w:widowControl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</w:p>
    <w:p w:rsidR="00372B20" w:rsidRDefault="000C422F">
      <w:pPr>
        <w:widowControl w:val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______________________                                       </w:t>
      </w:r>
      <w:r>
        <w:rPr>
          <w:rFonts w:ascii="Liberation Sans" w:hAnsi="Liberation Sans" w:cs="Liberation Sans"/>
        </w:rPr>
        <w:t xml:space="preserve"> _____________________________</w:t>
      </w:r>
    </w:p>
    <w:p w:rsidR="00372B20" w:rsidRDefault="000C422F">
      <w:pPr>
        <w:widowControl w:val="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              (дата)                                                                           (подпись, Ф.И.О.)</w:t>
      </w:r>
    </w:p>
    <w:p w:rsidR="00372B20" w:rsidRDefault="00372B20">
      <w:pPr>
        <w:pStyle w:val="ConsPlusTitle"/>
        <w:widowControl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</w:p>
    <w:p w:rsidR="00372B20" w:rsidRDefault="000C422F">
      <w:pPr>
        <w:pStyle w:val="ConsPlusTitle"/>
        <w:widowControl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  <w:t xml:space="preserve"> </w:t>
      </w:r>
    </w:p>
    <w:sectPr w:rsidR="00372B20">
      <w:headerReference w:type="default" r:id="rId11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2F" w:rsidRDefault="000C422F">
      <w:r>
        <w:separator/>
      </w:r>
    </w:p>
  </w:endnote>
  <w:endnote w:type="continuationSeparator" w:id="0">
    <w:p w:rsidR="000C422F" w:rsidRDefault="000C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2F" w:rsidRDefault="000C422F">
      <w:r>
        <w:separator/>
      </w:r>
    </w:p>
  </w:footnote>
  <w:footnote w:type="continuationSeparator" w:id="0">
    <w:p w:rsidR="000C422F" w:rsidRDefault="000C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20" w:rsidRDefault="000C422F">
    <w:pPr>
      <w:pStyle w:val="af9"/>
      <w:rPr>
        <w:color w:val="FFFFFF" w:themeColor="background1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>PAGE   \* MERGEFORMAT</w:instrText>
    </w:r>
    <w:r>
      <w:rPr>
        <w:color w:val="FFFFFF" w:themeColor="background1"/>
      </w:rPr>
      <w:fldChar w:fldCharType="separate"/>
    </w:r>
    <w:r>
      <w:rPr>
        <w:color w:val="FFFFFF" w:themeColor="background1"/>
      </w:rPr>
      <w:t>2</w:t>
    </w:r>
    <w:r>
      <w:rPr>
        <w:color w:val="FFFFFF" w:themeColor="background1"/>
      </w:rPr>
      <w:fldChar w:fldCharType="end"/>
    </w:r>
  </w:p>
  <w:p w:rsidR="00372B20" w:rsidRDefault="00372B2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20" w:rsidRDefault="00372B2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A3"/>
    <w:multiLevelType w:val="hybridMultilevel"/>
    <w:tmpl w:val="9AE015D4"/>
    <w:lvl w:ilvl="0" w:tplc="B58895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B080AD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0C2A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4A6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8AE93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18AD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648E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D09E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08F5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85321"/>
    <w:multiLevelType w:val="hybridMultilevel"/>
    <w:tmpl w:val="A244975A"/>
    <w:lvl w:ilvl="0" w:tplc="E07A2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994DD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214995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0E84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18F3C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BBAED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BE64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D8F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FAE3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D531A"/>
    <w:multiLevelType w:val="hybridMultilevel"/>
    <w:tmpl w:val="B8B200C8"/>
    <w:lvl w:ilvl="0" w:tplc="5A9220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EB5CBA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0607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8C925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A26A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7841E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B74365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5ADD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6AAD1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71FD4"/>
    <w:multiLevelType w:val="hybridMultilevel"/>
    <w:tmpl w:val="893C3AAC"/>
    <w:lvl w:ilvl="0" w:tplc="6972C9D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7EF02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F2B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A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67C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62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0B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646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4D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7EF7"/>
    <w:multiLevelType w:val="hybridMultilevel"/>
    <w:tmpl w:val="3EAE0EE8"/>
    <w:lvl w:ilvl="0" w:tplc="1CC61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443E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940D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F423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E465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FCB7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4CE5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7606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1E62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D835BC"/>
    <w:multiLevelType w:val="hybridMultilevel"/>
    <w:tmpl w:val="73529FE0"/>
    <w:lvl w:ilvl="0" w:tplc="EBFEF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03605E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1CC3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2E0F8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AE6E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A2B0F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C4D8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1B0A5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ECFCB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E17521"/>
    <w:multiLevelType w:val="multilevel"/>
    <w:tmpl w:val="14460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3D59468C"/>
    <w:multiLevelType w:val="multilevel"/>
    <w:tmpl w:val="A066DF1E"/>
    <w:lvl w:ilvl="0">
      <w:start w:val="4"/>
      <w:numFmt w:val="decimal"/>
      <w:lvlText w:val="%1."/>
      <w:lvlJc w:val="left"/>
      <w:pPr>
        <w:ind w:left="360" w:hanging="360"/>
      </w:pPr>
      <w:rPr>
        <w:rFonts w:eastAsia="Arial" w:cs="Aria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" w:cs="Arial" w:hint="default"/>
      </w:rPr>
    </w:lvl>
  </w:abstractNum>
  <w:abstractNum w:abstractNumId="8">
    <w:nsid w:val="48C74A87"/>
    <w:multiLevelType w:val="hybridMultilevel"/>
    <w:tmpl w:val="D82A525E"/>
    <w:lvl w:ilvl="0" w:tplc="39D63A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B3D2FE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6075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DC58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DADF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3099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26DE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1E3C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DC07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00EE2"/>
    <w:multiLevelType w:val="hybridMultilevel"/>
    <w:tmpl w:val="28AA5D0E"/>
    <w:lvl w:ilvl="0" w:tplc="59E06C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F2E67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5E94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E099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C8017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80C0A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9EA3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7CCB0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247F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7262C"/>
    <w:multiLevelType w:val="hybridMultilevel"/>
    <w:tmpl w:val="21DEA21A"/>
    <w:lvl w:ilvl="0" w:tplc="410CC9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88469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CDA06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A9868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154DA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FA1B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2E70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C035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FEA64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C3385D"/>
    <w:multiLevelType w:val="hybridMultilevel"/>
    <w:tmpl w:val="0BDAE71C"/>
    <w:lvl w:ilvl="0" w:tplc="A72AA1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8AE6B9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BA5C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50CB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6496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4A9E1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7EC6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4A7F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CEF7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C067FC"/>
    <w:multiLevelType w:val="hybridMultilevel"/>
    <w:tmpl w:val="FF40C274"/>
    <w:lvl w:ilvl="0" w:tplc="57420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6127A">
      <w:start w:val="1"/>
      <w:numFmt w:val="lowerLetter"/>
      <w:lvlText w:val="%2."/>
      <w:lvlJc w:val="left"/>
      <w:pPr>
        <w:ind w:left="1440" w:hanging="360"/>
      </w:pPr>
    </w:lvl>
    <w:lvl w:ilvl="2" w:tplc="469C1C64">
      <w:start w:val="1"/>
      <w:numFmt w:val="lowerRoman"/>
      <w:lvlText w:val="%3."/>
      <w:lvlJc w:val="right"/>
      <w:pPr>
        <w:ind w:left="2160" w:hanging="180"/>
      </w:pPr>
    </w:lvl>
    <w:lvl w:ilvl="3" w:tplc="90F8F68A">
      <w:start w:val="1"/>
      <w:numFmt w:val="decimal"/>
      <w:lvlText w:val="%4."/>
      <w:lvlJc w:val="left"/>
      <w:pPr>
        <w:ind w:left="2880" w:hanging="360"/>
      </w:pPr>
    </w:lvl>
    <w:lvl w:ilvl="4" w:tplc="CD98E8B2">
      <w:start w:val="1"/>
      <w:numFmt w:val="lowerLetter"/>
      <w:lvlText w:val="%5."/>
      <w:lvlJc w:val="left"/>
      <w:pPr>
        <w:ind w:left="3600" w:hanging="360"/>
      </w:pPr>
    </w:lvl>
    <w:lvl w:ilvl="5" w:tplc="AFEA50B8">
      <w:start w:val="1"/>
      <w:numFmt w:val="lowerRoman"/>
      <w:lvlText w:val="%6."/>
      <w:lvlJc w:val="right"/>
      <w:pPr>
        <w:ind w:left="4320" w:hanging="180"/>
      </w:pPr>
    </w:lvl>
    <w:lvl w:ilvl="6" w:tplc="207233E6">
      <w:start w:val="1"/>
      <w:numFmt w:val="decimal"/>
      <w:lvlText w:val="%7."/>
      <w:lvlJc w:val="left"/>
      <w:pPr>
        <w:ind w:left="5040" w:hanging="360"/>
      </w:pPr>
    </w:lvl>
    <w:lvl w:ilvl="7" w:tplc="4BB494AC">
      <w:start w:val="1"/>
      <w:numFmt w:val="lowerLetter"/>
      <w:lvlText w:val="%8."/>
      <w:lvlJc w:val="left"/>
      <w:pPr>
        <w:ind w:left="5760" w:hanging="360"/>
      </w:pPr>
    </w:lvl>
    <w:lvl w:ilvl="8" w:tplc="2F44AE4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21E77"/>
    <w:multiLevelType w:val="hybridMultilevel"/>
    <w:tmpl w:val="BF9E874A"/>
    <w:lvl w:ilvl="0" w:tplc="AAAAB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7A23E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68E7F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16611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68E9F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9EA0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E0A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6BAE7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A580A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D7EFF"/>
    <w:multiLevelType w:val="hybridMultilevel"/>
    <w:tmpl w:val="8814F43A"/>
    <w:lvl w:ilvl="0" w:tplc="FB0A69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E32A0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128C95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AACC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78C1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1C46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A6F4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354B8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FC45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4A6E73"/>
    <w:multiLevelType w:val="multilevel"/>
    <w:tmpl w:val="3A0EA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FDA65FD"/>
    <w:multiLevelType w:val="multilevel"/>
    <w:tmpl w:val="EBA23E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0AA374B"/>
    <w:multiLevelType w:val="multilevel"/>
    <w:tmpl w:val="EC64371A"/>
    <w:lvl w:ilvl="0">
      <w:start w:val="1"/>
      <w:numFmt w:val="upperRoman"/>
      <w:lvlText w:val="%1."/>
      <w:lvlJc w:val="left"/>
      <w:pPr>
        <w:ind w:left="38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4" w:hanging="2160"/>
      </w:pPr>
      <w:rPr>
        <w:rFonts w:hint="default"/>
      </w:rPr>
    </w:lvl>
  </w:abstractNum>
  <w:abstractNum w:abstractNumId="18">
    <w:nsid w:val="67560CEE"/>
    <w:multiLevelType w:val="multilevel"/>
    <w:tmpl w:val="730CF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AB5648C"/>
    <w:multiLevelType w:val="multilevel"/>
    <w:tmpl w:val="FB98884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CCE7801"/>
    <w:multiLevelType w:val="multilevel"/>
    <w:tmpl w:val="6ACCB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F57207A"/>
    <w:multiLevelType w:val="hybridMultilevel"/>
    <w:tmpl w:val="5BB6E56C"/>
    <w:lvl w:ilvl="0" w:tplc="159207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8000E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8C9B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C0AB8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8E411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5C70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2A08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1C42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AC0372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7C20F9"/>
    <w:multiLevelType w:val="hybridMultilevel"/>
    <w:tmpl w:val="74323576"/>
    <w:lvl w:ilvl="0" w:tplc="7812A6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C1FC88A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E93C2E2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2AE248C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57FCB42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67300540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516A61C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824BF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C3DA093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8EB25AA"/>
    <w:multiLevelType w:val="hybridMultilevel"/>
    <w:tmpl w:val="2C3C8130"/>
    <w:lvl w:ilvl="0" w:tplc="A4B68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95057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FEE72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761A8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7428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2E5D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35475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E50B0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AE3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21"/>
  </w:num>
  <w:num w:numId="9">
    <w:abstractNumId w:val="22"/>
  </w:num>
  <w:num w:numId="10">
    <w:abstractNumId w:val="17"/>
  </w:num>
  <w:num w:numId="11">
    <w:abstractNumId w:val="20"/>
  </w:num>
  <w:num w:numId="12">
    <w:abstractNumId w:val="23"/>
  </w:num>
  <w:num w:numId="13">
    <w:abstractNumId w:val="13"/>
  </w:num>
  <w:num w:numId="14">
    <w:abstractNumId w:val="4"/>
  </w:num>
  <w:num w:numId="15">
    <w:abstractNumId w:val="2"/>
  </w:num>
  <w:num w:numId="16">
    <w:abstractNumId w:val="11"/>
  </w:num>
  <w:num w:numId="17">
    <w:abstractNumId w:val="0"/>
  </w:num>
  <w:num w:numId="18">
    <w:abstractNumId w:val="6"/>
  </w:num>
  <w:num w:numId="19">
    <w:abstractNumId w:val="16"/>
  </w:num>
  <w:num w:numId="20">
    <w:abstractNumId w:val="18"/>
  </w:num>
  <w:num w:numId="21">
    <w:abstractNumId w:val="7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0"/>
    <w:rsid w:val="000C422F"/>
    <w:rsid w:val="00372B20"/>
    <w:rsid w:val="00A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Signature"/>
    <w:basedOn w:val="a"/>
    <w:next w:val="a"/>
    <w:link w:val="af3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Дата постановления"/>
    <w:basedOn w:val="a"/>
    <w:next w:val="a"/>
    <w:pPr>
      <w:tabs>
        <w:tab w:val="left" w:pos="7796"/>
      </w:tabs>
      <w:spacing w:before="120"/>
    </w:pPr>
    <w:rPr>
      <w:szCs w:val="20"/>
    </w:rPr>
  </w:style>
  <w:style w:type="paragraph" w:customStyle="1" w:styleId="af6">
    <w:name w:val="Текст постановления"/>
    <w:basedOn w:val="a"/>
    <w:pPr>
      <w:ind w:firstLine="709"/>
    </w:pPr>
    <w:rPr>
      <w:szCs w:val="20"/>
    </w:rPr>
  </w:style>
  <w:style w:type="paragraph" w:customStyle="1" w:styleId="af7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Cs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ody Text"/>
    <w:basedOn w:val="a"/>
    <w:link w:val="afd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9">
    <w:name w:val="footer"/>
    <w:basedOn w:val="a"/>
    <w:link w:val="a8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jc w:val="center"/>
    </w:pPr>
    <w:rPr>
      <w:rFonts w:ascii="Arial" w:hAnsi="Arial" w:cs="Arial"/>
    </w:rPr>
  </w:style>
  <w:style w:type="paragraph" w:styleId="a4">
    <w:name w:val="Title"/>
    <w:basedOn w:val="a"/>
    <w:link w:val="a3"/>
    <w:qFormat/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3">
    <w:name w:val="Подпись Знак"/>
    <w:link w:val="af2"/>
    <w:rPr>
      <w:caps/>
      <w:sz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ff5">
    <w:name w:val="No Spacing"/>
    <w:uiPriority w:val="1"/>
    <w:qFormat/>
    <w:pPr>
      <w:jc w:val="center"/>
    </w:pPr>
    <w:rPr>
      <w:sz w:val="24"/>
      <w:szCs w:val="24"/>
    </w:rPr>
  </w:style>
  <w:style w:type="character" w:styleId="aff6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ConsNormal">
    <w:name w:val="ConsNormal"/>
    <w:pPr>
      <w:widowControl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f7">
    <w:name w:val="List Paragraph"/>
    <w:basedOn w:val="a"/>
    <w:link w:val="aff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fa">
    <w:name w:val="Subtitle"/>
    <w:basedOn w:val="a"/>
    <w:link w:val="affb"/>
    <w:qFormat/>
    <w:pPr>
      <w:jc w:val="both"/>
    </w:pPr>
    <w:rPr>
      <w:b/>
      <w:bCs/>
    </w:rPr>
  </w:style>
  <w:style w:type="character" w:customStyle="1" w:styleId="affb">
    <w:name w:val="Подзаголовок Знак"/>
    <w:basedOn w:val="a0"/>
    <w:link w:val="affa"/>
    <w:rPr>
      <w:b/>
      <w:bCs/>
      <w:sz w:val="24"/>
      <w:szCs w:val="24"/>
    </w:rPr>
  </w:style>
  <w:style w:type="character" w:styleId="affc">
    <w:name w:val="Strong"/>
    <w:basedOn w:val="a0"/>
    <w:qFormat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customStyle="1" w:styleId="42">
    <w:name w:val="Основной текст (4)_"/>
    <w:link w:val="410"/>
    <w:rPr>
      <w:b/>
      <w:bCs/>
      <w:sz w:val="27"/>
      <w:szCs w:val="27"/>
      <w:shd w:val="clear" w:color="FFFFFF" w:fill="FFFFFF"/>
    </w:rPr>
  </w:style>
  <w:style w:type="paragraph" w:customStyle="1" w:styleId="410">
    <w:name w:val="Основной текст (4)1"/>
    <w:basedOn w:val="a"/>
    <w:link w:val="42"/>
    <w:pPr>
      <w:widowControl w:val="0"/>
      <w:shd w:val="clear" w:color="FFFFFF" w:fill="FFFFFF"/>
      <w:spacing w:line="322" w:lineRule="exact"/>
    </w:pPr>
    <w:rPr>
      <w:b/>
      <w:bCs/>
      <w:sz w:val="27"/>
      <w:szCs w:val="27"/>
    </w:rPr>
  </w:style>
  <w:style w:type="character" w:customStyle="1" w:styleId="afd">
    <w:name w:val="Основной текст Знак"/>
    <w:link w:val="afc"/>
    <w:rPr>
      <w:sz w:val="28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bCs/>
      <w:sz w:val="22"/>
      <w:szCs w:val="22"/>
    </w:rPr>
  </w:style>
  <w:style w:type="character" w:customStyle="1" w:styleId="aff8">
    <w:name w:val="Абзац списка Знак"/>
    <w:link w:val="aff7"/>
    <w:uiPriority w:val="34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Signature"/>
    <w:basedOn w:val="a"/>
    <w:next w:val="a"/>
    <w:link w:val="af3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Дата постановления"/>
    <w:basedOn w:val="a"/>
    <w:next w:val="a"/>
    <w:pPr>
      <w:tabs>
        <w:tab w:val="left" w:pos="7796"/>
      </w:tabs>
      <w:spacing w:before="120"/>
    </w:pPr>
    <w:rPr>
      <w:szCs w:val="20"/>
    </w:rPr>
  </w:style>
  <w:style w:type="paragraph" w:customStyle="1" w:styleId="af6">
    <w:name w:val="Текст постановления"/>
    <w:basedOn w:val="a"/>
    <w:pPr>
      <w:ind w:firstLine="709"/>
    </w:pPr>
    <w:rPr>
      <w:szCs w:val="20"/>
    </w:rPr>
  </w:style>
  <w:style w:type="paragraph" w:customStyle="1" w:styleId="af7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Cs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ody Text"/>
    <w:basedOn w:val="a"/>
    <w:link w:val="afd"/>
    <w:pPr>
      <w:jc w:val="both"/>
    </w:pPr>
    <w:rPr>
      <w:sz w:val="28"/>
      <w:szCs w:val="20"/>
    </w:rPr>
  </w:style>
  <w:style w:type="paragraph" w:styleId="afe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">
    <w:name w:val="envelope address"/>
    <w:basedOn w:val="a"/>
    <w:next w:val="a"/>
    <w:pPr>
      <w:spacing w:before="120"/>
    </w:pPr>
    <w:rPr>
      <w:rFonts w:ascii="Arial" w:hAnsi="Arial"/>
      <w:sz w:val="16"/>
      <w:szCs w:val="20"/>
    </w:rPr>
  </w:style>
  <w:style w:type="paragraph" w:styleId="aff0">
    <w:name w:val="Message Header"/>
    <w:basedOn w:val="a"/>
    <w:pPr>
      <w:spacing w:before="1200"/>
    </w:pPr>
    <w:rPr>
      <w:caps/>
      <w:spacing w:val="40"/>
      <w:szCs w:val="20"/>
    </w:rPr>
  </w:style>
  <w:style w:type="paragraph" w:customStyle="1" w:styleId="aff1">
    <w:name w:val="Бланк"/>
    <w:basedOn w:val="aff0"/>
    <w:next w:val="a"/>
    <w:pPr>
      <w:spacing w:before="120"/>
    </w:pPr>
    <w:rPr>
      <w:b/>
      <w:sz w:val="32"/>
    </w:rPr>
  </w:style>
  <w:style w:type="paragraph" w:styleId="a9">
    <w:name w:val="footer"/>
    <w:basedOn w:val="a"/>
    <w:link w:val="a8"/>
    <w:rPr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jc w:val="center"/>
    </w:pPr>
    <w:rPr>
      <w:rFonts w:ascii="Arial" w:hAnsi="Arial" w:cs="Arial"/>
    </w:rPr>
  </w:style>
  <w:style w:type="paragraph" w:styleId="a4">
    <w:name w:val="Title"/>
    <w:basedOn w:val="a"/>
    <w:link w:val="a3"/>
    <w:qFormat/>
    <w:rPr>
      <w:b/>
      <w:bCs/>
      <w:sz w:val="32"/>
      <w:szCs w:val="20"/>
    </w:rPr>
  </w:style>
  <w:style w:type="paragraph" w:styleId="aff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3">
    <w:name w:val="Подпись Знак"/>
    <w:link w:val="af2"/>
    <w:rPr>
      <w:caps/>
      <w:sz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ff5">
    <w:name w:val="No Spacing"/>
    <w:uiPriority w:val="1"/>
    <w:qFormat/>
    <w:pPr>
      <w:jc w:val="center"/>
    </w:pPr>
    <w:rPr>
      <w:sz w:val="24"/>
      <w:szCs w:val="24"/>
    </w:rPr>
  </w:style>
  <w:style w:type="character" w:styleId="aff6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ConsNormal">
    <w:name w:val="ConsNormal"/>
    <w:pPr>
      <w:widowControl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f7">
    <w:name w:val="List Paragraph"/>
    <w:basedOn w:val="a"/>
    <w:link w:val="aff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fa">
    <w:name w:val="Subtitle"/>
    <w:basedOn w:val="a"/>
    <w:link w:val="affb"/>
    <w:qFormat/>
    <w:pPr>
      <w:jc w:val="both"/>
    </w:pPr>
    <w:rPr>
      <w:b/>
      <w:bCs/>
    </w:rPr>
  </w:style>
  <w:style w:type="character" w:customStyle="1" w:styleId="affb">
    <w:name w:val="Подзаголовок Знак"/>
    <w:basedOn w:val="a0"/>
    <w:link w:val="affa"/>
    <w:rPr>
      <w:b/>
      <w:bCs/>
      <w:sz w:val="24"/>
      <w:szCs w:val="24"/>
    </w:rPr>
  </w:style>
  <w:style w:type="character" w:styleId="affc">
    <w:name w:val="Strong"/>
    <w:basedOn w:val="a0"/>
    <w:qFormat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customStyle="1" w:styleId="42">
    <w:name w:val="Основной текст (4)_"/>
    <w:link w:val="410"/>
    <w:rPr>
      <w:b/>
      <w:bCs/>
      <w:sz w:val="27"/>
      <w:szCs w:val="27"/>
      <w:shd w:val="clear" w:color="FFFFFF" w:fill="FFFFFF"/>
    </w:rPr>
  </w:style>
  <w:style w:type="paragraph" w:customStyle="1" w:styleId="410">
    <w:name w:val="Основной текст (4)1"/>
    <w:basedOn w:val="a"/>
    <w:link w:val="42"/>
    <w:pPr>
      <w:widowControl w:val="0"/>
      <w:shd w:val="clear" w:color="FFFFFF" w:fill="FFFFFF"/>
      <w:spacing w:line="322" w:lineRule="exact"/>
    </w:pPr>
    <w:rPr>
      <w:b/>
      <w:bCs/>
      <w:sz w:val="27"/>
      <w:szCs w:val="27"/>
    </w:rPr>
  </w:style>
  <w:style w:type="character" w:customStyle="1" w:styleId="afd">
    <w:name w:val="Основной текст Знак"/>
    <w:link w:val="afc"/>
    <w:rPr>
      <w:sz w:val="28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bCs/>
      <w:sz w:val="22"/>
      <w:szCs w:val="22"/>
    </w:rPr>
  </w:style>
  <w:style w:type="character" w:customStyle="1" w:styleId="aff8">
    <w:name w:val="Абзац списка Знак"/>
    <w:link w:val="aff7"/>
    <w:uiPriority w:val="34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uprr-puradm@yandex.ru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95EC-4248-43A6-A8DF-5282C834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dcterms:created xsi:type="dcterms:W3CDTF">2024-01-10T05:40:00Z</dcterms:created>
  <dcterms:modified xsi:type="dcterms:W3CDTF">2024-01-10T05:40:00Z</dcterms:modified>
</cp:coreProperties>
</file>