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D9" w:rsidRDefault="00F16606" w:rsidP="002522D9">
      <w:pPr>
        <w:rPr>
          <w:sz w:val="24"/>
        </w:rPr>
      </w:pPr>
      <w:r>
        <w:rPr>
          <w:sz w:val="24"/>
          <w:u w:val="single"/>
        </w:rPr>
        <w:t xml:space="preserve">  16  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января     </w:t>
      </w:r>
      <w:r w:rsidR="002522D9">
        <w:rPr>
          <w:sz w:val="24"/>
        </w:rPr>
        <w:t xml:space="preserve"> </w:t>
      </w:r>
      <w:r w:rsidR="002522D9" w:rsidRPr="00027D0E">
        <w:rPr>
          <w:sz w:val="24"/>
        </w:rPr>
        <w:t>20</w:t>
      </w:r>
      <w:r w:rsidR="002522D9" w:rsidRPr="00F16606">
        <w:rPr>
          <w:sz w:val="24"/>
          <w:u w:val="single"/>
        </w:rPr>
        <w:t>1</w:t>
      </w:r>
      <w:r w:rsidR="00027D0E" w:rsidRPr="00F16606">
        <w:rPr>
          <w:sz w:val="24"/>
          <w:u w:val="single"/>
        </w:rPr>
        <w:t>7</w:t>
      </w:r>
      <w:r w:rsidR="002522D9" w:rsidRPr="00027D0E">
        <w:rPr>
          <w:sz w:val="24"/>
        </w:rPr>
        <w:t xml:space="preserve"> </w:t>
      </w:r>
      <w:r w:rsidR="002522D9" w:rsidRPr="00AE0309">
        <w:rPr>
          <w:sz w:val="24"/>
        </w:rPr>
        <w:t xml:space="preserve">г.    </w:t>
      </w:r>
      <w:r w:rsidR="002522D9">
        <w:rPr>
          <w:sz w:val="24"/>
        </w:rPr>
        <w:t xml:space="preserve">                                                                  </w:t>
      </w:r>
      <w:r>
        <w:rPr>
          <w:sz w:val="24"/>
        </w:rPr>
        <w:t xml:space="preserve">                       </w:t>
      </w:r>
      <w:r w:rsidR="009D7FE5">
        <w:rPr>
          <w:sz w:val="24"/>
        </w:rPr>
        <w:t xml:space="preserve">       </w:t>
      </w:r>
      <w:r>
        <w:rPr>
          <w:sz w:val="24"/>
        </w:rPr>
        <w:t xml:space="preserve">№ </w:t>
      </w:r>
      <w:r w:rsidR="00B8013C">
        <w:rPr>
          <w:sz w:val="24"/>
          <w:u w:val="single"/>
        </w:rPr>
        <w:t>1-П</w:t>
      </w:r>
      <w:r>
        <w:rPr>
          <w:sz w:val="24"/>
          <w:u w:val="single"/>
        </w:rPr>
        <w:t xml:space="preserve">Г </w:t>
      </w:r>
      <w:r w:rsidR="002522D9" w:rsidRPr="00AE0309">
        <w:rPr>
          <w:sz w:val="24"/>
        </w:rPr>
        <w:t xml:space="preserve">                                                                   </w:t>
      </w:r>
    </w:p>
    <w:p w:rsidR="00ED26C6" w:rsidRDefault="00ED26C6" w:rsidP="00291330">
      <w:pPr>
        <w:jc w:val="center"/>
      </w:pPr>
      <w:r>
        <w:rPr>
          <w:sz w:val="24"/>
        </w:rPr>
        <w:t>г. Тарко-Сале</w:t>
      </w:r>
    </w:p>
    <w:p w:rsidR="00ED26C6" w:rsidRDefault="00ED26C6">
      <w:pPr>
        <w:pStyle w:val="1"/>
        <w:jc w:val="left"/>
      </w:pPr>
    </w:p>
    <w:p w:rsidR="00ED26C6" w:rsidRDefault="00ED26C6">
      <w:pPr>
        <w:rPr>
          <w:sz w:val="24"/>
        </w:rPr>
      </w:pPr>
    </w:p>
    <w:p w:rsidR="00E92B19" w:rsidRPr="00F87586" w:rsidRDefault="00F87586" w:rsidP="00F87586">
      <w:pPr>
        <w:pStyle w:val="2"/>
        <w:jc w:val="center"/>
        <w:rPr>
          <w:b/>
          <w:color w:val="FF0000"/>
          <w:szCs w:val="24"/>
        </w:rPr>
      </w:pPr>
      <w:r w:rsidRPr="00F87586">
        <w:rPr>
          <w:b/>
        </w:rPr>
        <w:t>О смотре-конкурсе на лучший учебно-консультационный пункт по гражданской обороне и чрезвычайным ситуациям и учебно-материальную базу по гражданской обороне и чрезвычайным ситуациям организаций</w:t>
      </w:r>
      <w:r w:rsidR="001D25FF">
        <w:rPr>
          <w:b/>
        </w:rPr>
        <w:t>,</w:t>
      </w:r>
      <w:r w:rsidRPr="00F87586">
        <w:rPr>
          <w:b/>
        </w:rPr>
        <w:t xml:space="preserve"> </w:t>
      </w:r>
      <w:r w:rsidR="00237D6A">
        <w:rPr>
          <w:b/>
        </w:rPr>
        <w:t xml:space="preserve">расположенных на территории </w:t>
      </w:r>
      <w:r w:rsidRPr="00F87586">
        <w:rPr>
          <w:b/>
        </w:rPr>
        <w:t xml:space="preserve">муниципального образования Пуровский район </w:t>
      </w:r>
    </w:p>
    <w:p w:rsidR="00A40B5B" w:rsidRPr="002522D9" w:rsidRDefault="00A40B5B" w:rsidP="00A40B5B">
      <w:pPr>
        <w:rPr>
          <w:color w:val="FF0000"/>
          <w:sz w:val="24"/>
          <w:szCs w:val="24"/>
        </w:rPr>
      </w:pPr>
    </w:p>
    <w:p w:rsidR="00A40B5B" w:rsidRPr="002522D9" w:rsidRDefault="00A40B5B" w:rsidP="00A40B5B">
      <w:pPr>
        <w:rPr>
          <w:color w:val="FF0000"/>
          <w:sz w:val="24"/>
          <w:szCs w:val="24"/>
        </w:rPr>
      </w:pPr>
    </w:p>
    <w:p w:rsidR="00A40B5B" w:rsidRPr="002522D9" w:rsidRDefault="00A40B5B" w:rsidP="00A40B5B">
      <w:pPr>
        <w:rPr>
          <w:color w:val="FF0000"/>
          <w:sz w:val="24"/>
          <w:szCs w:val="24"/>
        </w:rPr>
      </w:pPr>
    </w:p>
    <w:p w:rsidR="00A40B5B" w:rsidRPr="00D30E0E" w:rsidRDefault="00222EF4" w:rsidP="00D30E0E">
      <w:pPr>
        <w:pStyle w:val="a5"/>
        <w:ind w:firstLine="709"/>
        <w:rPr>
          <w:color w:val="000000" w:themeColor="text1"/>
        </w:rPr>
      </w:pPr>
      <w:proofErr w:type="gramStart"/>
      <w:r>
        <w:t>В соответствии с Федеральными законами от 12 февраля 1998 года № 28-ФЗ "О гражданской обороне", от 21 декабря 1994 года № 68-ФЗ "О защите населения и территорий от чрезвычайных ситуаций природного и техногенного характера", постановлением Губернатора Ямало-Ненецкого автономног</w:t>
      </w:r>
      <w:r w:rsidR="001D25FF">
        <w:t xml:space="preserve">о округа от 28 июня 2007 года </w:t>
      </w:r>
      <w:r>
        <w:t>№ 99-ПГ "О смотре-конкурсе на лучший учебно-консультационный пункт по гражданской обороне и чрезвычайным ситуациям и учебно-материальную базу по гражданской</w:t>
      </w:r>
      <w:proofErr w:type="gramEnd"/>
      <w:r>
        <w:t xml:space="preserve"> обороне и чрезвычайным ситуациям организаций Ямало-Ненецкого автономного округа", в целях обеспечения подготовки работающего и неработающего населения Пуровского района способам защиты от опасностей, возникающих при ведении военных конфликтах или вследствие этих конфликтов, а также при чрезвычайных ситуациях природного и </w:t>
      </w:r>
      <w:r w:rsidRPr="00D30E0E">
        <w:rPr>
          <w:color w:val="000000"/>
        </w:rPr>
        <w:t>техногенного характера</w:t>
      </w:r>
      <w:r w:rsidR="00D30E0E" w:rsidRPr="00D30E0E">
        <w:rPr>
          <w:color w:val="000000" w:themeColor="text1"/>
        </w:rPr>
        <w:t xml:space="preserve"> </w:t>
      </w:r>
      <w:r w:rsidR="00A40B5B" w:rsidRPr="00D30E0E">
        <w:rPr>
          <w:color w:val="000000" w:themeColor="text1"/>
          <w:spacing w:val="20"/>
          <w:szCs w:val="24"/>
        </w:rPr>
        <w:t>постановля</w:t>
      </w:r>
      <w:r w:rsidR="004A04B7">
        <w:rPr>
          <w:color w:val="000000" w:themeColor="text1"/>
          <w:spacing w:val="20"/>
          <w:szCs w:val="24"/>
        </w:rPr>
        <w:t>ю</w:t>
      </w:r>
      <w:r w:rsidR="00A40B5B" w:rsidRPr="00D30E0E">
        <w:rPr>
          <w:color w:val="000000" w:themeColor="text1"/>
          <w:spacing w:val="20"/>
          <w:szCs w:val="24"/>
        </w:rPr>
        <w:t>:</w:t>
      </w:r>
    </w:p>
    <w:p w:rsidR="00A40B5B" w:rsidRPr="002522D9" w:rsidRDefault="00A40B5B" w:rsidP="00A40B5B">
      <w:pPr>
        <w:pStyle w:val="a5"/>
        <w:ind w:firstLine="709"/>
        <w:rPr>
          <w:color w:val="FF0000"/>
        </w:rPr>
      </w:pPr>
    </w:p>
    <w:p w:rsidR="00D30E0E" w:rsidRPr="00D30E0E" w:rsidRDefault="00D30E0E" w:rsidP="00A40B5B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30E0E">
        <w:rPr>
          <w:color w:val="000000" w:themeColor="text1"/>
          <w:sz w:val="24"/>
          <w:szCs w:val="24"/>
        </w:rPr>
        <w:t>Ежегодно проводить смотр-конкурс на лучший учебно-консультационный пункт по гражданской обороне и чрезвычайным ситуациям и учебно-материальную базу по гражданской обороне и чрезвычайным ситуациям организаций</w:t>
      </w:r>
      <w:r w:rsidR="001D25FF">
        <w:rPr>
          <w:color w:val="000000" w:themeColor="text1"/>
          <w:sz w:val="24"/>
          <w:szCs w:val="24"/>
        </w:rPr>
        <w:t>,</w:t>
      </w:r>
      <w:r w:rsidRPr="00D30E0E">
        <w:rPr>
          <w:color w:val="000000" w:themeColor="text1"/>
          <w:sz w:val="24"/>
          <w:szCs w:val="24"/>
        </w:rPr>
        <w:t xml:space="preserve"> </w:t>
      </w:r>
      <w:r w:rsidR="00237D6A">
        <w:rPr>
          <w:color w:val="000000" w:themeColor="text1"/>
          <w:sz w:val="24"/>
          <w:szCs w:val="24"/>
        </w:rPr>
        <w:t xml:space="preserve">расположенных на территории </w:t>
      </w:r>
      <w:r w:rsidRPr="00D30E0E">
        <w:rPr>
          <w:color w:val="000000" w:themeColor="text1"/>
          <w:sz w:val="24"/>
          <w:szCs w:val="24"/>
        </w:rPr>
        <w:t>муниципального образования Пуровский район (далее – смотр-конкурс).</w:t>
      </w:r>
    </w:p>
    <w:p w:rsidR="00D30E0E" w:rsidRPr="00D30E0E" w:rsidRDefault="00D30E0E" w:rsidP="00A40B5B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30E0E">
        <w:rPr>
          <w:color w:val="000000"/>
          <w:sz w:val="24"/>
          <w:szCs w:val="24"/>
        </w:rPr>
        <w:t>Утвердить Оценочную ведомость</w:t>
      </w:r>
      <w:r w:rsidRPr="00D30E0E">
        <w:rPr>
          <w:color w:val="000000" w:themeColor="text1"/>
          <w:sz w:val="24"/>
          <w:szCs w:val="24"/>
        </w:rPr>
        <w:t xml:space="preserve"> </w:t>
      </w:r>
      <w:r w:rsidR="00D74D79">
        <w:rPr>
          <w:color w:val="000000"/>
          <w:sz w:val="24"/>
          <w:szCs w:val="24"/>
        </w:rPr>
        <w:t>состояния учебно-материальной базы                учебно-консультационного пункта по гражданской обороне и чрезвычайным ситуациям (УКП по ГОЧС) и учебно-материальной базы по гражданской обороне и чрезвычайным ситуациям организаций</w:t>
      </w:r>
      <w:r w:rsidRPr="00D30E0E">
        <w:rPr>
          <w:color w:val="000000" w:themeColor="text1"/>
          <w:sz w:val="24"/>
          <w:szCs w:val="24"/>
        </w:rPr>
        <w:t xml:space="preserve"> и </w:t>
      </w:r>
      <w:r w:rsidRPr="00D30E0E">
        <w:rPr>
          <w:color w:val="000000"/>
          <w:sz w:val="24"/>
          <w:szCs w:val="24"/>
        </w:rPr>
        <w:t>Положение о смотре-конкурсе</w:t>
      </w:r>
      <w:r w:rsidR="001D25FF">
        <w:rPr>
          <w:color w:val="000000" w:themeColor="text1"/>
          <w:sz w:val="24"/>
          <w:szCs w:val="24"/>
        </w:rPr>
        <w:t xml:space="preserve"> согласно приложениям №№ 1, 2</w:t>
      </w:r>
      <w:r w:rsidRPr="00D30E0E">
        <w:rPr>
          <w:color w:val="000000" w:themeColor="text1"/>
          <w:sz w:val="24"/>
          <w:szCs w:val="24"/>
        </w:rPr>
        <w:t xml:space="preserve"> к настоящему постановлению.</w:t>
      </w:r>
    </w:p>
    <w:p w:rsidR="00D30E0E" w:rsidRPr="003A3CDE" w:rsidRDefault="00AA3321" w:rsidP="00A40B5B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Рекомендовать г</w:t>
      </w:r>
      <w:r w:rsidR="00D30E0E" w:rsidRPr="003A3CDE">
        <w:rPr>
          <w:color w:val="000000" w:themeColor="text1"/>
          <w:sz w:val="24"/>
          <w:szCs w:val="24"/>
        </w:rPr>
        <w:t>лавам муниципальных образований городских и сельских поселений Пуровского района организовать проведение смотров-конкурсо</w:t>
      </w:r>
      <w:r w:rsidR="001D25FF">
        <w:rPr>
          <w:color w:val="000000" w:themeColor="text1"/>
          <w:sz w:val="24"/>
          <w:szCs w:val="24"/>
        </w:rPr>
        <w:t>в согласно утверждённому Положению о смотре-конкурсе</w:t>
      </w:r>
      <w:r w:rsidR="00D30E0E" w:rsidRPr="003A3CDE">
        <w:rPr>
          <w:color w:val="000000" w:themeColor="text1"/>
          <w:sz w:val="24"/>
          <w:szCs w:val="24"/>
        </w:rPr>
        <w:t xml:space="preserve">. </w:t>
      </w:r>
    </w:p>
    <w:p w:rsidR="00D30E0E" w:rsidRDefault="00D30E0E" w:rsidP="00A40B5B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A3CDE">
        <w:rPr>
          <w:color w:val="000000" w:themeColor="text1"/>
          <w:sz w:val="24"/>
          <w:szCs w:val="24"/>
        </w:rPr>
        <w:t>Управлению по делам ГО и ЧС Администрации Пуровского района                          (В.А. Пономарев) осуществлять организацию смотра-конкурса и методическое руководство по его подготовке и проведению.</w:t>
      </w:r>
    </w:p>
    <w:p w:rsidR="001D25FF" w:rsidRPr="003A3CDE" w:rsidRDefault="001D25FF" w:rsidP="00E845DD">
      <w:pPr>
        <w:numPr>
          <w:ilvl w:val="0"/>
          <w:numId w:val="6"/>
        </w:numPr>
        <w:tabs>
          <w:tab w:val="clear" w:pos="720"/>
          <w:tab w:val="num" w:pos="993"/>
        </w:tabs>
        <w:ind w:left="0" w:right="-57" w:firstLine="709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Признать утратившим</w:t>
      </w:r>
      <w:r w:rsidRPr="001F3CA2">
        <w:rPr>
          <w:color w:val="000000"/>
          <w:sz w:val="24"/>
          <w:szCs w:val="24"/>
        </w:rPr>
        <w:t xml:space="preserve"> силу</w:t>
      </w:r>
      <w:r>
        <w:rPr>
          <w:color w:val="000000"/>
          <w:sz w:val="24"/>
          <w:szCs w:val="24"/>
        </w:rPr>
        <w:t xml:space="preserve"> </w:t>
      </w:r>
      <w:r w:rsidRPr="003A3CDE">
        <w:rPr>
          <w:color w:val="000000"/>
          <w:sz w:val="24"/>
          <w:szCs w:val="24"/>
        </w:rPr>
        <w:t>постановление Главы района</w:t>
      </w:r>
      <w:r w:rsidRPr="003A3CDE">
        <w:rPr>
          <w:color w:val="000000"/>
        </w:rPr>
        <w:t xml:space="preserve"> </w:t>
      </w:r>
      <w:r w:rsidRPr="003A3CDE">
        <w:rPr>
          <w:color w:val="000000"/>
          <w:sz w:val="24"/>
          <w:szCs w:val="24"/>
        </w:rPr>
        <w:t xml:space="preserve">от 24.09.2007 № 156 "О смотре конкурсе на лучший учебно-консультационный пункт по гражданской обороне и чрезвычайным ситуациям и учебно-материальную базу по гражданской обороне и </w:t>
      </w:r>
      <w:r w:rsidRPr="003A3CDE">
        <w:rPr>
          <w:color w:val="000000"/>
          <w:sz w:val="24"/>
          <w:szCs w:val="24"/>
        </w:rPr>
        <w:lastRenderedPageBreak/>
        <w:t>чрезвычайным ситуациям организаций на территории муниципального образования Пуровский район"</w:t>
      </w:r>
      <w:r w:rsidRPr="003A3CDE">
        <w:rPr>
          <w:color w:val="000000"/>
        </w:rPr>
        <w:t>.</w:t>
      </w:r>
    </w:p>
    <w:p w:rsidR="00BC3D4F" w:rsidRPr="003A3CDE" w:rsidRDefault="00BC3D4F" w:rsidP="00E845DD">
      <w:pPr>
        <w:numPr>
          <w:ilvl w:val="0"/>
          <w:numId w:val="6"/>
        </w:numPr>
        <w:tabs>
          <w:tab w:val="clear" w:pos="720"/>
          <w:tab w:val="num" w:pos="993"/>
        </w:tabs>
        <w:ind w:left="0" w:right="-57" w:firstLine="709"/>
        <w:jc w:val="both"/>
        <w:rPr>
          <w:color w:val="000000" w:themeColor="text1"/>
          <w:sz w:val="24"/>
          <w:szCs w:val="24"/>
        </w:rPr>
      </w:pPr>
      <w:r w:rsidRPr="003A3CDE">
        <w:rPr>
          <w:color w:val="000000" w:themeColor="text1"/>
          <w:sz w:val="24"/>
        </w:rPr>
        <w:t>Управлению информационно-аналитических исследований и связей с общественностью Администрации Пуровского рай</w:t>
      </w:r>
      <w:r w:rsidR="00BE70B8" w:rsidRPr="003A3CDE">
        <w:rPr>
          <w:color w:val="000000" w:themeColor="text1"/>
          <w:sz w:val="24"/>
        </w:rPr>
        <w:t xml:space="preserve">она (Е.В. Кузнецов) </w:t>
      </w:r>
      <w:proofErr w:type="gramStart"/>
      <w:r w:rsidRPr="003A3CDE">
        <w:rPr>
          <w:color w:val="000000" w:themeColor="text1"/>
          <w:sz w:val="24"/>
        </w:rPr>
        <w:t>разместить</w:t>
      </w:r>
      <w:proofErr w:type="gramEnd"/>
      <w:r w:rsidRPr="003A3CDE">
        <w:rPr>
          <w:color w:val="000000" w:themeColor="text1"/>
          <w:sz w:val="24"/>
        </w:rPr>
        <w:t xml:space="preserve"> настоящее постановление на официальном сайте муниципального образования Пуровский район</w:t>
      </w:r>
      <w:r w:rsidRPr="003A3CDE">
        <w:rPr>
          <w:color w:val="000000" w:themeColor="text1"/>
          <w:sz w:val="24"/>
          <w:szCs w:val="24"/>
        </w:rPr>
        <w:t>.</w:t>
      </w:r>
    </w:p>
    <w:p w:rsidR="00BC3D4F" w:rsidRPr="003A3CDE" w:rsidRDefault="00BC3D4F" w:rsidP="00E845DD">
      <w:pPr>
        <w:numPr>
          <w:ilvl w:val="0"/>
          <w:numId w:val="6"/>
        </w:numPr>
        <w:tabs>
          <w:tab w:val="clear" w:pos="720"/>
          <w:tab w:val="num" w:pos="993"/>
        </w:tabs>
        <w:ind w:left="0" w:right="-57" w:firstLine="709"/>
        <w:jc w:val="both"/>
        <w:rPr>
          <w:color w:val="000000" w:themeColor="text1"/>
          <w:sz w:val="24"/>
          <w:szCs w:val="24"/>
        </w:rPr>
      </w:pPr>
      <w:r w:rsidRPr="003A3CDE">
        <w:rPr>
          <w:color w:val="000000" w:themeColor="text1"/>
          <w:sz w:val="24"/>
          <w:szCs w:val="24"/>
        </w:rPr>
        <w:t xml:space="preserve">Опубликовать настоящее постановление в </w:t>
      </w:r>
      <w:proofErr w:type="spellStart"/>
      <w:r w:rsidRPr="003A3CDE">
        <w:rPr>
          <w:color w:val="000000" w:themeColor="text1"/>
          <w:sz w:val="24"/>
          <w:szCs w:val="24"/>
        </w:rPr>
        <w:t>Пуровской</w:t>
      </w:r>
      <w:proofErr w:type="spellEnd"/>
      <w:r w:rsidRPr="003A3CDE">
        <w:rPr>
          <w:color w:val="000000" w:themeColor="text1"/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62058F" w:rsidRPr="003A3CDE" w:rsidRDefault="0062058F" w:rsidP="00E845DD">
      <w:pPr>
        <w:numPr>
          <w:ilvl w:val="0"/>
          <w:numId w:val="6"/>
        </w:numPr>
        <w:tabs>
          <w:tab w:val="clear" w:pos="720"/>
          <w:tab w:val="num" w:pos="851"/>
          <w:tab w:val="left" w:pos="993"/>
        </w:tabs>
        <w:ind w:left="0" w:right="-57" w:firstLine="709"/>
        <w:jc w:val="both"/>
        <w:rPr>
          <w:color w:val="000000" w:themeColor="text1"/>
          <w:sz w:val="24"/>
        </w:rPr>
      </w:pPr>
      <w:r w:rsidRPr="003A3CDE">
        <w:rPr>
          <w:color w:val="000000" w:themeColor="text1"/>
          <w:sz w:val="24"/>
        </w:rPr>
        <w:t>Контроль исполнения настоящего постановления в</w:t>
      </w:r>
      <w:r w:rsidR="00F85BA2">
        <w:rPr>
          <w:color w:val="000000" w:themeColor="text1"/>
          <w:sz w:val="24"/>
        </w:rPr>
        <w:t xml:space="preserve">озложить на </w:t>
      </w:r>
      <w:r w:rsidRPr="003A3CDE">
        <w:rPr>
          <w:color w:val="000000" w:themeColor="text1"/>
          <w:sz w:val="24"/>
        </w:rPr>
        <w:t xml:space="preserve">первого заместителя Главы Администрации района Н.А. </w:t>
      </w:r>
      <w:proofErr w:type="spellStart"/>
      <w:r w:rsidRPr="003A3CDE">
        <w:rPr>
          <w:color w:val="000000" w:themeColor="text1"/>
          <w:sz w:val="24"/>
        </w:rPr>
        <w:t>Фамбулову</w:t>
      </w:r>
      <w:proofErr w:type="spellEnd"/>
      <w:r w:rsidRPr="003A3CDE">
        <w:rPr>
          <w:color w:val="000000" w:themeColor="text1"/>
          <w:sz w:val="24"/>
        </w:rPr>
        <w:t>.</w:t>
      </w:r>
    </w:p>
    <w:p w:rsidR="00FC16FC" w:rsidRDefault="00FC16FC" w:rsidP="00E845DD">
      <w:pPr>
        <w:ind w:right="-57"/>
        <w:jc w:val="both"/>
        <w:rPr>
          <w:sz w:val="24"/>
          <w:szCs w:val="24"/>
        </w:rPr>
      </w:pPr>
    </w:p>
    <w:p w:rsidR="00FC16FC" w:rsidRDefault="00FC16FC" w:rsidP="00E845DD">
      <w:pPr>
        <w:ind w:right="-57"/>
        <w:jc w:val="both"/>
        <w:rPr>
          <w:sz w:val="24"/>
          <w:szCs w:val="24"/>
        </w:rPr>
      </w:pPr>
    </w:p>
    <w:p w:rsidR="0062058F" w:rsidRDefault="0062058F" w:rsidP="00E845DD">
      <w:pPr>
        <w:ind w:right="-57"/>
        <w:jc w:val="both"/>
        <w:rPr>
          <w:sz w:val="24"/>
          <w:szCs w:val="24"/>
        </w:rPr>
      </w:pPr>
    </w:p>
    <w:p w:rsidR="00FC16FC" w:rsidRDefault="0062058F" w:rsidP="00E845DD">
      <w:pPr>
        <w:ind w:right="-57"/>
        <w:jc w:val="both"/>
        <w:rPr>
          <w:sz w:val="24"/>
        </w:rPr>
      </w:pPr>
      <w:r>
        <w:rPr>
          <w:sz w:val="24"/>
          <w:szCs w:val="24"/>
        </w:rPr>
        <w:t>Глава</w:t>
      </w:r>
      <w:r w:rsidR="00FC16FC">
        <w:rPr>
          <w:sz w:val="24"/>
          <w:szCs w:val="24"/>
        </w:rPr>
        <w:t xml:space="preserve"> района                                                                             </w:t>
      </w:r>
      <w:r w:rsidR="00D07581">
        <w:rPr>
          <w:sz w:val="24"/>
          <w:szCs w:val="24"/>
        </w:rPr>
        <w:t xml:space="preserve">             </w:t>
      </w:r>
      <w:r w:rsidR="00E92B1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r w:rsidR="00F85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Нестерук</w:t>
      </w:r>
      <w:proofErr w:type="spellEnd"/>
    </w:p>
    <w:p w:rsidR="00FC16FC" w:rsidRDefault="00FC16FC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3E1AF9" w:rsidRDefault="003E1AF9" w:rsidP="005B48F7">
      <w:pPr>
        <w:ind w:firstLine="702"/>
        <w:jc w:val="center"/>
        <w:rPr>
          <w:b/>
          <w:sz w:val="24"/>
        </w:rPr>
      </w:pPr>
    </w:p>
    <w:p w:rsidR="00A066CB" w:rsidRDefault="00A066CB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5B48F7">
      <w:pPr>
        <w:ind w:firstLine="702"/>
        <w:jc w:val="center"/>
        <w:rPr>
          <w:b/>
          <w:sz w:val="24"/>
        </w:rPr>
      </w:pPr>
    </w:p>
    <w:p w:rsidR="003A3CDE" w:rsidRDefault="003A3CDE" w:rsidP="001D25FF">
      <w:pPr>
        <w:rPr>
          <w:b/>
          <w:sz w:val="24"/>
        </w:rPr>
      </w:pPr>
    </w:p>
    <w:p w:rsidR="00F16606" w:rsidRDefault="00F16606" w:rsidP="00F16606">
      <w:pPr>
        <w:shd w:val="clear" w:color="auto" w:fill="FFFFFF"/>
        <w:ind w:left="4320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lastRenderedPageBreak/>
        <w:t xml:space="preserve">                            Приложение  № 1</w:t>
      </w:r>
    </w:p>
    <w:p w:rsidR="00F16606" w:rsidRDefault="00F16606" w:rsidP="00F16606">
      <w:pPr>
        <w:shd w:val="clear" w:color="auto" w:fill="FFFFFF"/>
        <w:ind w:left="43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</w:t>
      </w:r>
    </w:p>
    <w:p w:rsidR="00F16606" w:rsidRDefault="00F16606" w:rsidP="00F16606">
      <w:pPr>
        <w:shd w:val="clear" w:color="auto" w:fill="FFFFFF"/>
        <w:ind w:left="43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УТВЕРЖДЕНА</w:t>
      </w:r>
    </w:p>
    <w:p w:rsidR="00F16606" w:rsidRDefault="00F16606" w:rsidP="00F16606">
      <w:pPr>
        <w:shd w:val="clear" w:color="auto" w:fill="FFFFFF"/>
        <w:ind w:left="43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постановлением Главы района</w:t>
      </w:r>
    </w:p>
    <w:p w:rsidR="00F16606" w:rsidRPr="00F16606" w:rsidRDefault="00F16606" w:rsidP="00F16606">
      <w:pPr>
        <w:shd w:val="clear" w:color="auto" w:fill="FFFFFF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от </w:t>
      </w:r>
      <w:r>
        <w:rPr>
          <w:bCs/>
          <w:color w:val="000000"/>
          <w:sz w:val="24"/>
          <w:szCs w:val="24"/>
          <w:u w:val="single"/>
        </w:rPr>
        <w:t xml:space="preserve"> 16 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  января  </w:t>
      </w:r>
      <w:r>
        <w:rPr>
          <w:bCs/>
          <w:color w:val="000000"/>
          <w:sz w:val="24"/>
          <w:szCs w:val="24"/>
        </w:rPr>
        <w:t xml:space="preserve"> 2017 г. № </w:t>
      </w:r>
      <w:r>
        <w:rPr>
          <w:bCs/>
          <w:color w:val="000000"/>
          <w:sz w:val="24"/>
          <w:szCs w:val="24"/>
          <w:u w:val="single"/>
        </w:rPr>
        <w:t>1-РГ</w:t>
      </w:r>
    </w:p>
    <w:p w:rsidR="00F16606" w:rsidRDefault="00F16606" w:rsidP="00F16606">
      <w:pPr>
        <w:shd w:val="clear" w:color="auto" w:fill="FFFFFF"/>
        <w:ind w:left="4320"/>
        <w:rPr>
          <w:bCs/>
          <w:color w:val="000000"/>
          <w:sz w:val="24"/>
          <w:szCs w:val="24"/>
        </w:rPr>
      </w:pPr>
    </w:p>
    <w:p w:rsidR="00F16606" w:rsidRDefault="00F16606" w:rsidP="00F16606">
      <w:pPr>
        <w:shd w:val="clear" w:color="auto" w:fill="FFFFFF"/>
        <w:rPr>
          <w:bCs/>
          <w:color w:val="000000"/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Pr="00547F00" w:rsidRDefault="00F16606" w:rsidP="00F16606">
      <w:pPr>
        <w:pStyle w:val="a9"/>
        <w:ind w:left="360" w:firstLine="0"/>
        <w:jc w:val="center"/>
        <w:rPr>
          <w:b/>
          <w:szCs w:val="24"/>
        </w:rPr>
      </w:pPr>
      <w:r w:rsidRPr="00547F00">
        <w:rPr>
          <w:b/>
          <w:szCs w:val="24"/>
        </w:rPr>
        <w:t xml:space="preserve">Оценочная ведомость </w:t>
      </w:r>
    </w:p>
    <w:p w:rsidR="00F16606" w:rsidRPr="00547F00" w:rsidRDefault="00F16606" w:rsidP="00F16606">
      <w:pPr>
        <w:pStyle w:val="a9"/>
        <w:ind w:left="360" w:firstLine="0"/>
        <w:jc w:val="center"/>
        <w:rPr>
          <w:b/>
          <w:bCs/>
          <w:szCs w:val="24"/>
        </w:rPr>
      </w:pPr>
      <w:r w:rsidRPr="00547F00">
        <w:rPr>
          <w:b/>
          <w:bCs/>
          <w:szCs w:val="24"/>
        </w:rPr>
        <w:t>состояния учебно-материальной базы учебно-консультационного пункта по гражданской обороне и чрезвычайным ситуациям (УКП по ГОЧС) и учебно-материальной базы по гражданской обороне и чрезвычайным ситуациям организаций</w:t>
      </w:r>
    </w:p>
    <w:p w:rsidR="00F16606" w:rsidRPr="00547F00" w:rsidRDefault="00F16606" w:rsidP="00F16606">
      <w:pPr>
        <w:pStyle w:val="a9"/>
        <w:ind w:firstLine="0"/>
        <w:jc w:val="center"/>
        <w:rPr>
          <w:b/>
          <w:bCs/>
          <w:szCs w:val="24"/>
        </w:rPr>
      </w:pPr>
    </w:p>
    <w:p w:rsidR="00F16606" w:rsidRPr="00547F00" w:rsidRDefault="00F16606" w:rsidP="00F16606">
      <w:pPr>
        <w:pStyle w:val="a9"/>
        <w:ind w:firstLine="0"/>
        <w:jc w:val="center"/>
        <w:rPr>
          <w:b/>
          <w:szCs w:val="24"/>
        </w:rPr>
      </w:pPr>
    </w:p>
    <w:p w:rsidR="00F16606" w:rsidRPr="00547F00" w:rsidRDefault="00F16606" w:rsidP="00F16606">
      <w:pPr>
        <w:pStyle w:val="a9"/>
        <w:ind w:left="360" w:firstLine="0"/>
        <w:jc w:val="center"/>
        <w:rPr>
          <w:b/>
          <w:szCs w:val="24"/>
        </w:rPr>
      </w:pPr>
      <w:r w:rsidRPr="00547F00">
        <w:rPr>
          <w:b/>
          <w:szCs w:val="24"/>
          <w:lang w:val="en-US"/>
        </w:rPr>
        <w:t>I</w:t>
      </w:r>
      <w:r w:rsidRPr="00547F00">
        <w:rPr>
          <w:b/>
          <w:szCs w:val="24"/>
        </w:rPr>
        <w:t xml:space="preserve">. Организация деятельности УКП по ГОЧС и организаций в вопросах </w:t>
      </w:r>
    </w:p>
    <w:p w:rsidR="00F16606" w:rsidRPr="00547F00" w:rsidRDefault="00F16606" w:rsidP="00F16606">
      <w:pPr>
        <w:pStyle w:val="a9"/>
        <w:ind w:left="360" w:firstLine="0"/>
        <w:jc w:val="center"/>
        <w:rPr>
          <w:b/>
          <w:szCs w:val="24"/>
        </w:rPr>
      </w:pPr>
      <w:r w:rsidRPr="00547F00">
        <w:rPr>
          <w:b/>
          <w:szCs w:val="24"/>
        </w:rPr>
        <w:t>подготовки  по гражданской обороне и защите от чрезвычайных ситуаций</w:t>
      </w:r>
    </w:p>
    <w:p w:rsidR="00F16606" w:rsidRDefault="00F16606" w:rsidP="00F16606">
      <w:pPr>
        <w:pStyle w:val="a9"/>
        <w:ind w:firstLine="0"/>
        <w:jc w:val="left"/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Cs/>
          <w:szCs w:val="24"/>
        </w:rPr>
        <w:t xml:space="preserve">                         </w:t>
      </w:r>
    </w:p>
    <w:p w:rsidR="00F16606" w:rsidRDefault="00F16606" w:rsidP="00F16606">
      <w:pPr>
        <w:outlineLvl w:val="2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F16606" w:rsidRDefault="00F16606" w:rsidP="00F16606">
      <w:pPr>
        <w:ind w:firstLine="54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 w:firstRow="1" w:lastRow="0" w:firstColumn="0" w:lastColumn="0" w:noHBand="1" w:noVBand="1"/>
      </w:tblPr>
      <w:tblGrid>
        <w:gridCol w:w="454"/>
        <w:gridCol w:w="4876"/>
        <w:gridCol w:w="1701"/>
        <w:gridCol w:w="1701"/>
        <w:gridCol w:w="850"/>
      </w:tblGrid>
      <w:tr w:rsidR="00F16606" w:rsidTr="004C0C97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вопросы смотра-конкурса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баллов (максимальное количество)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баллы (максимальное количество)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баллов</w:t>
            </w:r>
          </w:p>
        </w:tc>
      </w:tr>
      <w:tr w:rsidR="00F16606" w:rsidTr="004C0C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рабочих программ в области безопасности жизнедеятельности по категориям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специального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приспособленного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приспособленного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и учебные программы выполнены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80 - 100%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Спланированы и проводятся тренировки в соответствии с руководящими документами (для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Опрошенные по вопросам безопасности </w:t>
            </w:r>
            <w:r>
              <w:rPr>
                <w:sz w:val="24"/>
                <w:szCs w:val="24"/>
              </w:rPr>
              <w:lastRenderedPageBreak/>
              <w:t>жизнедеятельности получили положительную оценку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rPr>
                <w:sz w:val="24"/>
                <w:szCs w:val="24"/>
              </w:rPr>
            </w:pPr>
          </w:p>
        </w:tc>
      </w:tr>
    </w:tbl>
    <w:p w:rsidR="00F16606" w:rsidRDefault="00F16606" w:rsidP="00F16606">
      <w:pPr>
        <w:ind w:firstLine="540"/>
        <w:rPr>
          <w:sz w:val="24"/>
          <w:szCs w:val="24"/>
        </w:rPr>
      </w:pPr>
    </w:p>
    <w:p w:rsidR="00F16606" w:rsidRPr="00547F00" w:rsidRDefault="00F16606" w:rsidP="00F16606">
      <w:pPr>
        <w:jc w:val="center"/>
        <w:outlineLvl w:val="1"/>
        <w:rPr>
          <w:b/>
          <w:sz w:val="24"/>
          <w:szCs w:val="24"/>
        </w:rPr>
      </w:pPr>
      <w:bookmarkStart w:id="1" w:name="Par163"/>
      <w:bookmarkEnd w:id="1"/>
      <w:r w:rsidRPr="00547F00">
        <w:rPr>
          <w:b/>
          <w:sz w:val="24"/>
          <w:szCs w:val="24"/>
        </w:rPr>
        <w:t>II. Состояние учебно-материальной базы УКП по ГОЧС</w:t>
      </w:r>
    </w:p>
    <w:p w:rsidR="00F16606" w:rsidRDefault="00F16606" w:rsidP="00F16606">
      <w:pPr>
        <w:jc w:val="center"/>
        <w:rPr>
          <w:sz w:val="24"/>
          <w:szCs w:val="24"/>
        </w:rPr>
      </w:pPr>
    </w:p>
    <w:p w:rsidR="00F16606" w:rsidRDefault="00F16606" w:rsidP="00F16606">
      <w:pPr>
        <w:outlineLvl w:val="2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p w:rsidR="00F16606" w:rsidRDefault="00F16606" w:rsidP="00F16606">
      <w:pPr>
        <w:jc w:val="righ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048"/>
        <w:gridCol w:w="1701"/>
        <w:gridCol w:w="1361"/>
        <w:gridCol w:w="1134"/>
      </w:tblGrid>
      <w:tr w:rsidR="00F16606" w:rsidTr="004C0C9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учебно-методической литературы, учебного имущества и оборудования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Коли-</w:t>
            </w: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одно УКП (штук)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баллов (максимальное количество)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баллы (за отсутствие)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баллов</w:t>
            </w: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пособия (плакаты, стенды) по основным темам занятий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 по вопросам безопасности жизнедеятельности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за каждую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видеофильмы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"Действия населения при химических опасных авариях"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"Действия населения в зоне радиоактивного загрязнения"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"Внимание всем!"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"Средства индивидуальной защиты"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учебно-наглядные пособия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укрытия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Противорадиационные укрытия (ПРУ)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Убежища 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Противогазы (типа ГП-7, ПДФ-7, ИП-4М и т.д.)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 каждый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Респираторы (типа ШБ-1)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 каждый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Противопылевые</w:t>
            </w:r>
            <w:proofErr w:type="spellEnd"/>
            <w:r>
              <w:rPr>
                <w:sz w:val="24"/>
                <w:szCs w:val="24"/>
              </w:rPr>
              <w:t xml:space="preserve"> тканевые маски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 каждую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Ватно-марлевые повязки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 каждую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медицинской защиты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Аптечки индивидуальные АИ-2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 каждую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дегазационный пакет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перевязочные пакеты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 каждый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противохимические пакеты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Жгуты кровоостанавливающие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средства тушения пожара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 углекислотный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 порошковый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 химический пенный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ОСП-автомат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щит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технических средств обучения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Видеоплеер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Робот-тренажер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комплекс тренажерного обучения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мероприятий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памяток, листовок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 каждый разработанный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 практическим мероприятиям (ОТ, ТСУ)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фотостендов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фотоальбомов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статей в муниципальных средствах массовой информации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 каждую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6606" w:rsidRDefault="00F16606" w:rsidP="00F16606">
      <w:pPr>
        <w:ind w:firstLine="540"/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  <w:r>
        <w:rPr>
          <w:sz w:val="24"/>
          <w:szCs w:val="24"/>
        </w:rPr>
        <w:t xml:space="preserve">    Общий результат: __________________________________________</w:t>
      </w:r>
    </w:p>
    <w:p w:rsidR="00F16606" w:rsidRDefault="00F16606" w:rsidP="00F16606">
      <w:pPr>
        <w:rPr>
          <w:sz w:val="24"/>
          <w:szCs w:val="24"/>
        </w:rPr>
      </w:pPr>
      <w:r>
        <w:rPr>
          <w:sz w:val="24"/>
          <w:szCs w:val="24"/>
        </w:rPr>
        <w:t xml:space="preserve">    Председатель комиссии: ____________________________________</w:t>
      </w:r>
    </w:p>
    <w:p w:rsidR="00F16606" w:rsidRDefault="00F16606" w:rsidP="00F16606">
      <w:pPr>
        <w:rPr>
          <w:sz w:val="24"/>
          <w:szCs w:val="24"/>
        </w:rPr>
      </w:pPr>
      <w:r>
        <w:rPr>
          <w:sz w:val="24"/>
          <w:szCs w:val="24"/>
        </w:rPr>
        <w:t xml:space="preserve">    Члены комиссии: ___________________________________________</w:t>
      </w:r>
    </w:p>
    <w:p w:rsidR="00F16606" w:rsidRDefault="00F16606" w:rsidP="00F16606">
      <w:pPr>
        <w:ind w:firstLine="540"/>
        <w:rPr>
          <w:sz w:val="24"/>
          <w:szCs w:val="24"/>
        </w:rPr>
      </w:pPr>
    </w:p>
    <w:p w:rsidR="00F16606" w:rsidRPr="00547F00" w:rsidRDefault="00F16606" w:rsidP="00F16606">
      <w:pPr>
        <w:jc w:val="center"/>
        <w:outlineLvl w:val="1"/>
        <w:rPr>
          <w:b/>
          <w:sz w:val="24"/>
          <w:szCs w:val="24"/>
        </w:rPr>
      </w:pPr>
      <w:r w:rsidRPr="00547F00">
        <w:rPr>
          <w:b/>
          <w:sz w:val="24"/>
          <w:szCs w:val="24"/>
        </w:rPr>
        <w:t>III. Состояние учебно-материальной базы организаций</w:t>
      </w:r>
    </w:p>
    <w:p w:rsidR="00F16606" w:rsidRDefault="00F16606" w:rsidP="00F16606">
      <w:pPr>
        <w:ind w:firstLine="540"/>
        <w:rPr>
          <w:sz w:val="24"/>
          <w:szCs w:val="24"/>
        </w:rPr>
      </w:pPr>
    </w:p>
    <w:p w:rsidR="00F16606" w:rsidRDefault="00F16606" w:rsidP="00F16606">
      <w:pPr>
        <w:outlineLvl w:val="2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p w:rsidR="00F16606" w:rsidRDefault="00F16606" w:rsidP="00F16606">
      <w:pPr>
        <w:jc w:val="righ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5"/>
        <w:gridCol w:w="907"/>
        <w:gridCol w:w="1701"/>
        <w:gridCol w:w="1361"/>
        <w:gridCol w:w="1134"/>
      </w:tblGrid>
      <w:tr w:rsidR="00F16606" w:rsidTr="004C0C97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Рекомендуемый перечень учебно-методической литературы, учебного имущества и оборудования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Коли-</w:t>
            </w: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одно </w:t>
            </w:r>
            <w:proofErr w:type="spellStart"/>
            <w:r>
              <w:rPr>
                <w:sz w:val="24"/>
                <w:szCs w:val="24"/>
              </w:rPr>
              <w:t>учреж-дение</w:t>
            </w:r>
            <w:proofErr w:type="spellEnd"/>
            <w:r>
              <w:rPr>
                <w:sz w:val="24"/>
                <w:szCs w:val="24"/>
              </w:rPr>
              <w:t xml:space="preserve"> (штук)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баллов (максимальное количество)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баллы (за отсутствие)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баллов</w:t>
            </w: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Вербальные средства обучения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правовая литература по вопросам подготовки в области безопасности жизнедеятельности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Учебно-наглядные пособия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система предупреждения и ликвидации чрезвычайных ситуаций РСЧС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оборона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территории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Аварийно-спасательные и другие неотложные работы. Специальная обработка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Тушение пожаров. Приемы и способы спасения людей при пожарах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Лечебно-эвакуационное обеспечение населения в чрезвычайных ситуациях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Техника, механизмы и приборы, состоящие на оснащении ГО. Назначение и порядок применения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Статические макеты, муляжи, модели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Макеты объекта экономики для моделирования действий по защите персонала от ЧС, а также для оценки устойчивости функционирования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Аудиовизуальные пособия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(</w:t>
            </w:r>
            <w:proofErr w:type="spellStart"/>
            <w:r>
              <w:rPr>
                <w:sz w:val="24"/>
                <w:szCs w:val="24"/>
              </w:rPr>
              <w:t>фолии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Опасности при ведении военных действий или вследствие этих действий, способы защиты от них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Аварийно-спасательные и другие неотложные работы. Специальная обработка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Тушение пожаров. Приемы и способы спасения людей при пожарах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Лечебно-эвакуационное обеспечение населения в чрезвычайных ситуациях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Техника, механизмы и приборы, состоящие на оснащении ГО. Назначение и порядок применения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фильмы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"Стихийные бедствия"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"Химическая тревога" (2 части)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"Действия населения при химически опасных авариях"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"Действия населения в зоне радиоактивного загрязнения"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"Природные стихии и человек"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"Средства индивидуальной защиты"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"Пожарная безопасность"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"Противопожарная служба ГО"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"Лесной пожар"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 зоне затопления"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"Меры безопасности при АСДНР"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"Организация работы КЧС"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"Промышленная безопасность"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учебно-наглядные пособия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Общевойсковой комплект измерителей дозы (типа ДП-22В, ИД-1, ДК-02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аварийно-спасательного инструмента (типа "Спрут", "Медведь" и др.)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Защитные сооружения 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Противорадиационные укрытия (ПРУ)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Убежища 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медицинской защиты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Аптечки индивидуальные АИ-2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 каждую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 каждую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дегазационный пакет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перевязочные пакеты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 каждый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 каждый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противохимические пакеты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Жгуты кровоостанавливающие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Робот-тренажер (типа "Гоша" и т.п.)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программного обучения и контроля знаний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Мультимедийная энциклопедия по действиям населения в чрезвычайных ситуациях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тестирующая программа "Методика и база данных для переподготовки и повышения квалификации руководителей и специалистов структур управления объектового и местного уровня"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Аудио-, видеопроекционная аппаратура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Видеоплеер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Оверхед</w:t>
            </w:r>
            <w:proofErr w:type="spellEnd"/>
            <w:r>
              <w:rPr>
                <w:sz w:val="24"/>
                <w:szCs w:val="24"/>
              </w:rPr>
              <w:t>-проектор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настенный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памяток, листовок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 каждый разработанный </w:t>
            </w:r>
            <w:r>
              <w:rPr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 практическим мероприятиям (ОТ, ТСУ)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фотостендов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фотоальбомов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  <w:tr w:rsidR="00F16606" w:rsidTr="004C0C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статей в муниципальных средствах массовой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 каждую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6" w:rsidRDefault="00F16606" w:rsidP="004C0C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6606" w:rsidRDefault="00F16606" w:rsidP="00F16606">
      <w:pPr>
        <w:ind w:firstLine="540"/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  <w:r>
        <w:rPr>
          <w:sz w:val="24"/>
          <w:szCs w:val="24"/>
        </w:rPr>
        <w:t xml:space="preserve">    Общий результат: __________________________________________</w:t>
      </w:r>
    </w:p>
    <w:p w:rsidR="00F16606" w:rsidRDefault="00F16606" w:rsidP="00F16606">
      <w:pPr>
        <w:rPr>
          <w:sz w:val="24"/>
          <w:szCs w:val="24"/>
        </w:rPr>
      </w:pPr>
      <w:r>
        <w:rPr>
          <w:sz w:val="24"/>
          <w:szCs w:val="24"/>
        </w:rPr>
        <w:t xml:space="preserve">    Председатель комиссии: ____________________________________</w:t>
      </w:r>
    </w:p>
    <w:p w:rsidR="00F16606" w:rsidRDefault="00F16606" w:rsidP="00F16606">
      <w:pPr>
        <w:rPr>
          <w:sz w:val="24"/>
          <w:szCs w:val="24"/>
        </w:rPr>
      </w:pPr>
      <w:r>
        <w:rPr>
          <w:sz w:val="24"/>
          <w:szCs w:val="24"/>
        </w:rPr>
        <w:t xml:space="preserve">    Члены комиссии: ___________________________________________</w:t>
      </w: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shd w:val="clear" w:color="auto" w:fill="FFFFFF"/>
        <w:ind w:left="43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Приложение  № 2</w:t>
      </w:r>
    </w:p>
    <w:p w:rsidR="00F16606" w:rsidRDefault="00F16606" w:rsidP="00F16606">
      <w:pPr>
        <w:shd w:val="clear" w:color="auto" w:fill="FFFFFF"/>
        <w:ind w:left="43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</w:t>
      </w:r>
    </w:p>
    <w:p w:rsidR="00F16606" w:rsidRDefault="00F16606" w:rsidP="00F16606">
      <w:pPr>
        <w:shd w:val="clear" w:color="auto" w:fill="FFFFFF"/>
        <w:ind w:left="43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УТВЕРЖДЕНО</w:t>
      </w:r>
    </w:p>
    <w:p w:rsidR="00F16606" w:rsidRDefault="00F16606" w:rsidP="00F16606">
      <w:pPr>
        <w:shd w:val="clear" w:color="auto" w:fill="FFFFFF"/>
        <w:ind w:left="43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постановлением Главы района</w:t>
      </w:r>
    </w:p>
    <w:p w:rsidR="00F16606" w:rsidRPr="00F16606" w:rsidRDefault="00F16606" w:rsidP="00F16606">
      <w:pPr>
        <w:shd w:val="clear" w:color="auto" w:fill="FFFFFF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от </w:t>
      </w:r>
      <w:r>
        <w:rPr>
          <w:bCs/>
          <w:color w:val="000000"/>
          <w:sz w:val="24"/>
          <w:szCs w:val="24"/>
          <w:u w:val="single"/>
        </w:rPr>
        <w:t xml:space="preserve"> 16 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  января   </w:t>
      </w:r>
      <w:r>
        <w:rPr>
          <w:bCs/>
          <w:color w:val="000000"/>
          <w:sz w:val="24"/>
          <w:szCs w:val="24"/>
        </w:rPr>
        <w:t xml:space="preserve"> 2017 г. № </w:t>
      </w:r>
      <w:r>
        <w:rPr>
          <w:bCs/>
          <w:color w:val="000000"/>
          <w:sz w:val="24"/>
          <w:szCs w:val="24"/>
          <w:u w:val="single"/>
        </w:rPr>
        <w:t>1-РГ</w:t>
      </w:r>
    </w:p>
    <w:p w:rsidR="00F16606" w:rsidRDefault="00F16606" w:rsidP="00F16606">
      <w:pPr>
        <w:shd w:val="clear" w:color="auto" w:fill="FFFFFF"/>
        <w:ind w:left="4320"/>
        <w:rPr>
          <w:bCs/>
          <w:color w:val="000000"/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Default="00F16606" w:rsidP="00F16606">
      <w:pPr>
        <w:rPr>
          <w:sz w:val="24"/>
          <w:szCs w:val="24"/>
        </w:rPr>
      </w:pPr>
    </w:p>
    <w:p w:rsidR="00F16606" w:rsidRPr="00F16606" w:rsidRDefault="00F16606" w:rsidP="00F16606">
      <w:pPr>
        <w:pStyle w:val="3"/>
        <w:rPr>
          <w:b/>
          <w:color w:val="000000" w:themeColor="text1"/>
        </w:rPr>
      </w:pPr>
      <w:r w:rsidRPr="00F16606">
        <w:rPr>
          <w:b/>
          <w:color w:val="000000" w:themeColor="text1"/>
        </w:rPr>
        <w:t xml:space="preserve"> ПОЛОЖЕНИЕ</w:t>
      </w:r>
    </w:p>
    <w:p w:rsidR="00F16606" w:rsidRPr="00417FEA" w:rsidRDefault="00F16606" w:rsidP="00F16606">
      <w:pPr>
        <w:jc w:val="center"/>
        <w:rPr>
          <w:b/>
          <w:bCs/>
          <w:sz w:val="24"/>
          <w:szCs w:val="24"/>
        </w:rPr>
      </w:pPr>
      <w:r w:rsidRPr="00417FEA">
        <w:rPr>
          <w:b/>
          <w:bCs/>
          <w:sz w:val="24"/>
          <w:szCs w:val="24"/>
        </w:rPr>
        <w:t xml:space="preserve">о смотре-конкурсе на лучший учебно-консультационный пункт </w:t>
      </w:r>
      <w:proofErr w:type="gramStart"/>
      <w:r w:rsidRPr="00417FEA">
        <w:rPr>
          <w:b/>
          <w:bCs/>
          <w:sz w:val="24"/>
          <w:szCs w:val="24"/>
        </w:rPr>
        <w:t>по</w:t>
      </w:r>
      <w:proofErr w:type="gramEnd"/>
    </w:p>
    <w:p w:rsidR="00F16606" w:rsidRPr="00417FEA" w:rsidRDefault="00F16606" w:rsidP="00F16606">
      <w:pPr>
        <w:jc w:val="center"/>
        <w:rPr>
          <w:b/>
          <w:bCs/>
          <w:sz w:val="24"/>
          <w:szCs w:val="24"/>
        </w:rPr>
      </w:pPr>
      <w:r w:rsidRPr="00417FEA">
        <w:rPr>
          <w:b/>
          <w:bCs/>
          <w:sz w:val="24"/>
          <w:szCs w:val="24"/>
        </w:rPr>
        <w:t xml:space="preserve">гражданской обороне и чрезвычайным ситуациям и </w:t>
      </w:r>
      <w:proofErr w:type="gramStart"/>
      <w:r w:rsidRPr="00417FEA">
        <w:rPr>
          <w:b/>
          <w:bCs/>
          <w:sz w:val="24"/>
          <w:szCs w:val="24"/>
        </w:rPr>
        <w:t>учебно-материальную</w:t>
      </w:r>
      <w:proofErr w:type="gramEnd"/>
    </w:p>
    <w:p w:rsidR="00F16606" w:rsidRPr="00417FEA" w:rsidRDefault="00F16606" w:rsidP="00F16606">
      <w:pPr>
        <w:jc w:val="center"/>
        <w:rPr>
          <w:b/>
          <w:bCs/>
          <w:sz w:val="24"/>
          <w:szCs w:val="24"/>
        </w:rPr>
      </w:pPr>
      <w:r w:rsidRPr="00417FEA">
        <w:rPr>
          <w:b/>
          <w:bCs/>
          <w:sz w:val="24"/>
          <w:szCs w:val="24"/>
        </w:rPr>
        <w:t xml:space="preserve">базу  по гражданской обороне и чрезвычайным ситуациям организаций, расположенных на территории муниципального образования Пуровский район </w:t>
      </w:r>
    </w:p>
    <w:p w:rsidR="00F16606" w:rsidRPr="00417FEA" w:rsidRDefault="00F16606" w:rsidP="00F16606">
      <w:pPr>
        <w:spacing w:after="100" w:afterAutospacing="1"/>
        <w:rPr>
          <w:b/>
          <w:sz w:val="24"/>
          <w:szCs w:val="24"/>
        </w:rPr>
      </w:pPr>
    </w:p>
    <w:p w:rsidR="00F16606" w:rsidRDefault="00F16606" w:rsidP="00F16606">
      <w:pPr>
        <w:pStyle w:val="ConsPlusNormal"/>
        <w:widowControl/>
        <w:spacing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7F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7FE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16606" w:rsidRDefault="00F16606" w:rsidP="00F16606">
      <w:pPr>
        <w:pStyle w:val="a9"/>
        <w:rPr>
          <w:color w:val="000000"/>
        </w:rPr>
      </w:pPr>
      <w:r>
        <w:rPr>
          <w:color w:val="000000"/>
        </w:rPr>
        <w:t>1.1. </w:t>
      </w:r>
      <w:proofErr w:type="gramStart"/>
      <w:r>
        <w:rPr>
          <w:color w:val="000000"/>
        </w:rPr>
        <w:t>Настоящее Положение разработано в соответствии с постановлениями Правительства Российской Федерации от 02 ноября 2000 года № 841  "Об утверждении Положения об организации обучения населения в области гражданской обороны", от  04 сентября 2003 года № 547 "О подготовке населения в области защиты от чрезвычайных ситуаций природного и техногенного характера", постановлением Губернатора Ямало-Ненецкого автономного округа от 28 июня 2007 года   № 99-ПГ "О смотре конкурсе</w:t>
      </w:r>
      <w:proofErr w:type="gramEnd"/>
      <w:r>
        <w:rPr>
          <w:color w:val="000000"/>
        </w:rPr>
        <w:t xml:space="preserve"> на лучший учебно-консультационный пункт по гражданской обороне и чрезвычайным ситуациям и учебно-материальную базу по гражданской обороне и чрезвычайным ситуациям организаций Ямало-Ненецкого автономного округа", которые определяют основные задачи обучения, формы и методы подготовки населения Пуровского района (далее – район) в области гражданской обороны и защиты от чрезвычайных ситуаций.</w:t>
      </w:r>
    </w:p>
    <w:p w:rsidR="00F16606" w:rsidRDefault="00F16606" w:rsidP="00F16606">
      <w:pPr>
        <w:pStyle w:val="a9"/>
        <w:rPr>
          <w:color w:val="000000"/>
        </w:rPr>
      </w:pPr>
      <w:r>
        <w:rPr>
          <w:color w:val="000000"/>
        </w:rPr>
        <w:t>1.2. Финансирование затрат на проведение смотра-конкурса на лучший учебно-консультационный пункт по гражданской обороне и чрезвычайным ситуациям и учебно-материальную базу по гражданской обороне и чрезвычайным ситуациям организаций          (далее – смотр-конкурс) не требуется.</w:t>
      </w:r>
    </w:p>
    <w:p w:rsidR="00F16606" w:rsidRDefault="00F16606" w:rsidP="00F16606">
      <w:pPr>
        <w:pStyle w:val="a9"/>
        <w:ind w:firstLine="0"/>
      </w:pPr>
    </w:p>
    <w:p w:rsidR="00F16606" w:rsidRPr="00417FEA" w:rsidRDefault="00F16606" w:rsidP="00F16606">
      <w:pPr>
        <w:pStyle w:val="a9"/>
        <w:ind w:firstLine="0"/>
        <w:jc w:val="center"/>
        <w:rPr>
          <w:b/>
          <w:bCs/>
        </w:rPr>
      </w:pPr>
      <w:r w:rsidRPr="00417FEA">
        <w:rPr>
          <w:b/>
          <w:bCs/>
          <w:lang w:val="en-US"/>
        </w:rPr>
        <w:t>II</w:t>
      </w:r>
      <w:r w:rsidRPr="00417FEA">
        <w:rPr>
          <w:b/>
          <w:bCs/>
        </w:rPr>
        <w:t>. Цели и задачи смотра-конкурса</w:t>
      </w:r>
    </w:p>
    <w:p w:rsidR="00F16606" w:rsidRDefault="00F16606" w:rsidP="00F16606">
      <w:pPr>
        <w:pStyle w:val="a9"/>
        <w:ind w:firstLine="0"/>
      </w:pPr>
    </w:p>
    <w:p w:rsidR="00F16606" w:rsidRDefault="00F16606" w:rsidP="00F16606">
      <w:pPr>
        <w:pStyle w:val="a9"/>
      </w:pPr>
      <w:r>
        <w:t>2.1. Смотр-конкурс проводится в целях:</w:t>
      </w:r>
    </w:p>
    <w:p w:rsidR="00F16606" w:rsidRDefault="00F16606" w:rsidP="00F16606">
      <w:pPr>
        <w:pStyle w:val="a9"/>
      </w:pPr>
      <w:r>
        <w:t>- развития и совершенствования учебно-материальной базы в учебно-консультационных пунктах по  ГОЧС  и организациях по вопросам гражданской обороны и защиты от чрезвычайных ситуаций;</w:t>
      </w:r>
    </w:p>
    <w:p w:rsidR="00F16606" w:rsidRDefault="00F16606" w:rsidP="00F16606">
      <w:pPr>
        <w:pStyle w:val="a9"/>
      </w:pPr>
      <w:r>
        <w:t>- совершенствования навыков по организации и проведению мероприятий по гражданской обороне и защите от чрезвычайных ситуаций.</w:t>
      </w:r>
    </w:p>
    <w:p w:rsidR="00F16606" w:rsidRDefault="00F16606" w:rsidP="00F16606">
      <w:pPr>
        <w:pStyle w:val="a9"/>
      </w:pPr>
      <w:r>
        <w:t>2.2. Основными задачами смотра-конкурса  являются:</w:t>
      </w:r>
    </w:p>
    <w:p w:rsidR="00F16606" w:rsidRDefault="00F16606" w:rsidP="00F16606">
      <w:pPr>
        <w:pStyle w:val="a9"/>
      </w:pPr>
      <w:r>
        <w:t>- проверка состояния организации подготовки работающего и неработающего населения по вопросам гражданской обороны и защиты от чрезвычайных ситуаций;</w:t>
      </w:r>
    </w:p>
    <w:p w:rsidR="00F16606" w:rsidRDefault="00F16606" w:rsidP="00F16606">
      <w:pPr>
        <w:pStyle w:val="a9"/>
      </w:pPr>
      <w:r>
        <w:t>- проверка состояния учебно-материальной базы по вопросам гражданской обороны и защиты от чрезвычайных ситуаций, созданной в учебно-консультационных пунктах и организациях района;</w:t>
      </w:r>
    </w:p>
    <w:p w:rsidR="00F16606" w:rsidRDefault="00F16606" w:rsidP="00F16606">
      <w:pPr>
        <w:pStyle w:val="a9"/>
      </w:pPr>
      <w:r>
        <w:t xml:space="preserve">- оценка организации работы по выполнению руководящих документов Правительства Российской Федерации, программ, директив и организационно-методических указаний МЧС России, нормативных правовых актов  Ямало-Ненецкого автономного округа и муниципального образования Пуровский район в области гражданской обороны и защиты от чрезвычайных ситуаций; </w:t>
      </w:r>
    </w:p>
    <w:p w:rsidR="00F16606" w:rsidRDefault="00F16606" w:rsidP="00F16606">
      <w:pPr>
        <w:pStyle w:val="a9"/>
      </w:pPr>
      <w:r>
        <w:lastRenderedPageBreak/>
        <w:t>- выявление лучших учебно-консультационных пунктов по ГОЧС в районе;</w:t>
      </w:r>
    </w:p>
    <w:p w:rsidR="00F16606" w:rsidRDefault="00F16606" w:rsidP="00F16606">
      <w:pPr>
        <w:pStyle w:val="a9"/>
      </w:pPr>
      <w:r>
        <w:t>- выявление организаций, создавших лучшую учебно-материальную базу по гражданской обороне и защиты от чрезвычайных ситуаций.</w:t>
      </w:r>
    </w:p>
    <w:p w:rsidR="00F16606" w:rsidRDefault="00F16606" w:rsidP="00F16606">
      <w:pPr>
        <w:pStyle w:val="a9"/>
        <w:ind w:firstLine="0"/>
      </w:pPr>
    </w:p>
    <w:p w:rsidR="00F16606" w:rsidRPr="00417FEA" w:rsidRDefault="00F16606" w:rsidP="00F16606">
      <w:pPr>
        <w:pStyle w:val="a9"/>
        <w:ind w:firstLine="0"/>
        <w:jc w:val="center"/>
        <w:rPr>
          <w:b/>
          <w:bCs/>
        </w:rPr>
      </w:pPr>
      <w:r w:rsidRPr="00417FEA">
        <w:rPr>
          <w:b/>
          <w:bCs/>
          <w:lang w:val="en-US"/>
        </w:rPr>
        <w:t>III</w:t>
      </w:r>
      <w:r w:rsidRPr="00417FEA">
        <w:rPr>
          <w:b/>
          <w:bCs/>
        </w:rPr>
        <w:t>. Организаторы смотра-конкурса</w:t>
      </w:r>
    </w:p>
    <w:p w:rsidR="00F16606" w:rsidRDefault="00F16606" w:rsidP="00F16606">
      <w:pPr>
        <w:pStyle w:val="a9"/>
        <w:ind w:firstLine="0"/>
      </w:pPr>
    </w:p>
    <w:p w:rsidR="00F16606" w:rsidRDefault="00F16606" w:rsidP="00F16606">
      <w:pPr>
        <w:pStyle w:val="a9"/>
      </w:pPr>
      <w:r>
        <w:t xml:space="preserve">Организатором смотра-конкурса является Управление по делам ГО и ЧС  Администрации Пуровского района. </w:t>
      </w:r>
    </w:p>
    <w:p w:rsidR="00F16606" w:rsidRDefault="00F16606" w:rsidP="00F16606">
      <w:pPr>
        <w:pStyle w:val="a9"/>
        <w:ind w:firstLine="0"/>
      </w:pPr>
    </w:p>
    <w:p w:rsidR="00F16606" w:rsidRPr="00417FEA" w:rsidRDefault="00F16606" w:rsidP="00F16606">
      <w:pPr>
        <w:pStyle w:val="a9"/>
        <w:ind w:firstLine="0"/>
        <w:jc w:val="center"/>
        <w:rPr>
          <w:b/>
          <w:bCs/>
        </w:rPr>
      </w:pPr>
      <w:r w:rsidRPr="00417FEA">
        <w:rPr>
          <w:b/>
          <w:bCs/>
          <w:lang w:val="en-US"/>
        </w:rPr>
        <w:t>IV</w:t>
      </w:r>
      <w:r w:rsidRPr="00417FEA">
        <w:rPr>
          <w:b/>
          <w:bCs/>
        </w:rPr>
        <w:t>. Время, место и порядок проведения смотра-конкурса</w:t>
      </w:r>
    </w:p>
    <w:p w:rsidR="00F16606" w:rsidRDefault="00F16606" w:rsidP="00F16606">
      <w:pPr>
        <w:pStyle w:val="a9"/>
        <w:ind w:firstLine="0"/>
      </w:pPr>
    </w:p>
    <w:p w:rsidR="00F16606" w:rsidRDefault="00F16606" w:rsidP="00F16606">
      <w:pPr>
        <w:pStyle w:val="a9"/>
      </w:pPr>
      <w:r>
        <w:t>4.1. Смотр-конкурс проводится с 4 сентября по 5 ноября ежегодно методом посещения комиссией учебно-консультационных пунктов по ГОЧС и организаций.</w:t>
      </w:r>
    </w:p>
    <w:p w:rsidR="00F16606" w:rsidRDefault="00F16606" w:rsidP="00F16606">
      <w:pPr>
        <w:pStyle w:val="a9"/>
      </w:pPr>
      <w:r>
        <w:t xml:space="preserve">4.2. Посещение учебно-консультационных пунктов по ГОЧС и организаций комиссией осуществляется в соответствии с графиком, который доводится до учебно-консультационных пунктов по ГОЧС и организаций не </w:t>
      </w:r>
      <w:proofErr w:type="gramStart"/>
      <w:r>
        <w:t>позднее</w:t>
      </w:r>
      <w:proofErr w:type="gramEnd"/>
      <w:r>
        <w:t xml:space="preserve"> чем за две недели до начала смотра-конкурса.</w:t>
      </w:r>
    </w:p>
    <w:p w:rsidR="00F16606" w:rsidRDefault="00F16606" w:rsidP="00F16606">
      <w:pPr>
        <w:pStyle w:val="a9"/>
        <w:ind w:firstLine="0"/>
      </w:pPr>
    </w:p>
    <w:p w:rsidR="00F16606" w:rsidRPr="00417FEA" w:rsidRDefault="00F16606" w:rsidP="00F16606">
      <w:pPr>
        <w:pStyle w:val="a9"/>
        <w:ind w:firstLine="0"/>
        <w:jc w:val="center"/>
        <w:rPr>
          <w:b/>
          <w:bCs/>
        </w:rPr>
      </w:pPr>
      <w:r w:rsidRPr="00417FEA">
        <w:rPr>
          <w:b/>
          <w:bCs/>
          <w:lang w:val="en-US"/>
        </w:rPr>
        <w:t>V</w:t>
      </w:r>
      <w:r w:rsidRPr="00417FEA">
        <w:rPr>
          <w:b/>
          <w:bCs/>
        </w:rPr>
        <w:t>. Комиссия смотра-конкурса</w:t>
      </w:r>
    </w:p>
    <w:p w:rsidR="00F16606" w:rsidRDefault="00F16606" w:rsidP="00F16606">
      <w:pPr>
        <w:pStyle w:val="a9"/>
        <w:ind w:firstLine="0"/>
      </w:pPr>
    </w:p>
    <w:p w:rsidR="00F16606" w:rsidRDefault="00F16606" w:rsidP="009D7FE5">
      <w:pPr>
        <w:pStyle w:val="a9"/>
      </w:pPr>
      <w:r>
        <w:t xml:space="preserve">5.1. Комиссия создаётся приказом начальника Управления по делам ГО и ЧС Администрации Пуровского района. </w:t>
      </w:r>
    </w:p>
    <w:p w:rsidR="00F16606" w:rsidRDefault="00F16606" w:rsidP="00F16606">
      <w:pPr>
        <w:pStyle w:val="a9"/>
      </w:pPr>
      <w:r>
        <w:t xml:space="preserve">5.2. В состав комиссии включаются представители Управления по делам ГО и ЧС Администрации Пуровского района. </w:t>
      </w:r>
    </w:p>
    <w:p w:rsidR="00F16606" w:rsidRDefault="00F16606" w:rsidP="00F16606">
      <w:pPr>
        <w:pStyle w:val="a9"/>
      </w:pPr>
      <w:r>
        <w:t>5.3. В комиссию должно входить не менее 3-х членов, включая председателя.</w:t>
      </w:r>
    </w:p>
    <w:p w:rsidR="00F16606" w:rsidRDefault="00F16606" w:rsidP="00F16606">
      <w:pPr>
        <w:pStyle w:val="a9"/>
      </w:pPr>
      <w:r>
        <w:t>5.4. Вопросы, изучаемые и оцениваемые комиссией, перечислены в таблице оценочной ведомости.</w:t>
      </w:r>
    </w:p>
    <w:p w:rsidR="00F16606" w:rsidRDefault="00F16606" w:rsidP="00F16606">
      <w:pPr>
        <w:pStyle w:val="a9"/>
        <w:ind w:firstLine="0"/>
      </w:pPr>
    </w:p>
    <w:p w:rsidR="00F16606" w:rsidRPr="00417FEA" w:rsidRDefault="00F16606" w:rsidP="00F16606">
      <w:pPr>
        <w:pStyle w:val="a9"/>
        <w:ind w:firstLine="0"/>
        <w:jc w:val="center"/>
        <w:rPr>
          <w:b/>
          <w:bCs/>
        </w:rPr>
      </w:pPr>
      <w:r w:rsidRPr="00417FEA">
        <w:rPr>
          <w:b/>
          <w:bCs/>
          <w:lang w:val="en-US"/>
        </w:rPr>
        <w:t>VI</w:t>
      </w:r>
      <w:r w:rsidRPr="00417FEA">
        <w:rPr>
          <w:b/>
          <w:bCs/>
        </w:rPr>
        <w:t>. Основные вопросы смотра-конкурса</w:t>
      </w:r>
    </w:p>
    <w:p w:rsidR="00F16606" w:rsidRDefault="00F16606" w:rsidP="00F16606">
      <w:pPr>
        <w:pStyle w:val="a9"/>
        <w:ind w:firstLine="0"/>
      </w:pPr>
    </w:p>
    <w:p w:rsidR="00F16606" w:rsidRDefault="00F16606" w:rsidP="00F16606">
      <w:pPr>
        <w:pStyle w:val="a9"/>
      </w:pPr>
      <w:r>
        <w:t>6.1. Организация подготовки работающего и неработающего населения по вопросам гражданской обороны и защиты от чрезвычайных ситуаций.</w:t>
      </w:r>
    </w:p>
    <w:p w:rsidR="00F16606" w:rsidRDefault="00F16606" w:rsidP="00F16606">
      <w:pPr>
        <w:pStyle w:val="a9"/>
      </w:pPr>
      <w:r>
        <w:t>6.2. Состояние учебно-материальной базы в учебно-консультационных пунктах по ГОЧС  и организациях.</w:t>
      </w:r>
    </w:p>
    <w:p w:rsidR="00F16606" w:rsidRDefault="00F16606" w:rsidP="00F16606">
      <w:pPr>
        <w:pStyle w:val="a9"/>
      </w:pPr>
      <w:r>
        <w:t>6.3. Организация работы по пропаганде знаний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F16606" w:rsidRDefault="00F16606" w:rsidP="00F16606">
      <w:pPr>
        <w:pStyle w:val="a9"/>
        <w:ind w:firstLine="0"/>
      </w:pPr>
    </w:p>
    <w:p w:rsidR="00F16606" w:rsidRPr="00417FEA" w:rsidRDefault="00F16606" w:rsidP="00F16606">
      <w:pPr>
        <w:pStyle w:val="a9"/>
        <w:ind w:firstLine="0"/>
        <w:jc w:val="center"/>
        <w:rPr>
          <w:b/>
          <w:bCs/>
        </w:rPr>
      </w:pPr>
      <w:r w:rsidRPr="00417FEA">
        <w:rPr>
          <w:b/>
          <w:bCs/>
          <w:lang w:val="en-US"/>
        </w:rPr>
        <w:t>VII</w:t>
      </w:r>
      <w:r w:rsidRPr="00417FEA">
        <w:rPr>
          <w:b/>
          <w:bCs/>
        </w:rPr>
        <w:t>. Определение результатов смотра-конкурса и награждение победителей</w:t>
      </w:r>
    </w:p>
    <w:p w:rsidR="00F16606" w:rsidRDefault="00F16606" w:rsidP="00F16606">
      <w:pPr>
        <w:pStyle w:val="a9"/>
        <w:ind w:firstLine="0"/>
      </w:pPr>
    </w:p>
    <w:p w:rsidR="00F16606" w:rsidRDefault="00F16606" w:rsidP="00F16606">
      <w:pPr>
        <w:pStyle w:val="a9"/>
        <w:ind w:firstLine="0"/>
      </w:pPr>
      <w:r>
        <w:tab/>
        <w:t>7.1. Победители определяются по наибольшему количеству набранных баллов в соответствии с оценочной ведомостью.</w:t>
      </w:r>
    </w:p>
    <w:p w:rsidR="00F16606" w:rsidRDefault="00F16606" w:rsidP="00F16606">
      <w:pPr>
        <w:pStyle w:val="a9"/>
        <w:ind w:firstLine="0"/>
      </w:pPr>
      <w:r>
        <w:tab/>
        <w:t xml:space="preserve">7.2. При равенстве баллов преимущество отдаётся претенденту, набравшему наибольшее количество баллов (наименьшее количество штрафных баллов) по разделу </w:t>
      </w:r>
      <w:r>
        <w:rPr>
          <w:lang w:val="en-US"/>
        </w:rPr>
        <w:t>II</w:t>
      </w:r>
      <w:r>
        <w:t xml:space="preserve"> оценочной ведомости.</w:t>
      </w:r>
    </w:p>
    <w:p w:rsidR="00F16606" w:rsidRDefault="00F16606" w:rsidP="00F16606">
      <w:pPr>
        <w:pStyle w:val="a9"/>
        <w:ind w:firstLine="0"/>
      </w:pPr>
      <w:r>
        <w:tab/>
        <w:t>7.3. Результаты смотра-конкурса оформляются протоколом, подписываемым членами комиссии и председателем.</w:t>
      </w:r>
      <w:r>
        <w:tab/>
      </w:r>
    </w:p>
    <w:p w:rsidR="00F16606" w:rsidRPr="00F16606" w:rsidRDefault="00F16606" w:rsidP="009D7FE5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</w:rPr>
        <w:t>7.4. Учебно-консультационный пункт по ГОЧС и организации, занявшие 1, 2 и 3 места, награждаются дипломами.</w:t>
      </w:r>
    </w:p>
    <w:sectPr w:rsidR="00F16606" w:rsidRPr="00F16606" w:rsidSect="009D7FE5">
      <w:headerReference w:type="default" r:id="rId9"/>
      <w:headerReference w:type="first" r:id="rId10"/>
      <w:pgSz w:w="11907" w:h="16840" w:code="9"/>
      <w:pgMar w:top="1134" w:right="567" w:bottom="1134" w:left="1701" w:header="425" w:footer="1418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CF" w:rsidRDefault="00D811CF">
      <w:r>
        <w:separator/>
      </w:r>
    </w:p>
  </w:endnote>
  <w:endnote w:type="continuationSeparator" w:id="0">
    <w:p w:rsidR="00D811CF" w:rsidRDefault="00D8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CF" w:rsidRDefault="00D811CF">
      <w:r>
        <w:separator/>
      </w:r>
    </w:p>
  </w:footnote>
  <w:footnote w:type="continuationSeparator" w:id="0">
    <w:p w:rsidR="00D811CF" w:rsidRDefault="00D8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50516E">
    <w:pPr>
      <w:pStyle w:val="a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D811CF">
    <w:pPr>
      <w:pStyle w:val="a6"/>
      <w:rPr>
        <w:b/>
      </w:rPr>
    </w:pPr>
    <w:r>
      <w:rPr>
        <w:b/>
      </w:rPr>
      <w:pict>
        <v:group id="_x0000_s2049" style="position:absolute;left:0;text-align:left;margin-left:295.65pt;margin-top:61.9pt;width:58.5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50516E" w:rsidRDefault="0050516E">
    <w:pPr>
      <w:pStyle w:val="a6"/>
      <w:spacing w:before="0"/>
    </w:pPr>
  </w:p>
  <w:p w:rsidR="00D934AB" w:rsidRDefault="00D934AB">
    <w:pPr>
      <w:pStyle w:val="a6"/>
      <w:spacing w:before="0"/>
    </w:pPr>
  </w:p>
  <w:p w:rsidR="0050516E" w:rsidRDefault="0050516E">
    <w:pPr>
      <w:pStyle w:val="a6"/>
      <w:spacing w:before="0"/>
    </w:pPr>
    <w:r>
      <w:br/>
      <w:t>муниципальное образование пуровский раЙон</w:t>
    </w:r>
  </w:p>
  <w:p w:rsidR="0050516E" w:rsidRPr="00F02168" w:rsidRDefault="001D25FF">
    <w:pPr>
      <w:pStyle w:val="a8"/>
      <w:rPr>
        <w:noProof w:val="0"/>
        <w:spacing w:val="120"/>
      </w:rPr>
    </w:pPr>
    <w:r>
      <w:rPr>
        <w:noProof w:val="0"/>
        <w:spacing w:val="120"/>
      </w:rPr>
      <w:t>ГЛ</w:t>
    </w:r>
    <w:r w:rsidR="00237D6A">
      <w:rPr>
        <w:noProof w:val="0"/>
        <w:spacing w:val="120"/>
      </w:rPr>
      <w:t>А</w:t>
    </w:r>
    <w:r>
      <w:rPr>
        <w:noProof w:val="0"/>
        <w:spacing w:val="120"/>
      </w:rPr>
      <w:t>ВА РАЙОНА</w:t>
    </w:r>
    <w:r w:rsidR="0050516E" w:rsidRPr="00F02168">
      <w:rPr>
        <w:noProof w:val="0"/>
        <w:spacing w:val="120"/>
      </w:rPr>
      <w:t xml:space="preserve">  </w:t>
    </w:r>
  </w:p>
  <w:p w:rsidR="0050516E" w:rsidRDefault="0050516E">
    <w:pPr>
      <w:jc w:val="center"/>
      <w:rPr>
        <w:b/>
        <w:sz w:val="24"/>
      </w:rPr>
    </w:pPr>
  </w:p>
  <w:p w:rsidR="0050516E" w:rsidRDefault="0050516E" w:rsidP="0097641E">
    <w:pPr>
      <w:pStyle w:val="12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 xml:space="preserve">ПОСТАНОВЛЕНИЕ </w:t>
    </w:r>
  </w:p>
  <w:p w:rsidR="0050516E" w:rsidRDefault="0050516E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03BF0"/>
    <w:multiLevelType w:val="hybridMultilevel"/>
    <w:tmpl w:val="061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C378A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C77FA4"/>
    <w:multiLevelType w:val="hybridMultilevel"/>
    <w:tmpl w:val="065403CE"/>
    <w:lvl w:ilvl="0" w:tplc="0D189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C3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48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142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88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A5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CB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8D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40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1"/>
    <w:rsid w:val="00002C31"/>
    <w:rsid w:val="0001172F"/>
    <w:rsid w:val="00012D8E"/>
    <w:rsid w:val="00014192"/>
    <w:rsid w:val="00025C7A"/>
    <w:rsid w:val="00026E42"/>
    <w:rsid w:val="00027D0E"/>
    <w:rsid w:val="00030C2D"/>
    <w:rsid w:val="00051E81"/>
    <w:rsid w:val="00060102"/>
    <w:rsid w:val="000635E8"/>
    <w:rsid w:val="000B40CE"/>
    <w:rsid w:val="000B5943"/>
    <w:rsid w:val="000C2387"/>
    <w:rsid w:val="000C7C8F"/>
    <w:rsid w:val="000E279C"/>
    <w:rsid w:val="001010BB"/>
    <w:rsid w:val="00103993"/>
    <w:rsid w:val="00106AEF"/>
    <w:rsid w:val="001475EC"/>
    <w:rsid w:val="0016203F"/>
    <w:rsid w:val="00166D3E"/>
    <w:rsid w:val="001710EB"/>
    <w:rsid w:val="00192E9E"/>
    <w:rsid w:val="0019513A"/>
    <w:rsid w:val="001B5609"/>
    <w:rsid w:val="001D25FF"/>
    <w:rsid w:val="001D57CA"/>
    <w:rsid w:val="001D5A0C"/>
    <w:rsid w:val="001E420E"/>
    <w:rsid w:val="001E72A1"/>
    <w:rsid w:val="002015B0"/>
    <w:rsid w:val="00202F15"/>
    <w:rsid w:val="00203FE9"/>
    <w:rsid w:val="00221E4D"/>
    <w:rsid w:val="00222EF4"/>
    <w:rsid w:val="00224700"/>
    <w:rsid w:val="00225B7F"/>
    <w:rsid w:val="002355BE"/>
    <w:rsid w:val="00237D6A"/>
    <w:rsid w:val="002522D9"/>
    <w:rsid w:val="00256422"/>
    <w:rsid w:val="00276F04"/>
    <w:rsid w:val="002904A0"/>
    <w:rsid w:val="00291330"/>
    <w:rsid w:val="00296E87"/>
    <w:rsid w:val="002B3BB9"/>
    <w:rsid w:val="002C1FA2"/>
    <w:rsid w:val="002D17AD"/>
    <w:rsid w:val="002D34D8"/>
    <w:rsid w:val="002E4DCC"/>
    <w:rsid w:val="0030076A"/>
    <w:rsid w:val="00305519"/>
    <w:rsid w:val="0031137F"/>
    <w:rsid w:val="003360D8"/>
    <w:rsid w:val="00370111"/>
    <w:rsid w:val="00370AB9"/>
    <w:rsid w:val="00376A4C"/>
    <w:rsid w:val="00384A73"/>
    <w:rsid w:val="00391E3B"/>
    <w:rsid w:val="003A3CDE"/>
    <w:rsid w:val="003A4C72"/>
    <w:rsid w:val="003B5B4A"/>
    <w:rsid w:val="003D36D3"/>
    <w:rsid w:val="003D73DC"/>
    <w:rsid w:val="003E1AF9"/>
    <w:rsid w:val="003E1BD9"/>
    <w:rsid w:val="003F1E16"/>
    <w:rsid w:val="0040603D"/>
    <w:rsid w:val="00417D62"/>
    <w:rsid w:val="00421909"/>
    <w:rsid w:val="00431EE7"/>
    <w:rsid w:val="00444AB6"/>
    <w:rsid w:val="004A04B7"/>
    <w:rsid w:val="004A21CC"/>
    <w:rsid w:val="004A51A4"/>
    <w:rsid w:val="004B5D76"/>
    <w:rsid w:val="004B7FB9"/>
    <w:rsid w:val="004C625E"/>
    <w:rsid w:val="004D0244"/>
    <w:rsid w:val="004D4CFE"/>
    <w:rsid w:val="004D5104"/>
    <w:rsid w:val="004D6401"/>
    <w:rsid w:val="004E3496"/>
    <w:rsid w:val="004E684D"/>
    <w:rsid w:val="004F50D7"/>
    <w:rsid w:val="004F7021"/>
    <w:rsid w:val="00500960"/>
    <w:rsid w:val="0050516E"/>
    <w:rsid w:val="00505BD8"/>
    <w:rsid w:val="00550806"/>
    <w:rsid w:val="00565A4D"/>
    <w:rsid w:val="00570E53"/>
    <w:rsid w:val="005744B6"/>
    <w:rsid w:val="005810D3"/>
    <w:rsid w:val="005B48F7"/>
    <w:rsid w:val="005C19ED"/>
    <w:rsid w:val="005C3355"/>
    <w:rsid w:val="005C3A54"/>
    <w:rsid w:val="005D564F"/>
    <w:rsid w:val="005D6F55"/>
    <w:rsid w:val="005E35E0"/>
    <w:rsid w:val="005F3C4B"/>
    <w:rsid w:val="005F60C2"/>
    <w:rsid w:val="0060453E"/>
    <w:rsid w:val="0060657B"/>
    <w:rsid w:val="006065DE"/>
    <w:rsid w:val="00613805"/>
    <w:rsid w:val="0062058F"/>
    <w:rsid w:val="006217C2"/>
    <w:rsid w:val="00632239"/>
    <w:rsid w:val="00632391"/>
    <w:rsid w:val="00636D45"/>
    <w:rsid w:val="006400BB"/>
    <w:rsid w:val="0064084B"/>
    <w:rsid w:val="00645839"/>
    <w:rsid w:val="00650F63"/>
    <w:rsid w:val="0065289D"/>
    <w:rsid w:val="00656769"/>
    <w:rsid w:val="006726C1"/>
    <w:rsid w:val="006852DC"/>
    <w:rsid w:val="00694322"/>
    <w:rsid w:val="006A407B"/>
    <w:rsid w:val="006B1EEE"/>
    <w:rsid w:val="006D7722"/>
    <w:rsid w:val="006E0316"/>
    <w:rsid w:val="006F0D3A"/>
    <w:rsid w:val="006F64EE"/>
    <w:rsid w:val="00700DE1"/>
    <w:rsid w:val="00707E36"/>
    <w:rsid w:val="007152A2"/>
    <w:rsid w:val="007250A9"/>
    <w:rsid w:val="0073603E"/>
    <w:rsid w:val="00745177"/>
    <w:rsid w:val="00762CDA"/>
    <w:rsid w:val="00764175"/>
    <w:rsid w:val="0077170B"/>
    <w:rsid w:val="00776599"/>
    <w:rsid w:val="00784B5B"/>
    <w:rsid w:val="00785F5C"/>
    <w:rsid w:val="0078614F"/>
    <w:rsid w:val="007871EE"/>
    <w:rsid w:val="007A4719"/>
    <w:rsid w:val="007B36F9"/>
    <w:rsid w:val="007B6AD7"/>
    <w:rsid w:val="007C0078"/>
    <w:rsid w:val="007C7DF0"/>
    <w:rsid w:val="007F4E8F"/>
    <w:rsid w:val="007F7C04"/>
    <w:rsid w:val="0080752B"/>
    <w:rsid w:val="00807AF8"/>
    <w:rsid w:val="0082417C"/>
    <w:rsid w:val="0083296E"/>
    <w:rsid w:val="008A3027"/>
    <w:rsid w:val="008A5C0F"/>
    <w:rsid w:val="008C4EF2"/>
    <w:rsid w:val="008D4D51"/>
    <w:rsid w:val="008D4DB7"/>
    <w:rsid w:val="008E34D1"/>
    <w:rsid w:val="008F0670"/>
    <w:rsid w:val="00931123"/>
    <w:rsid w:val="009437CB"/>
    <w:rsid w:val="009475D8"/>
    <w:rsid w:val="00955D0F"/>
    <w:rsid w:val="00962C5B"/>
    <w:rsid w:val="00963BAA"/>
    <w:rsid w:val="0096748F"/>
    <w:rsid w:val="00974B81"/>
    <w:rsid w:val="0097641E"/>
    <w:rsid w:val="00976FAC"/>
    <w:rsid w:val="009B28A5"/>
    <w:rsid w:val="009B5BAB"/>
    <w:rsid w:val="009B75B7"/>
    <w:rsid w:val="009D61B5"/>
    <w:rsid w:val="009D7DA7"/>
    <w:rsid w:val="009D7FE5"/>
    <w:rsid w:val="009F3797"/>
    <w:rsid w:val="009F55D5"/>
    <w:rsid w:val="009F5C26"/>
    <w:rsid w:val="00A00D59"/>
    <w:rsid w:val="00A05D0B"/>
    <w:rsid w:val="00A066CB"/>
    <w:rsid w:val="00A12B83"/>
    <w:rsid w:val="00A30421"/>
    <w:rsid w:val="00A32073"/>
    <w:rsid w:val="00A32659"/>
    <w:rsid w:val="00A40B5B"/>
    <w:rsid w:val="00A4682C"/>
    <w:rsid w:val="00A540C1"/>
    <w:rsid w:val="00A612D5"/>
    <w:rsid w:val="00A6217D"/>
    <w:rsid w:val="00A63BC2"/>
    <w:rsid w:val="00A66D3B"/>
    <w:rsid w:val="00A818D5"/>
    <w:rsid w:val="00A82649"/>
    <w:rsid w:val="00A85D93"/>
    <w:rsid w:val="00A87D1D"/>
    <w:rsid w:val="00AA22EF"/>
    <w:rsid w:val="00AA23A5"/>
    <w:rsid w:val="00AA3321"/>
    <w:rsid w:val="00AB7AA0"/>
    <w:rsid w:val="00AC6FCC"/>
    <w:rsid w:val="00AD16DF"/>
    <w:rsid w:val="00AD6E3D"/>
    <w:rsid w:val="00AE0309"/>
    <w:rsid w:val="00B115E2"/>
    <w:rsid w:val="00B2086A"/>
    <w:rsid w:val="00B243BD"/>
    <w:rsid w:val="00B338F5"/>
    <w:rsid w:val="00B37A78"/>
    <w:rsid w:val="00B706D1"/>
    <w:rsid w:val="00B75BF1"/>
    <w:rsid w:val="00B8013C"/>
    <w:rsid w:val="00B900E8"/>
    <w:rsid w:val="00BA4EE2"/>
    <w:rsid w:val="00BB3B81"/>
    <w:rsid w:val="00BC3D4F"/>
    <w:rsid w:val="00BC5DFB"/>
    <w:rsid w:val="00BD1C61"/>
    <w:rsid w:val="00BE51A2"/>
    <w:rsid w:val="00BE70B8"/>
    <w:rsid w:val="00BF4B33"/>
    <w:rsid w:val="00C55178"/>
    <w:rsid w:val="00C8106F"/>
    <w:rsid w:val="00CB43CB"/>
    <w:rsid w:val="00CB4FC3"/>
    <w:rsid w:val="00CB5274"/>
    <w:rsid w:val="00CD0596"/>
    <w:rsid w:val="00CE480E"/>
    <w:rsid w:val="00CF6BD9"/>
    <w:rsid w:val="00D07581"/>
    <w:rsid w:val="00D25466"/>
    <w:rsid w:val="00D26F93"/>
    <w:rsid w:val="00D30E0E"/>
    <w:rsid w:val="00D42612"/>
    <w:rsid w:val="00D47B4E"/>
    <w:rsid w:val="00D50C7B"/>
    <w:rsid w:val="00D51AEC"/>
    <w:rsid w:val="00D62786"/>
    <w:rsid w:val="00D70B1B"/>
    <w:rsid w:val="00D74D79"/>
    <w:rsid w:val="00D811CF"/>
    <w:rsid w:val="00D836CA"/>
    <w:rsid w:val="00D934AB"/>
    <w:rsid w:val="00DA4C4D"/>
    <w:rsid w:val="00DC4F8A"/>
    <w:rsid w:val="00DC5C02"/>
    <w:rsid w:val="00DC7E69"/>
    <w:rsid w:val="00DD5BDC"/>
    <w:rsid w:val="00E06BB3"/>
    <w:rsid w:val="00E07277"/>
    <w:rsid w:val="00E12299"/>
    <w:rsid w:val="00E20615"/>
    <w:rsid w:val="00E25978"/>
    <w:rsid w:val="00E357EB"/>
    <w:rsid w:val="00E37521"/>
    <w:rsid w:val="00E5268E"/>
    <w:rsid w:val="00E52B9B"/>
    <w:rsid w:val="00E53BF3"/>
    <w:rsid w:val="00E55215"/>
    <w:rsid w:val="00E748FE"/>
    <w:rsid w:val="00E7566F"/>
    <w:rsid w:val="00E845DD"/>
    <w:rsid w:val="00E9069E"/>
    <w:rsid w:val="00E91FFB"/>
    <w:rsid w:val="00E92B19"/>
    <w:rsid w:val="00E97E53"/>
    <w:rsid w:val="00EA199A"/>
    <w:rsid w:val="00ED0581"/>
    <w:rsid w:val="00ED26C6"/>
    <w:rsid w:val="00ED3A25"/>
    <w:rsid w:val="00EF74EF"/>
    <w:rsid w:val="00F02168"/>
    <w:rsid w:val="00F16606"/>
    <w:rsid w:val="00F42ADB"/>
    <w:rsid w:val="00F6392D"/>
    <w:rsid w:val="00F700D5"/>
    <w:rsid w:val="00F776C5"/>
    <w:rsid w:val="00F85BA2"/>
    <w:rsid w:val="00F87586"/>
    <w:rsid w:val="00F87B55"/>
    <w:rsid w:val="00F90211"/>
    <w:rsid w:val="00FA32E3"/>
    <w:rsid w:val="00FB7C55"/>
    <w:rsid w:val="00FC16FC"/>
    <w:rsid w:val="00FC74E1"/>
    <w:rsid w:val="00FD72D5"/>
    <w:rsid w:val="00FE7878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97"/>
  </w:style>
  <w:style w:type="paragraph" w:styleId="1">
    <w:name w:val="heading 1"/>
    <w:basedOn w:val="a"/>
    <w:next w:val="a"/>
    <w:qFormat/>
    <w:rsid w:val="009F379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379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F379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3797"/>
  </w:style>
  <w:style w:type="paragraph" w:styleId="a4">
    <w:name w:val="header"/>
    <w:basedOn w:val="a"/>
    <w:rsid w:val="009F3797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9F3797"/>
    <w:pPr>
      <w:jc w:val="both"/>
    </w:pPr>
    <w:rPr>
      <w:sz w:val="24"/>
    </w:rPr>
  </w:style>
  <w:style w:type="paragraph" w:styleId="a6">
    <w:name w:val="Message Header"/>
    <w:basedOn w:val="a"/>
    <w:rsid w:val="009F3797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9F3797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9F3797"/>
    <w:pPr>
      <w:spacing w:before="120"/>
    </w:pPr>
    <w:rPr>
      <w:b/>
      <w:sz w:val="32"/>
    </w:rPr>
  </w:style>
  <w:style w:type="paragraph" w:styleId="a9">
    <w:name w:val="Body Text Indent"/>
    <w:basedOn w:val="a"/>
    <w:rsid w:val="009F3797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a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b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A40B5B"/>
    <w:pPr>
      <w:spacing w:after="120" w:line="480" w:lineRule="auto"/>
      <w:ind w:left="283"/>
    </w:pPr>
  </w:style>
  <w:style w:type="paragraph" w:styleId="30">
    <w:name w:val="Body Text Indent 3"/>
    <w:basedOn w:val="a"/>
    <w:rsid w:val="00A40B5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A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7F4E8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F4E8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B90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900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0101-A0DE-4848-9E98-01AB045D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79</TotalTime>
  <Pages>13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Луиза Мидько</cp:lastModifiedBy>
  <cp:revision>24</cp:revision>
  <cp:lastPrinted>2017-01-11T07:05:00Z</cp:lastPrinted>
  <dcterms:created xsi:type="dcterms:W3CDTF">2015-12-16T10:28:00Z</dcterms:created>
  <dcterms:modified xsi:type="dcterms:W3CDTF">2017-01-17T04:50:00Z</dcterms:modified>
</cp:coreProperties>
</file>