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D7" w:rsidRDefault="006B5DCF">
      <w:pPr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g">
            <w:drawing>
              <wp:anchor distT="0" distB="0" distL="0" distR="0" simplePos="0" relativeHeight="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743585</wp:posOffset>
                </wp:positionV>
                <wp:extent cx="648970" cy="864870"/>
                <wp:effectExtent l="0" t="0" r="0" b="0"/>
                <wp:wrapNone/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9080" cy="864720"/>
                          <a:chOff x="0" y="0"/>
                          <a:chExt cx="649080" cy="86472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39240" y="32400"/>
                            <a:ext cx="285840" cy="789840"/>
                          </a:xfrm>
                          <a:custGeom>
                            <a:avLst/>
                            <a:gdLst>
                              <a:gd name="textAreaLeft" fmla="*/ 0 w 162000"/>
                              <a:gd name="textAreaRight" fmla="*/ 175320 w 162000"/>
                              <a:gd name="textAreaTop" fmla="*/ 0 h 447840"/>
                              <a:gd name="textAreaBottom" fmla="*/ 483840 h 4478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285120" y="32400"/>
                            <a:ext cx="325800" cy="789840"/>
                          </a:xfrm>
                          <a:custGeom>
                            <a:avLst/>
                            <a:gdLst>
                              <a:gd name="textAreaLeft" fmla="*/ 0 w 184680"/>
                              <a:gd name="textAreaRight" fmla="*/ 199800 w 184680"/>
                              <a:gd name="textAreaTop" fmla="*/ 0 h 447840"/>
                              <a:gd name="textAreaBottom" fmla="*/ 483840 h 4478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40679" y="424800"/>
                            <a:ext cx="570960" cy="116280"/>
                          </a:xfrm>
                          <a:custGeom>
                            <a:avLst/>
                            <a:gdLst>
                              <a:gd name="textAreaLeft" fmla="*/ 0 w 323640"/>
                              <a:gd name="textAreaRight" fmla="*/ 349920 w 323640"/>
                              <a:gd name="textAreaTop" fmla="*/ 0 h 65880"/>
                              <a:gd name="textAreaBottom" fmla="*/ 71280 h 65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40679" y="557640"/>
                            <a:ext cx="570240" cy="15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40679" y="424800"/>
                            <a:ext cx="113760" cy="116280"/>
                          </a:xfrm>
                          <a:custGeom>
                            <a:avLst/>
                            <a:gdLst>
                              <a:gd name="textAreaLeft" fmla="*/ 0 w 64440"/>
                              <a:gd name="textAreaRight" fmla="*/ 69840 w 64440"/>
                              <a:gd name="textAreaTop" fmla="*/ 0 h 65880"/>
                              <a:gd name="textAreaBottom" fmla="*/ 71280 h 65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154800" y="424800"/>
                            <a:ext cx="113760" cy="116280"/>
                          </a:xfrm>
                          <a:custGeom>
                            <a:avLst/>
                            <a:gdLst>
                              <a:gd name="textAreaLeft" fmla="*/ 0 w 64440"/>
                              <a:gd name="textAreaRight" fmla="*/ 69840 w 64440"/>
                              <a:gd name="textAreaTop" fmla="*/ 0 h 65880"/>
                              <a:gd name="textAreaBottom" fmla="*/ 71280 h 65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269280" y="424800"/>
                            <a:ext cx="114480" cy="116280"/>
                          </a:xfrm>
                          <a:custGeom>
                            <a:avLst/>
                            <a:gdLst>
                              <a:gd name="textAreaLeft" fmla="*/ 0 w 64800"/>
                              <a:gd name="textAreaRight" fmla="*/ 70200 w 64800"/>
                              <a:gd name="textAreaTop" fmla="*/ 0 h 65880"/>
                              <a:gd name="textAreaBottom" fmla="*/ 71280 h 65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384120" y="424800"/>
                            <a:ext cx="113760" cy="116280"/>
                          </a:xfrm>
                          <a:custGeom>
                            <a:avLst/>
                            <a:gdLst>
                              <a:gd name="textAreaLeft" fmla="*/ 0 w 64440"/>
                              <a:gd name="textAreaRight" fmla="*/ 69840 w 64440"/>
                              <a:gd name="textAreaTop" fmla="*/ 0 h 65880"/>
                              <a:gd name="textAreaBottom" fmla="*/ 71280 h 65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498600" y="424800"/>
                            <a:ext cx="113760" cy="116280"/>
                          </a:xfrm>
                          <a:custGeom>
                            <a:avLst/>
                            <a:gdLst>
                              <a:gd name="textAreaLeft" fmla="*/ 0 w 64440"/>
                              <a:gd name="textAreaRight" fmla="*/ 69840 w 64440"/>
                              <a:gd name="textAreaTop" fmla="*/ 0 h 65880"/>
                              <a:gd name="textAreaBottom" fmla="*/ 71280 h 65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59760" y="48960"/>
                            <a:ext cx="522000" cy="323280"/>
                          </a:xfrm>
                          <a:custGeom>
                            <a:avLst/>
                            <a:gdLst>
                              <a:gd name="textAreaLeft" fmla="*/ 0 w 295920"/>
                              <a:gd name="textAreaRight" fmla="*/ 319680 w 295920"/>
                              <a:gd name="textAreaTop" fmla="*/ 0 h 183240"/>
                              <a:gd name="textAreaBottom" fmla="*/ 198000 h 1832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428040" y="94680"/>
                            <a:ext cx="108720" cy="200160"/>
                          </a:xfrm>
                          <a:custGeom>
                            <a:avLst/>
                            <a:gdLst>
                              <a:gd name="textAreaLeft" fmla="*/ 0 w 61560"/>
                              <a:gd name="textAreaRight" fmla="*/ 66600 w 61560"/>
                              <a:gd name="textAreaTop" fmla="*/ 0 h 113400"/>
                              <a:gd name="textAreaBottom" fmla="*/ 122760 h 1134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40679" y="391680"/>
                            <a:ext cx="570240" cy="15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316080" cy="864720"/>
                          </a:xfrm>
                          <a:custGeom>
                            <a:avLst/>
                            <a:gdLst>
                              <a:gd name="textAreaLeft" fmla="*/ 0 w 179280"/>
                              <a:gd name="textAreaRight" fmla="*/ 193680 w 179280"/>
                              <a:gd name="textAreaTop" fmla="*/ 0 h 490320"/>
                              <a:gd name="textAreaBottom" fmla="*/ 529920 h 49032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303480" y="0"/>
                            <a:ext cx="345600" cy="864720"/>
                          </a:xfrm>
                          <a:custGeom>
                            <a:avLst/>
                            <a:gdLst>
                              <a:gd name="textAreaLeft" fmla="*/ 0 w 195840"/>
                              <a:gd name="textAreaRight" fmla="*/ 211680 w 195840"/>
                              <a:gd name="textAreaTop" fmla="*/ 0 h 490320"/>
                              <a:gd name="textAreaBottom" fmla="*/ 529920 h 49032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group id="group 0" o:spid="_x0000_s0000" style="position:absolute;z-index:2;o:allowoverlap:true;o:allowincell:false;mso-position-horizontal-relative:page;margin-left:305.0pt;mso-position-horizontal:absolute;mso-position-vertical-relative:page;margin-top:58.5pt;mso-position-vertical:absolute;width:51.1pt;height:68.1pt;mso-wrap-distance-left:0.0pt;mso-wrap-distance-top:0.0pt;mso-wrap-distance-right:0.0pt;mso-wrap-distance-bottom:0.0pt;" coordorigin="0,0" coordsize="6490,8647">
                <v:shape id="shape 1" o:spid="_x0000_s1" style="position:absolute;left:392;top:324;width:2858;height:7898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222,108037"/>
                </v:shape>
                <v:shape id="shape 2" o:spid="_x0000_s2" style="position:absolute;left:2851;top:324;width:3258;height:7898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185,108037"/>
                </v:shape>
                <v:shape id="shape 3" o:spid="_x0000_s3" style="position:absolute;left:406;top:4248;width:5709;height:1162;visibility:visible;" path="m0,0l99889,0l99889,99454l0,99454l0,0xee" coordsize="100000,100000" fillcolor="#E5E5E5" strokecolor="#000000" strokeweight="0.50pt">
                  <v:path textboxrect="0,0,108118,108194"/>
                </v:shape>
                <v:shape id="shape 4" o:spid="_x0000_s4" o:spt="1" type="#_x0000_t1" style="position:absolute;left:406;top:5576;width:5702;height:158;visibility:visible;" fillcolor="#FFFFFF" strokecolor="#000000" strokeweight="0.50pt"/>
                <v:shape id="shape 5" o:spid="_x0000_s5" style="position:absolute;left:406;top:4248;width:1137;height:1162;visibility:visible;" path="m0,49178l50000,0l99444,49178l50000,99454l0,49178xee" coordsize="100000,100000" fillcolor="#999999" strokecolor="#000000" strokeweight="0.50pt">
                  <v:path textboxrect="0,0,108379,108194"/>
                </v:shape>
                <v:shape id="shape 6" o:spid="_x0000_s6" style="position:absolute;left:1548;top:4248;width:1137;height:1162;visibility:visible;" path="m0,49178l50000,0l99444,49178l50000,99454l0,49178xee" coordsize="100000,100000" fillcolor="#999999" strokecolor="#000000" strokeweight="0.50pt">
                  <v:path textboxrect="0,0,108379,108194"/>
                </v:shape>
                <v:shape id="shape 7" o:spid="_x0000_s7" style="position:absolute;left:2692;top:4248;width:1144;height:1162;visibility:visible;" path="m0,49178l50000,0l99444,49178l50000,99454l0,49178xee" coordsize="100000,100000" fillcolor="#999999" strokecolor="#000000" strokeweight="0.50pt">
                  <v:path textboxrect="0,0,108333,108194"/>
                </v:shape>
                <v:shape id="shape 8" o:spid="_x0000_s8" style="position:absolute;left:3841;top:4248;width:1137;height:1162;visibility:visible;" path="m0,49178l50000,0l99444,49178l50000,99454l0,49178xee" coordsize="100000,100000" fillcolor="#999999" strokecolor="#000000" strokeweight="0.50pt">
                  <v:path textboxrect="0,0,108379,108194"/>
                </v:shape>
                <v:shape id="shape 9" o:spid="_x0000_s9" style="position:absolute;left:4986;top:4248;width:1137;height:1162;visibility:visible;" path="m0,49178l50000,0l99444,49178l50000,99454l0,49178xee" coordsize="100000,100000" fillcolor="#999999" strokecolor="#000000" strokeweight="0.50pt">
                  <v:path textboxrect="0,0,108379,108194"/>
                </v:shape>
                <v:shape id="shape 10" o:spid="_x0000_s10" style="position:absolute;left:597;top:489;width:5220;height:3232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588l63139,50979l63625,50979l64234,51569l64475,51764l64475,51764l64475,52743l64963,52743l65204,52940l65329,53333l65569,53333l65569,53919l66178,53919l66178,54315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4329,64315l75058,64704l75058,64898l75058,64898l75424,66079l75910,66079l75910,66470l76035,66863l76884,66863l76884,67449l77130,67644l77130,68234l77130,68234l77130,68824l77368,68824l77368,69019l77613,69019l77613,69410l78225,69803l78225,70194l78345,70194l78345,71375l78588,71375l78588,71958l78708,71958l78708,72153l78954,72153l78954,73333l79194,73333l79194,73725l79194,73725l79194,74315l80049,74315l80049,73528l80535,72549l79194,75100l77613,75100l77613,74704l77130,74704l77130,74315l76884,74315l76884,73725l76035,73725l76035,73528l75910,73528l75424,73333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5204,50194l14354,50194l14354,49410l12773,49410l12773,50194l12410,50194l12410,50194l11919,50194l11919,50588l10583,50588l10583,50979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704l10583,64898l11190,64898l11190,65294l12044,65294l12044,66079l12410,66079l12410,66470l13505,66470l13505,66863l13868,66863l13868,67449l14354,67449l14354,67644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3940,96664l35764,96664l36255,96079l37350,96079l37954,95880l39049,95880l39174,95294l40389,95294l40634,94898l41604,94898l41970,94118l43308,94118l43428,93919l43914,93919l44160,93333l44403,93333l45134,92743l45500,92743l45618,92743l45618,92743l45863,92354l46833,92354l46833,91958l47324,91958l47324,91375l48053,91375l48053,90785l48660,90785l49023,90194l49514,90194l50243,90194l51458,90194l51458,92743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6884,96664l77130,96664l77130,96079l77613,96079l78225,95880l78345,95880l78588,95294l78708,95294l78708,94898l78954,94898l79194,94118l79194,94118l79194,93919l80049,93919l80049,93333l80414,93333l80414,92743l80535,92743l80898,92743l80898,92743l80898,92354l81264,92354l81875,91958l82604,91958l82604,91375l82970,91375l83088,90785l83819,90785l83940,90194l84428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27,108053"/>
                </v:shape>
                <v:shape id="shape 11" o:spid="_x0000_s11" style="position:absolute;left:4280;top:946;width:1087;height:2001;visibility:visible;" path="m55234,1579l62208,0l60463,0l60463,949l58139,949l56394,1579l55234,1579l53488,2528l51743,2528l50579,3164l50000,3164l48255,3794l46509,3794l46509,4113l44764,4113l44764,5065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8139,20884l7558,21519l7558,22470l6394,23419l6394,24683l4648,24683l4648,26898l2903,26898l2903,28164l2903,28164l2903,29743l1164,29743l1164,32595l0,32595l0,37023l1164,37023l1164,41769l2903,42403l2903,45569l2903,45569l2903,46519l4648,46519l4648,47148l6394,47148l6394,48419l7558,48419l7558,48734l8139,48734l8139,49683l9884,49683l9884,50315l9884,50315l9884,50949l12789,50949l12789,51898l14535,51898l14535,52850l15113,52850l15113,53164l18023,53164l18023,54113l18604,54113l18604,54428l20928,54428l20928,55380l22095,55380l22095,56014l23833,56014l23833,56958l25579,56958l25579,57278l25579,57278l26743,58229l29069,58229l29069,59493l30234,59493l31975,59808l32558,59808l32558,60759l36044,60759l36044,61389l37789,61389l39535,62023l39535,62023l41278,62660l43604,62660l43604,63609l44764,63609l44764,64238l45928,64238l46509,64553l48255,64553l48255,65505l50000,65505l50000,66454l51743,66454l51743,67088l53488,67088l55234,68039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4419,78794l75000,78794l75000,79743l76164,79743l76164,81014l76164,81014l76164,81644l77903,81644l77903,82595l79069,82595l79069,83859l81394,83859l81394,85444l81394,85444l81394,86708l81975,86708l81975,88924l83720,88924l83720,89875l85463,89875l85463,92088l86630,92720l86630,93354l87208,94303l87208,96204l88368,96204l88368,99683l88368,98734l90113,98734l90113,97148l91859,97148l91859,95569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1898l91859,50315l90113,50315l90113,49683l88368,49683l88368,48734l87208,48419l87208,47148l86630,46519l86630,45569l85463,45569l85463,44303l83720,44303l83720,43984l81975,43984l81975,42403l81394,42403l81394,41769l81394,41769l81394,41139l79069,41139l79069,39875l77903,39875l77903,38924l76164,38924l76164,38609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8185,108252"/>
                </v:shape>
                <v:shape id="shape 12" o:spid="_x0000_s12" o:spt="1" type="#_x0000_t1" style="position:absolute;left:406;top:3916;width:5702;height:158;visibility:visible;" fillcolor="#FFFFFF" strokecolor="#000000" strokeweight="0.50pt"/>
                <v:shape id="shape 13" o:spid="_x0000_s13" style="position:absolute;left:0;top:0;width:3160;height:8647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 strokeweight="0.00pt">
                  <v:path textboxrect="0,0,108030,108074"/>
                </v:shape>
                <v:shape id="shape 14" o:spid="_x0000_s14" style="position:absolute;left:3034;top:0;width:3456;height:8647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 strokeweight="0.00pt">
                  <v:path textboxrect="0,0,108087,108074"/>
                </v:shape>
              </v:group>
            </w:pict>
          </mc:Fallback>
        </mc:AlternateContent>
      </w:r>
    </w:p>
    <w:p w:rsidR="001A33D7" w:rsidRDefault="001A33D7">
      <w:pPr>
        <w:rPr>
          <w:rFonts w:ascii="PT Astra Serif" w:hAnsi="PT Astra Serif"/>
        </w:rPr>
      </w:pPr>
    </w:p>
    <w:p w:rsidR="001A33D7" w:rsidRDefault="001A33D7">
      <w:pPr>
        <w:ind w:left="7920" w:hanging="720"/>
        <w:jc w:val="both"/>
        <w:rPr>
          <w:rFonts w:ascii="PT Astra Serif" w:hAnsi="PT Astra Serif"/>
        </w:rPr>
      </w:pPr>
    </w:p>
    <w:p w:rsidR="001A33D7" w:rsidRDefault="001A33D7">
      <w:pPr>
        <w:jc w:val="center"/>
        <w:rPr>
          <w:rFonts w:ascii="PT Astra Serif" w:hAnsi="PT Astra Serif"/>
          <w:caps/>
          <w:spacing w:val="40"/>
        </w:rPr>
      </w:pPr>
    </w:p>
    <w:p w:rsidR="001A33D7" w:rsidRDefault="001A33D7">
      <w:pPr>
        <w:jc w:val="center"/>
        <w:rPr>
          <w:rFonts w:ascii="PT Astra Serif" w:hAnsi="PT Astra Serif"/>
          <w:caps/>
          <w:spacing w:val="40"/>
        </w:rPr>
      </w:pPr>
    </w:p>
    <w:p w:rsidR="001A33D7" w:rsidRDefault="001A33D7">
      <w:pPr>
        <w:jc w:val="center"/>
        <w:rPr>
          <w:rFonts w:ascii="Liberation Serif" w:hAnsi="Liberation Serif"/>
          <w:caps/>
          <w:spacing w:val="40"/>
        </w:rPr>
      </w:pPr>
    </w:p>
    <w:p w:rsidR="001A33D7" w:rsidRDefault="006B5DCF">
      <w:pPr>
        <w:spacing w:line="360" w:lineRule="auto"/>
        <w:rPr>
          <w:rFonts w:ascii="Liberation Sans" w:hAnsi="Liberation Sans" w:cs="Liberation Sans"/>
          <w:caps/>
          <w:spacing w:val="40"/>
        </w:rPr>
      </w:pPr>
      <w:r>
        <w:rPr>
          <w:rFonts w:ascii="Liberation Serif" w:hAnsi="Liberation Serif"/>
        </w:rPr>
        <w:t xml:space="preserve">                     </w:t>
      </w:r>
      <w:r>
        <w:rPr>
          <w:rFonts w:ascii="Liberation Sans" w:hAnsi="Liberation Sans" w:cs="Liberation Sans"/>
        </w:rPr>
        <w:t xml:space="preserve">    </w:t>
      </w:r>
      <w:r>
        <w:rPr>
          <w:rFonts w:ascii="Liberation Sans" w:hAnsi="Liberation Sans" w:cs="Liberation Sans"/>
          <w:caps/>
          <w:spacing w:val="40"/>
        </w:rPr>
        <w:t>муниципальный округ пуровский район</w:t>
      </w:r>
    </w:p>
    <w:p w:rsidR="001A33D7" w:rsidRDefault="006B5DCF">
      <w:pPr>
        <w:spacing w:line="360" w:lineRule="auto"/>
        <w:jc w:val="center"/>
        <w:rPr>
          <w:rFonts w:ascii="Liberation Sans" w:hAnsi="Liberation Sans" w:cs="Liberation Sans"/>
          <w:b/>
          <w:caps/>
          <w:spacing w:val="120"/>
        </w:rPr>
      </w:pPr>
      <w:r>
        <w:rPr>
          <w:rFonts w:ascii="Liberation Sans" w:hAnsi="Liberation Sans" w:cs="Liberation Sans"/>
          <w:b/>
          <w:caps/>
          <w:spacing w:val="120"/>
        </w:rPr>
        <w:t>АДМИНИСТРАЦИЯ ПУРОВСКОГО РАЙОНА</w:t>
      </w:r>
    </w:p>
    <w:p w:rsidR="001A33D7" w:rsidRDefault="006B5DCF">
      <w:pPr>
        <w:spacing w:line="360" w:lineRule="auto"/>
        <w:jc w:val="center"/>
        <w:rPr>
          <w:rFonts w:ascii="Liberation Sans" w:hAnsi="Liberation Sans" w:cs="Liberation Sans"/>
          <w:caps/>
          <w:spacing w:val="40"/>
        </w:rPr>
      </w:pPr>
      <w:r>
        <w:rPr>
          <w:rFonts w:ascii="Liberation Sans" w:hAnsi="Liberation Sans" w:cs="Liberation Sans"/>
          <w:caps/>
          <w:spacing w:val="40"/>
        </w:rPr>
        <w:t>Распоряжение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144"/>
        <w:gridCol w:w="1672"/>
        <w:gridCol w:w="510"/>
        <w:gridCol w:w="284"/>
        <w:gridCol w:w="4820"/>
        <w:gridCol w:w="360"/>
        <w:gridCol w:w="856"/>
      </w:tblGrid>
      <w:tr w:rsidR="001A33D7"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</w:tcPr>
          <w:p w:rsidR="001A33D7" w:rsidRDefault="00FB25B4">
            <w:pPr>
              <w:widowControl w:val="0"/>
              <w:spacing w:before="12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29</w:t>
            </w:r>
          </w:p>
        </w:tc>
        <w:tc>
          <w:tcPr>
            <w:tcW w:w="144" w:type="dxa"/>
          </w:tcPr>
          <w:p w:rsidR="001A33D7" w:rsidRDefault="001A33D7">
            <w:pPr>
              <w:widowControl w:val="0"/>
              <w:spacing w:before="120"/>
              <w:rPr>
                <w:rFonts w:ascii="Liberation Sans" w:hAnsi="Liberation Sans" w:cs="Liberation Sans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:rsidR="001A33D7" w:rsidRDefault="00FB25B4">
            <w:pPr>
              <w:widowControl w:val="0"/>
              <w:spacing w:before="12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февраля</w:t>
            </w:r>
          </w:p>
        </w:tc>
        <w:tc>
          <w:tcPr>
            <w:tcW w:w="510" w:type="dxa"/>
          </w:tcPr>
          <w:p w:rsidR="001A33D7" w:rsidRDefault="006B5DCF">
            <w:pPr>
              <w:widowControl w:val="0"/>
              <w:spacing w:before="120"/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202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1A33D7" w:rsidRDefault="006B5DCF">
            <w:pPr>
              <w:widowControl w:val="0"/>
              <w:spacing w:before="1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4</w:t>
            </w:r>
          </w:p>
        </w:tc>
        <w:tc>
          <w:tcPr>
            <w:tcW w:w="4819" w:type="dxa"/>
          </w:tcPr>
          <w:p w:rsidR="001A33D7" w:rsidRDefault="006B5DCF">
            <w:pPr>
              <w:widowControl w:val="0"/>
              <w:spacing w:before="120"/>
              <w:rPr>
                <w:rFonts w:ascii="Liberation Sans" w:hAnsi="Liberation Sans" w:cs="Liberation Sans"/>
              </w:rPr>
            </w:pPr>
            <w:proofErr w:type="gramStart"/>
            <w:r>
              <w:rPr>
                <w:rFonts w:ascii="Liberation Sans" w:hAnsi="Liberation Sans" w:cs="Liberation Sans"/>
              </w:rPr>
              <w:t>г</w:t>
            </w:r>
            <w:proofErr w:type="gramEnd"/>
            <w:r>
              <w:rPr>
                <w:rFonts w:ascii="Liberation Sans" w:hAnsi="Liberation Sans" w:cs="Liberation Sans"/>
              </w:rPr>
              <w:t>.</w:t>
            </w:r>
          </w:p>
        </w:tc>
        <w:tc>
          <w:tcPr>
            <w:tcW w:w="360" w:type="dxa"/>
          </w:tcPr>
          <w:p w:rsidR="001A33D7" w:rsidRDefault="006B5DCF">
            <w:pPr>
              <w:widowControl w:val="0"/>
              <w:spacing w:before="120"/>
              <w:ind w:left="-208"/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№</w:t>
            </w: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 w:rsidR="001A33D7" w:rsidRDefault="00FB25B4" w:rsidP="00B11348">
            <w:pPr>
              <w:pStyle w:val="aff"/>
              <w:widowControl w:val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8</w:t>
            </w:r>
            <w:r w:rsidR="00B11348">
              <w:rPr>
                <w:rFonts w:ascii="Liberation Sans" w:hAnsi="Liberation Sans" w:cs="Liberation Sans"/>
              </w:rPr>
              <w:t>2</w:t>
            </w:r>
            <w:r>
              <w:rPr>
                <w:rFonts w:ascii="Liberation Sans" w:hAnsi="Liberation Sans" w:cs="Liberation Sans"/>
              </w:rPr>
              <w:t>-</w:t>
            </w:r>
            <w:r w:rsidR="00B11348">
              <w:rPr>
                <w:rFonts w:ascii="Liberation Sans" w:hAnsi="Liberation Sans" w:cs="Liberation Sans"/>
              </w:rPr>
              <w:t>Р</w:t>
            </w:r>
            <w:bookmarkStart w:id="0" w:name="_GoBack"/>
            <w:bookmarkEnd w:id="0"/>
          </w:p>
        </w:tc>
      </w:tr>
      <w:tr w:rsidR="001A33D7">
        <w:trPr>
          <w:cantSplit/>
        </w:trPr>
        <w:tc>
          <w:tcPr>
            <w:tcW w:w="9496" w:type="dxa"/>
            <w:gridSpan w:val="8"/>
          </w:tcPr>
          <w:p w:rsidR="001A33D7" w:rsidRDefault="006B5DCF">
            <w:pPr>
              <w:pStyle w:val="aff"/>
              <w:widowControl w:val="0"/>
              <w:spacing w:befor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г. </w:t>
            </w:r>
            <w:proofErr w:type="spellStart"/>
            <w:r>
              <w:rPr>
                <w:rFonts w:ascii="Liberation Sans" w:hAnsi="Liberation Sans" w:cs="Liberation Sans"/>
              </w:rPr>
              <w:t>Тарко</w:t>
            </w:r>
            <w:proofErr w:type="spellEnd"/>
            <w:r>
              <w:rPr>
                <w:rFonts w:ascii="Liberation Sans" w:hAnsi="Liberation Sans" w:cs="Liberation Sans"/>
              </w:rPr>
              <w:t>-Сале</w:t>
            </w:r>
          </w:p>
        </w:tc>
      </w:tr>
    </w:tbl>
    <w:p w:rsidR="001A33D7" w:rsidRDefault="006B5DCF">
      <w:pPr>
        <w:pStyle w:val="aff1"/>
        <w:spacing w:before="0" w:after="0"/>
        <w:ind w:right="5670" w:firstLine="0"/>
        <w:jc w:val="both"/>
        <w:rPr>
          <w:rFonts w:ascii="Liberation Sans" w:hAnsi="Liberation Sans" w:cs="Liberation Sans"/>
          <w:i w:val="0"/>
          <w:szCs w:val="24"/>
        </w:rPr>
      </w:pPr>
      <w:r>
        <w:rPr>
          <w:rFonts w:ascii="Liberation Sans" w:hAnsi="Liberation Sans" w:cs="Liberation Sans"/>
          <w:i w:val="0"/>
        </w:rPr>
        <w:t xml:space="preserve">      </w:t>
      </w:r>
      <w:r>
        <w:rPr>
          <w:rFonts w:ascii="Liberation Sans" w:hAnsi="Liberation Sans" w:cs="Liberation Sans"/>
          <w:i w:val="0"/>
        </w:rPr>
        <w:tab/>
      </w:r>
    </w:p>
    <w:p w:rsidR="001A33D7" w:rsidRDefault="001A33D7">
      <w:pPr>
        <w:jc w:val="center"/>
        <w:rPr>
          <w:rFonts w:ascii="Liberation Sans" w:hAnsi="Liberation Sans" w:cs="Liberation Sans"/>
          <w:caps/>
          <w:spacing w:val="40"/>
        </w:rPr>
      </w:pPr>
    </w:p>
    <w:p w:rsidR="001A33D7" w:rsidRDefault="006B5D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center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b/>
          <w:bCs/>
        </w:rPr>
        <w:t xml:space="preserve"> </w:t>
      </w:r>
      <w:r>
        <w:rPr>
          <w:rFonts w:ascii="Liberation Sans" w:eastAsia="Open Sans" w:hAnsi="Liberation Sans" w:cs="Liberation Sans"/>
          <w:b/>
          <w:color w:val="000000" w:themeColor="text1"/>
          <w:highlight w:val="white"/>
        </w:rPr>
        <w:t xml:space="preserve">О внесении изменений в </w:t>
      </w:r>
      <w:r>
        <w:rPr>
          <w:rFonts w:ascii="Liberation Sans" w:eastAsia="Open Sans" w:hAnsi="Liberation Sans" w:cs="Liberation Sans"/>
          <w:b/>
          <w:color w:val="000000" w:themeColor="text1"/>
        </w:rPr>
        <w:t>распоряжение</w:t>
      </w:r>
    </w:p>
    <w:p w:rsidR="001A33D7" w:rsidRDefault="006B5DCF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-182" w:right="-250" w:firstLine="0"/>
        <w:jc w:val="center"/>
        <w:rPr>
          <w:rFonts w:ascii="Liberation Sans" w:hAnsi="Liberation Sans" w:cs="Liberation Sans"/>
          <w:b/>
          <w:bCs/>
          <w:color w:val="000000" w:themeColor="text1"/>
        </w:rPr>
      </w:pPr>
      <w:r>
        <w:rPr>
          <w:rFonts w:ascii="Liberation Sans" w:eastAsia="Open Sans" w:hAnsi="Liberation Sans" w:cs="Liberation Sans"/>
          <w:b/>
          <w:color w:val="000000" w:themeColor="text1"/>
          <w:highlight w:val="white"/>
        </w:rPr>
        <w:t>Администрации Пуровского района от 11.05.2021 № 261-РА</w:t>
      </w:r>
      <w:r>
        <w:rPr>
          <w:rFonts w:ascii="Liberation Sans" w:hAnsi="Liberation Sans" w:cs="Liberation Sans"/>
          <w:b/>
          <w:bCs/>
          <w:color w:val="000000" w:themeColor="text1"/>
        </w:rPr>
        <w:t xml:space="preserve"> </w:t>
      </w:r>
    </w:p>
    <w:p w:rsidR="001A33D7" w:rsidRDefault="001A33D7">
      <w:pPr>
        <w:ind w:right="-1"/>
        <w:jc w:val="both"/>
        <w:rPr>
          <w:rFonts w:ascii="Liberation Sans" w:hAnsi="Liberation Sans" w:cs="Liberation Sans"/>
          <w:caps/>
        </w:rPr>
      </w:pPr>
    </w:p>
    <w:p w:rsidR="001A33D7" w:rsidRDefault="001A33D7">
      <w:pPr>
        <w:ind w:right="-1"/>
        <w:jc w:val="both"/>
        <w:rPr>
          <w:rFonts w:ascii="Liberation Sans" w:hAnsi="Liberation Sans" w:cs="Liberation Sans"/>
          <w:caps/>
          <w:highlight w:val="white"/>
        </w:rPr>
      </w:pPr>
    </w:p>
    <w:p w:rsidR="001A33D7" w:rsidRDefault="001A33D7">
      <w:pPr>
        <w:pStyle w:val="aff0"/>
        <w:ind w:firstLine="0"/>
        <w:rPr>
          <w:rFonts w:ascii="Liberation Sans" w:hAnsi="Liberation Sans" w:cs="Liberation Sans"/>
          <w:szCs w:val="24"/>
          <w:highlight w:val="white"/>
        </w:rPr>
      </w:pPr>
    </w:p>
    <w:p w:rsidR="001A33D7" w:rsidRDefault="006B5DCF">
      <w:pPr>
        <w:pStyle w:val="ConsTitle"/>
        <w:widowControl/>
        <w:ind w:right="0" w:firstLine="709"/>
        <w:jc w:val="both"/>
        <w:rPr>
          <w:rFonts w:ascii="Liberation Sans" w:hAnsi="Liberation Sans" w:cs="Liberation Sans"/>
          <w:b w:val="0"/>
          <w:bCs w:val="0"/>
          <w:sz w:val="24"/>
          <w:szCs w:val="24"/>
          <w:highlight w:val="white"/>
        </w:rP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  <w:t xml:space="preserve">В результате проведения мониторинга правовых актов муниципального округа Пуровский район, в целях систематизации и инвентаризации распоряжений </w:t>
      </w:r>
      <w:r>
        <w:rPr>
          <w:rFonts w:ascii="Liberation Sans" w:eastAsia="Open Sans" w:hAnsi="Liberation Sans" w:cs="Liberation Sans"/>
          <w:b w:val="0"/>
          <w:bCs w:val="0"/>
          <w:color w:val="000000" w:themeColor="text1"/>
          <w:sz w:val="24"/>
          <w:highlight w:val="white"/>
        </w:rPr>
        <w:t>Администрации Пуровского</w:t>
      </w:r>
      <w:r>
        <w:rPr>
          <w:rFonts w:ascii="Liberation Sans" w:eastAsia="Open Sans" w:hAnsi="Liberation Sans" w:cs="Liberation Sans"/>
          <w:b w:val="0"/>
          <w:bCs w:val="0"/>
          <w:color w:val="000000" w:themeColor="text1"/>
          <w:sz w:val="24"/>
        </w:rPr>
        <w:t xml:space="preserve"> </w:t>
      </w:r>
      <w:r>
        <w:rPr>
          <w:rFonts w:ascii="Liberation Sans" w:eastAsia="Open Sans" w:hAnsi="Liberation Sans" w:cs="Liberation Sans"/>
          <w:b w:val="0"/>
          <w:bCs w:val="0"/>
          <w:color w:val="000000" w:themeColor="text1"/>
          <w:sz w:val="24"/>
          <w:highlight w:val="white"/>
        </w:rPr>
        <w:t>района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1A33D7" w:rsidRDefault="001A33D7">
      <w:pPr>
        <w:tabs>
          <w:tab w:val="left" w:pos="1134"/>
        </w:tabs>
        <w:jc w:val="both"/>
        <w:rPr>
          <w:rFonts w:ascii="Liberation Sans" w:hAnsi="Liberation Sans" w:cs="Liberation Sans"/>
          <w:highlight w:val="white"/>
        </w:rPr>
      </w:pPr>
    </w:p>
    <w:p w:rsidR="001A33D7" w:rsidRDefault="006B5DCF">
      <w:pPr>
        <w:tabs>
          <w:tab w:val="left" w:pos="708"/>
          <w:tab w:val="left" w:pos="709"/>
        </w:tabs>
        <w:ind w:firstLine="720"/>
        <w:jc w:val="both"/>
      </w:pPr>
      <w:r>
        <w:rPr>
          <w:rFonts w:ascii="Liberation Sans" w:hAnsi="Liberation Sans" w:cs="Liberation Sans"/>
          <w:bCs/>
          <w:iCs/>
          <w:color w:val="000000" w:themeColor="text1"/>
        </w:rPr>
        <w:t xml:space="preserve">1. Внести в распоряжение </w:t>
      </w:r>
      <w:r>
        <w:rPr>
          <w:rFonts w:ascii="Liberation Sans" w:eastAsia="Open Sans" w:hAnsi="Liberation Sans" w:cs="Liberation Sans"/>
          <w:color w:val="000000" w:themeColor="text1"/>
          <w:highlight w:val="white"/>
        </w:rPr>
        <w:t>Администрации Пуровского района от 11.05.2021 № 261-РА «Об изъятии земельных участков для муниципальных нужд муниципального округа Пуровский район»</w:t>
      </w:r>
      <w:r>
        <w:rPr>
          <w:rFonts w:ascii="Liberation Sans" w:hAnsi="Liberation Sans" w:cs="Liberation Sans"/>
          <w:bCs/>
          <w:iCs/>
          <w:color w:val="000000" w:themeColor="text1"/>
        </w:rPr>
        <w:t xml:space="preserve"> следующие изменения:</w:t>
      </w:r>
    </w:p>
    <w:p w:rsidR="001A33D7" w:rsidRDefault="006B5DCF">
      <w:pPr>
        <w:tabs>
          <w:tab w:val="left" w:pos="708"/>
          <w:tab w:val="left" w:pos="709"/>
        </w:tabs>
        <w:ind w:firstLine="720"/>
        <w:jc w:val="both"/>
      </w:pPr>
      <w:r>
        <w:rPr>
          <w:rFonts w:ascii="Liberation Sans" w:hAnsi="Liberation Sans" w:cs="Liberation Sans"/>
          <w:bCs/>
          <w:iCs/>
          <w:color w:val="000000" w:themeColor="text1"/>
        </w:rPr>
        <w:t>1.1. В преамбуле слова «</w:t>
      </w:r>
      <w:r>
        <w:rPr>
          <w:rFonts w:ascii="Liberation Sans" w:hAnsi="Liberation Sans" w:cs="Liberation Sans"/>
          <w:highlight w:val="white"/>
        </w:rPr>
        <w:t>от 01.11.2018 № 611-РА «О признании многоквартирных домов аварийными и подлежащими сносу</w:t>
      </w:r>
      <w:r>
        <w:rPr>
          <w:rFonts w:ascii="Liberation Sans" w:hAnsi="Liberation Sans" w:cs="Liberation Sans"/>
          <w:bCs/>
          <w:iCs/>
          <w:color w:val="000000" w:themeColor="text1"/>
        </w:rPr>
        <w:t xml:space="preserve">», от 09.01.2019                № 2-РА </w:t>
      </w:r>
      <w:r>
        <w:rPr>
          <w:rFonts w:ascii="Liberation Sans" w:hAnsi="Liberation Sans" w:cs="Liberation Sans"/>
          <w:highlight w:val="white"/>
        </w:rPr>
        <w:t>«О признании многоквартирных домов аварийными и подлежащими сносу</w:t>
      </w:r>
      <w:r>
        <w:rPr>
          <w:rFonts w:ascii="Liberation Sans" w:hAnsi="Liberation Sans" w:cs="Liberation Sans"/>
          <w:bCs/>
          <w:iCs/>
          <w:color w:val="000000" w:themeColor="text1"/>
        </w:rPr>
        <w:t>»</w:t>
      </w:r>
      <w:proofErr w:type="gramStart"/>
      <w:r>
        <w:rPr>
          <w:rFonts w:ascii="Liberation Sans" w:hAnsi="Liberation Sans" w:cs="Liberation Sans"/>
          <w:bCs/>
          <w:iCs/>
          <w:color w:val="000000" w:themeColor="text1"/>
        </w:rPr>
        <w:t>,»</w:t>
      </w:r>
      <w:proofErr w:type="gramEnd"/>
      <w:r>
        <w:rPr>
          <w:rFonts w:ascii="Liberation Sans" w:hAnsi="Liberation Sans" w:cs="Liberation Sans"/>
          <w:bCs/>
          <w:iCs/>
          <w:color w:val="000000" w:themeColor="text1"/>
        </w:rPr>
        <w:t xml:space="preserve"> исключить;</w:t>
      </w:r>
    </w:p>
    <w:p w:rsidR="001A33D7" w:rsidRDefault="006B5DCF">
      <w:pPr>
        <w:tabs>
          <w:tab w:val="left" w:pos="708"/>
          <w:tab w:val="left" w:pos="709"/>
        </w:tabs>
        <w:ind w:firstLine="720"/>
        <w:jc w:val="both"/>
      </w:pPr>
      <w:r>
        <w:rPr>
          <w:rFonts w:ascii="Liberation Sans" w:hAnsi="Liberation Sans" w:cs="Liberation Sans"/>
          <w:bCs/>
          <w:iCs/>
          <w:color w:val="000000" w:themeColor="text1"/>
        </w:rPr>
        <w:t>1.2. Подпункты 1.3 – 1.5 пункта 1 признать утратившими силу.</w:t>
      </w:r>
    </w:p>
    <w:p w:rsidR="001A33D7" w:rsidRDefault="006B5DCF">
      <w:pPr>
        <w:ind w:firstLine="720"/>
        <w:jc w:val="both"/>
      </w:pPr>
      <w:r>
        <w:rPr>
          <w:rFonts w:ascii="Liberation Sans" w:hAnsi="Liberation Sans" w:cs="Liberation Sans"/>
          <w:color w:val="000000" w:themeColor="text1"/>
        </w:rPr>
        <w:t>2.</w:t>
      </w:r>
      <w:r>
        <w:rPr>
          <w:rFonts w:ascii="Liberation Sans" w:hAnsi="Liberation Sans" w:cs="Liberation Sans"/>
          <w:bCs/>
          <w:iCs/>
          <w:color w:val="000000" w:themeColor="text1"/>
        </w:rPr>
        <w:t> </w:t>
      </w:r>
      <w:r>
        <w:rPr>
          <w:rFonts w:ascii="Liberation Sans" w:hAnsi="Liberation Sans" w:cs="Liberation Sans"/>
          <w:color w:val="000000" w:themeColor="text1"/>
        </w:rPr>
        <w:t xml:space="preserve">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ans" w:hAnsi="Liberation Sans" w:cs="Liberation Sans"/>
          <w:color w:val="000000" w:themeColor="text1"/>
        </w:rPr>
        <w:t>разместить</w:t>
      </w:r>
      <w:proofErr w:type="gramEnd"/>
      <w:r>
        <w:rPr>
          <w:rFonts w:ascii="Liberation Sans" w:hAnsi="Liberation Sans" w:cs="Liberation Sans"/>
          <w:color w:val="000000" w:themeColor="text1"/>
        </w:rPr>
        <w:t xml:space="preserve"> настоящее распоряжение на официальном сайте муниципального округа Пуровский район.</w:t>
      </w:r>
    </w:p>
    <w:p w:rsidR="001A33D7" w:rsidRDefault="006B5DCF">
      <w:pPr>
        <w:ind w:firstLine="720"/>
        <w:jc w:val="both"/>
      </w:pPr>
      <w:r>
        <w:rPr>
          <w:rFonts w:ascii="Liberation Sans" w:hAnsi="Liberation Sans" w:cs="Liberation Sans"/>
          <w:color w:val="000000" w:themeColor="text1"/>
        </w:rPr>
        <w:t>3.</w:t>
      </w:r>
      <w:r>
        <w:rPr>
          <w:rFonts w:ascii="Liberation Sans" w:hAnsi="Liberation Sans" w:cs="Liberation Sans"/>
          <w:bCs/>
          <w:iCs/>
          <w:color w:val="000000" w:themeColor="text1"/>
        </w:rPr>
        <w:t> </w:t>
      </w:r>
      <w:r>
        <w:rPr>
          <w:rFonts w:ascii="Liberation Sans" w:hAnsi="Liberation Sans" w:cs="Liberation Sans"/>
          <w:color w:val="000000" w:themeColor="text1"/>
        </w:rPr>
        <w:t>Опубликовать настоящее распоряжение в газете «Северный луч».</w:t>
      </w:r>
    </w:p>
    <w:p w:rsidR="001A33D7" w:rsidRDefault="006B5DCF">
      <w:pPr>
        <w:ind w:firstLine="720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>4.</w:t>
      </w:r>
      <w:r>
        <w:rPr>
          <w:rFonts w:ascii="Liberation Sans" w:hAnsi="Liberation Sans" w:cs="Liberation Sans"/>
          <w:bCs/>
          <w:iCs/>
          <w:color w:val="000000" w:themeColor="text1"/>
        </w:rPr>
        <w:t> </w:t>
      </w:r>
      <w:r>
        <w:rPr>
          <w:rFonts w:ascii="Liberation Sans" w:hAnsi="Liberation Sans" w:cs="Liberation Sans"/>
        </w:rPr>
        <w:t>Контроль исполнения настоящего распоряжения возложить на заместителей Главы Администрации Пуровского района по направлениям деятельности.</w:t>
      </w:r>
    </w:p>
    <w:p w:rsidR="001A33D7" w:rsidRDefault="001A33D7">
      <w:pPr>
        <w:shd w:val="clear" w:color="auto" w:fill="FFFFFF"/>
        <w:tabs>
          <w:tab w:val="left" w:pos="1134"/>
        </w:tabs>
        <w:ind w:firstLine="709"/>
        <w:jc w:val="both"/>
        <w:rPr>
          <w:rFonts w:ascii="Liberation Sans" w:hAnsi="Liberation Sans" w:cs="Liberation Sans"/>
          <w:color w:val="000000" w:themeColor="text1"/>
          <w:highlight w:val="white"/>
        </w:rPr>
      </w:pPr>
    </w:p>
    <w:p w:rsidR="001A33D7" w:rsidRDefault="001A33D7">
      <w:pPr>
        <w:rPr>
          <w:rFonts w:ascii="Liberation Sans" w:hAnsi="Liberation Sans" w:cs="Liberation Sans"/>
          <w:color w:val="000000" w:themeColor="text1"/>
          <w:highlight w:val="yellow"/>
        </w:rPr>
      </w:pPr>
    </w:p>
    <w:p w:rsidR="001A33D7" w:rsidRDefault="001A33D7">
      <w:pPr>
        <w:rPr>
          <w:rFonts w:ascii="Liberation Sans" w:hAnsi="Liberation Sans" w:cs="Liberation Sans"/>
        </w:rPr>
      </w:pPr>
    </w:p>
    <w:p w:rsidR="001A33D7" w:rsidRPr="00FB25B4" w:rsidRDefault="006B5DCF">
      <w:pPr>
        <w:pStyle w:val="afd"/>
        <w:tabs>
          <w:tab w:val="left" w:pos="708"/>
        </w:tabs>
        <w:spacing w:before="0"/>
        <w:ind w:right="0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cs="Liberation Sans"/>
          <w:caps w:val="0"/>
          <w:lang w:val="ru-RU"/>
        </w:rPr>
        <w:t>Глава Пуровского района</w:t>
      </w:r>
      <w:r w:rsidRPr="00FB25B4">
        <w:rPr>
          <w:rFonts w:ascii="Liberation Sans" w:hAnsi="Liberation Sans" w:cs="Liberation Sans"/>
          <w:caps w:val="0"/>
          <w:lang w:val="ru-RU"/>
        </w:rPr>
        <w:t xml:space="preserve">                                                                             </w:t>
      </w:r>
      <w:r>
        <w:rPr>
          <w:rFonts w:ascii="Liberation Sans" w:hAnsi="Liberation Sans" w:cs="Liberation Sans"/>
          <w:caps w:val="0"/>
          <w:lang w:val="ru-RU"/>
        </w:rPr>
        <w:t xml:space="preserve">А.А. </w:t>
      </w:r>
      <w:proofErr w:type="spellStart"/>
      <w:r>
        <w:rPr>
          <w:rFonts w:ascii="Liberation Sans" w:hAnsi="Liberation Sans" w:cs="Liberation Sans"/>
          <w:caps w:val="0"/>
          <w:lang w:val="ru-RU"/>
        </w:rPr>
        <w:t>Колодин</w:t>
      </w:r>
      <w:proofErr w:type="spellEnd"/>
    </w:p>
    <w:p w:rsidR="001A33D7" w:rsidRPr="00FB25B4" w:rsidRDefault="001A33D7">
      <w:pPr>
        <w:pStyle w:val="afd"/>
        <w:tabs>
          <w:tab w:val="left" w:pos="708"/>
        </w:tabs>
        <w:spacing w:before="0"/>
        <w:ind w:right="0"/>
        <w:rPr>
          <w:rFonts w:ascii="Liberation Sans" w:hAnsi="Liberation Sans" w:cs="Liberation Sans"/>
          <w:caps w:val="0"/>
          <w:lang w:val="ru-RU"/>
        </w:rPr>
      </w:pPr>
    </w:p>
    <w:sectPr w:rsidR="001A33D7" w:rsidRPr="00FB25B4">
      <w:headerReference w:type="default" r:id="rId8"/>
      <w:pgSz w:w="11906" w:h="16838"/>
      <w:pgMar w:top="1097" w:right="709" w:bottom="709" w:left="1701" w:header="567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6B" w:rsidRDefault="00ED456B">
      <w:r>
        <w:separator/>
      </w:r>
    </w:p>
  </w:endnote>
  <w:endnote w:type="continuationSeparator" w:id="0">
    <w:p w:rsidR="00ED456B" w:rsidRDefault="00ED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enQuanYi Micro Hei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Franklin Gothic Medium Cond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6B" w:rsidRDefault="00ED456B">
      <w:r>
        <w:separator/>
      </w:r>
    </w:p>
  </w:footnote>
  <w:footnote w:type="continuationSeparator" w:id="0">
    <w:p w:rsidR="00ED456B" w:rsidRDefault="00ED4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D7" w:rsidRDefault="006B5DCF">
    <w:pPr>
      <w:pStyle w:val="af7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5A7A"/>
    <w:multiLevelType w:val="hybridMultilevel"/>
    <w:tmpl w:val="789C5CC2"/>
    <w:lvl w:ilvl="0" w:tplc="FE128E9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D1040C7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7132F43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F06C0C5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914A292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8CD8D71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EDEC3F4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29EEEB3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EC04EA3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>
    <w:nsid w:val="38892928"/>
    <w:multiLevelType w:val="hybridMultilevel"/>
    <w:tmpl w:val="550ADA34"/>
    <w:lvl w:ilvl="0" w:tplc="B74C96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6C816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F6490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49E40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4E267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CE0BA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DC239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EBC0D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9988E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C257865"/>
    <w:multiLevelType w:val="hybridMultilevel"/>
    <w:tmpl w:val="1FC64A6E"/>
    <w:lvl w:ilvl="0" w:tplc="B71A0878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plc="46A8153C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 w:tplc="EFF63366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 w:tplc="5F1AEA36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 w:tplc="AC142F9A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 w:tplc="87C2A1CC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 w:tplc="B55ACDF0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 w:tplc="F4C85DDA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 w:tplc="D340D9B4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6B032B2B"/>
    <w:multiLevelType w:val="hybridMultilevel"/>
    <w:tmpl w:val="A8D44276"/>
    <w:lvl w:ilvl="0" w:tplc="3008291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CA943BE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AD007A1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4B2A0F5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87DC991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C47C4C7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84A8B39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D00F9A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47F0501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4">
    <w:nsid w:val="6E0A3F0E"/>
    <w:multiLevelType w:val="hybridMultilevel"/>
    <w:tmpl w:val="8954D6A2"/>
    <w:lvl w:ilvl="0" w:tplc="8E2CD142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 w:tplc="5BDC5B7C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7A0DDA0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C804C5A2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5FEEBD6E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C26C256C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C2A758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221CD392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282DDB0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70715E6E"/>
    <w:multiLevelType w:val="hybridMultilevel"/>
    <w:tmpl w:val="D41A5F3E"/>
    <w:lvl w:ilvl="0" w:tplc="4CCE01A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BF0E14F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D7CBFE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BF452D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E006DC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E13C5D2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09AC91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CAA2448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85E63A1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D7"/>
    <w:rsid w:val="001A33D7"/>
    <w:rsid w:val="006B5DCF"/>
    <w:rsid w:val="00B11348"/>
    <w:rsid w:val="00ED456B"/>
    <w:rsid w:val="00F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Micro Hei" w:hAnsi="Times New Roman" w:cs="Lohit Devanaga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4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styleId="a5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styleId="a6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a7">
    <w:name w:val="page number"/>
    <w:basedOn w:val="a0"/>
  </w:style>
  <w:style w:type="character" w:customStyle="1" w:styleId="10">
    <w:name w:val="Заголовок 1 Знак"/>
    <w:qFormat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a8">
    <w:name w:val="Emphasis"/>
    <w:qFormat/>
    <w:rPr>
      <w:i/>
      <w:i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a">
    <w:name w:val="Подпись Знак"/>
    <w:qFormat/>
    <w:rPr>
      <w:caps/>
      <w:sz w:val="24"/>
    </w:rPr>
  </w:style>
  <w:style w:type="character" w:customStyle="1" w:styleId="ab">
    <w:name w:val="Верхний колонтитул Знак"/>
    <w:basedOn w:val="a0"/>
    <w:uiPriority w:val="99"/>
    <w:qFormat/>
    <w:rPr>
      <w:sz w:val="24"/>
      <w:szCs w:val="24"/>
    </w:rPr>
  </w:style>
  <w:style w:type="character" w:customStyle="1" w:styleId="20">
    <w:name w:val="Заголовок 2 Знак"/>
    <w:basedOn w:val="a0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hAnsi="Open Sans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0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jc w:val="center"/>
    </w:pPr>
    <w:rPr>
      <w:b/>
      <w:bCs/>
      <w:sz w:val="32"/>
      <w:szCs w:val="20"/>
    </w:rPr>
  </w:style>
  <w:style w:type="paragraph" w:styleId="af0">
    <w:name w:val="index heading"/>
    <w:basedOn w:val="ac"/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No Spacing"/>
    <w:uiPriority w:val="1"/>
    <w:qFormat/>
  </w:style>
  <w:style w:type="paragraph" w:styleId="af3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Subtitle"/>
    <w:basedOn w:val="a"/>
    <w:uiPriority w:val="11"/>
    <w:qFormat/>
    <w:pPr>
      <w:spacing w:before="200" w:after="200"/>
    </w:p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6">
    <w:name w:val="Колонтитул"/>
    <w:basedOn w:val="a"/>
    <w:qFormat/>
  </w:style>
  <w:style w:type="paragraph" w:styleId="af7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Pr>
      <w:sz w:val="20"/>
      <w:szCs w:val="20"/>
    </w:rPr>
  </w:style>
  <w:style w:type="paragraph" w:styleId="af9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a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  <w:style w:type="paragraph" w:styleId="afc">
    <w:name w:val="table of figures"/>
    <w:basedOn w:val="a"/>
    <w:uiPriority w:val="99"/>
    <w:unhideWhenUsed/>
    <w:qFormat/>
  </w:style>
  <w:style w:type="paragraph" w:styleId="afd">
    <w:name w:val="Signature"/>
    <w:basedOn w:val="a"/>
    <w:pPr>
      <w:tabs>
        <w:tab w:val="left" w:pos="7797"/>
      </w:tabs>
      <w:spacing w:before="1080"/>
      <w:ind w:right="-567"/>
    </w:pPr>
    <w:rPr>
      <w:caps/>
      <w:szCs w:val="20"/>
      <w:lang w:val="en-US" w:eastAsia="en-US"/>
    </w:rPr>
  </w:style>
  <w:style w:type="paragraph" w:customStyle="1" w:styleId="afe">
    <w:name w:val="Знак Знак Знак Знак"/>
    <w:basedOn w:val="a"/>
    <w:qFormat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Дата постановления"/>
    <w:basedOn w:val="a"/>
    <w:qFormat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f0">
    <w:name w:val="Текст постановления"/>
    <w:basedOn w:val="a"/>
    <w:qFormat/>
    <w:pPr>
      <w:ind w:firstLine="709"/>
    </w:pPr>
    <w:rPr>
      <w:szCs w:val="20"/>
    </w:rPr>
  </w:style>
  <w:style w:type="paragraph" w:customStyle="1" w:styleId="aff1">
    <w:name w:val="Заголовок постановления"/>
    <w:basedOn w:val="a"/>
    <w:qFormat/>
    <w:pPr>
      <w:spacing w:before="240" w:after="960"/>
      <w:ind w:right="5102" w:firstLine="709"/>
    </w:pPr>
    <w:rPr>
      <w:i/>
      <w:szCs w:val="20"/>
    </w:rPr>
  </w:style>
  <w:style w:type="paragraph" w:styleId="aff2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3">
    <w:name w:val="Body Text Indent 2"/>
    <w:basedOn w:val="a"/>
    <w:qFormat/>
    <w:pPr>
      <w:ind w:firstLine="720"/>
      <w:jc w:val="both"/>
    </w:pPr>
    <w:rPr>
      <w:sz w:val="20"/>
      <w:szCs w:val="20"/>
    </w:rPr>
  </w:style>
  <w:style w:type="paragraph" w:styleId="aff3">
    <w:name w:val="envelope address"/>
    <w:basedOn w:val="a"/>
    <w:qFormat/>
    <w:pPr>
      <w:spacing w:before="120"/>
      <w:jc w:val="center"/>
    </w:pPr>
    <w:rPr>
      <w:rFonts w:ascii="Arial" w:hAnsi="Arial"/>
      <w:sz w:val="16"/>
      <w:szCs w:val="20"/>
    </w:rPr>
  </w:style>
  <w:style w:type="paragraph" w:styleId="aff4">
    <w:name w:val="Message Header"/>
    <w:basedOn w:val="a"/>
    <w:qFormat/>
    <w:pPr>
      <w:spacing w:before="1200"/>
      <w:jc w:val="center"/>
    </w:pPr>
    <w:rPr>
      <w:caps/>
      <w:spacing w:val="40"/>
      <w:szCs w:val="20"/>
    </w:rPr>
  </w:style>
  <w:style w:type="paragraph" w:customStyle="1" w:styleId="aff5">
    <w:name w:val="Бланк"/>
    <w:basedOn w:val="aff4"/>
    <w:qFormat/>
    <w:pPr>
      <w:spacing w:before="120"/>
    </w:pPr>
    <w:rPr>
      <w:b/>
      <w:sz w:val="32"/>
    </w:rPr>
  </w:style>
  <w:style w:type="paragraph" w:customStyle="1" w:styleId="aff6">
    <w:name w:val="Таблицы (моноширинный)"/>
    <w:basedOn w:val="a"/>
    <w:qFormat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7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qFormat/>
    <w:pPr>
      <w:widowControl w:val="0"/>
    </w:pPr>
    <w:rPr>
      <w:rFonts w:ascii="Arial" w:hAnsi="Arial" w:cs="Arial"/>
      <w:lang w:eastAsia="ru-RU"/>
    </w:rPr>
  </w:style>
  <w:style w:type="paragraph" w:styleId="aff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qFormat/>
    <w:pPr>
      <w:jc w:val="center"/>
    </w:pPr>
    <w:rPr>
      <w:rFonts w:eastAsia="Calibri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WenQuanYi Micro Hei" w:hAnsi="Times New Roman" w:cs="Lohit Devanaga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4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styleId="a5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styleId="a6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a7">
    <w:name w:val="page number"/>
    <w:basedOn w:val="a0"/>
  </w:style>
  <w:style w:type="character" w:customStyle="1" w:styleId="10">
    <w:name w:val="Заголовок 1 Знак"/>
    <w:qFormat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a8">
    <w:name w:val="Emphasis"/>
    <w:qFormat/>
    <w:rPr>
      <w:i/>
      <w:i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a">
    <w:name w:val="Подпись Знак"/>
    <w:qFormat/>
    <w:rPr>
      <w:caps/>
      <w:sz w:val="24"/>
    </w:rPr>
  </w:style>
  <w:style w:type="character" w:customStyle="1" w:styleId="ab">
    <w:name w:val="Верхний колонтитул Знак"/>
    <w:basedOn w:val="a0"/>
    <w:uiPriority w:val="99"/>
    <w:qFormat/>
    <w:rPr>
      <w:sz w:val="24"/>
      <w:szCs w:val="24"/>
    </w:rPr>
  </w:style>
  <w:style w:type="character" w:customStyle="1" w:styleId="20">
    <w:name w:val="Заголовок 2 Знак"/>
    <w:basedOn w:val="a0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hAnsi="Open Sans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0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jc w:val="center"/>
    </w:pPr>
    <w:rPr>
      <w:b/>
      <w:bCs/>
      <w:sz w:val="32"/>
      <w:szCs w:val="20"/>
    </w:rPr>
  </w:style>
  <w:style w:type="paragraph" w:styleId="af0">
    <w:name w:val="index heading"/>
    <w:basedOn w:val="ac"/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No Spacing"/>
    <w:uiPriority w:val="1"/>
    <w:qFormat/>
  </w:style>
  <w:style w:type="paragraph" w:styleId="af3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Subtitle"/>
    <w:basedOn w:val="a"/>
    <w:uiPriority w:val="11"/>
    <w:qFormat/>
    <w:pPr>
      <w:spacing w:before="200" w:after="200"/>
    </w:p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6">
    <w:name w:val="Колонтитул"/>
    <w:basedOn w:val="a"/>
    <w:qFormat/>
  </w:style>
  <w:style w:type="paragraph" w:styleId="af7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Pr>
      <w:sz w:val="20"/>
      <w:szCs w:val="20"/>
    </w:rPr>
  </w:style>
  <w:style w:type="paragraph" w:styleId="af9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a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  <w:style w:type="paragraph" w:styleId="afc">
    <w:name w:val="table of figures"/>
    <w:basedOn w:val="a"/>
    <w:uiPriority w:val="99"/>
    <w:unhideWhenUsed/>
    <w:qFormat/>
  </w:style>
  <w:style w:type="paragraph" w:styleId="afd">
    <w:name w:val="Signature"/>
    <w:basedOn w:val="a"/>
    <w:pPr>
      <w:tabs>
        <w:tab w:val="left" w:pos="7797"/>
      </w:tabs>
      <w:spacing w:before="1080"/>
      <w:ind w:right="-567"/>
    </w:pPr>
    <w:rPr>
      <w:caps/>
      <w:szCs w:val="20"/>
      <w:lang w:val="en-US" w:eastAsia="en-US"/>
    </w:rPr>
  </w:style>
  <w:style w:type="paragraph" w:customStyle="1" w:styleId="afe">
    <w:name w:val="Знак Знак Знак Знак"/>
    <w:basedOn w:val="a"/>
    <w:qFormat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Дата постановления"/>
    <w:basedOn w:val="a"/>
    <w:qFormat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f0">
    <w:name w:val="Текст постановления"/>
    <w:basedOn w:val="a"/>
    <w:qFormat/>
    <w:pPr>
      <w:ind w:firstLine="709"/>
    </w:pPr>
    <w:rPr>
      <w:szCs w:val="20"/>
    </w:rPr>
  </w:style>
  <w:style w:type="paragraph" w:customStyle="1" w:styleId="aff1">
    <w:name w:val="Заголовок постановления"/>
    <w:basedOn w:val="a"/>
    <w:qFormat/>
    <w:pPr>
      <w:spacing w:before="240" w:after="960"/>
      <w:ind w:right="5102" w:firstLine="709"/>
    </w:pPr>
    <w:rPr>
      <w:i/>
      <w:szCs w:val="20"/>
    </w:rPr>
  </w:style>
  <w:style w:type="paragraph" w:styleId="aff2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3">
    <w:name w:val="Body Text Indent 2"/>
    <w:basedOn w:val="a"/>
    <w:qFormat/>
    <w:pPr>
      <w:ind w:firstLine="720"/>
      <w:jc w:val="both"/>
    </w:pPr>
    <w:rPr>
      <w:sz w:val="20"/>
      <w:szCs w:val="20"/>
    </w:rPr>
  </w:style>
  <w:style w:type="paragraph" w:styleId="aff3">
    <w:name w:val="envelope address"/>
    <w:basedOn w:val="a"/>
    <w:qFormat/>
    <w:pPr>
      <w:spacing w:before="120"/>
      <w:jc w:val="center"/>
    </w:pPr>
    <w:rPr>
      <w:rFonts w:ascii="Arial" w:hAnsi="Arial"/>
      <w:sz w:val="16"/>
      <w:szCs w:val="20"/>
    </w:rPr>
  </w:style>
  <w:style w:type="paragraph" w:styleId="aff4">
    <w:name w:val="Message Header"/>
    <w:basedOn w:val="a"/>
    <w:qFormat/>
    <w:pPr>
      <w:spacing w:before="1200"/>
      <w:jc w:val="center"/>
    </w:pPr>
    <w:rPr>
      <w:caps/>
      <w:spacing w:val="40"/>
      <w:szCs w:val="20"/>
    </w:rPr>
  </w:style>
  <w:style w:type="paragraph" w:customStyle="1" w:styleId="aff5">
    <w:name w:val="Бланк"/>
    <w:basedOn w:val="aff4"/>
    <w:qFormat/>
    <w:pPr>
      <w:spacing w:before="120"/>
    </w:pPr>
    <w:rPr>
      <w:b/>
      <w:sz w:val="32"/>
    </w:rPr>
  </w:style>
  <w:style w:type="paragraph" w:customStyle="1" w:styleId="aff6">
    <w:name w:val="Таблицы (моноширинный)"/>
    <w:basedOn w:val="a"/>
    <w:qFormat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7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qFormat/>
    <w:pPr>
      <w:widowControl w:val="0"/>
    </w:pPr>
    <w:rPr>
      <w:rFonts w:ascii="Arial" w:hAnsi="Arial" w:cs="Arial"/>
      <w:lang w:eastAsia="ru-RU"/>
    </w:rPr>
  </w:style>
  <w:style w:type="paragraph" w:styleId="aff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qFormat/>
    <w:pPr>
      <w:jc w:val="center"/>
    </w:pPr>
    <w:rPr>
      <w:rFonts w:eastAsia="Calibri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lastModifiedBy>Луиза Мидько</cp:lastModifiedBy>
  <cp:revision>3</cp:revision>
  <dcterms:created xsi:type="dcterms:W3CDTF">2024-02-29T04:43:00Z</dcterms:created>
  <dcterms:modified xsi:type="dcterms:W3CDTF">2024-02-29T05:44:00Z</dcterms:modified>
  <dc:language>ru-RU</dc:language>
  <cp:version>786432</cp:version>
</cp:coreProperties>
</file>