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00" w:rsidRPr="00F95F0A" w:rsidRDefault="00531FEF" w:rsidP="002A1C1C">
      <w:pPr>
        <w:pStyle w:val="21"/>
        <w:shd w:val="clear" w:color="auto" w:fill="auto"/>
        <w:ind w:left="5670" w:firstLine="0"/>
        <w:rPr>
          <w:sz w:val="24"/>
          <w:szCs w:val="24"/>
        </w:rPr>
      </w:pPr>
      <w:r>
        <w:rPr>
          <w:sz w:val="24"/>
          <w:szCs w:val="24"/>
        </w:rPr>
        <w:t>УТВЕРЖДЕНА</w:t>
      </w:r>
    </w:p>
    <w:p w:rsidR="00042400" w:rsidRPr="00F95F0A" w:rsidRDefault="0086635E" w:rsidP="002A1C1C">
      <w:pPr>
        <w:pStyle w:val="21"/>
        <w:shd w:val="clear" w:color="auto" w:fill="auto"/>
        <w:tabs>
          <w:tab w:val="left" w:leader="underscore" w:pos="6358"/>
          <w:tab w:val="left" w:leader="underscore" w:pos="7803"/>
        </w:tabs>
        <w:ind w:left="5670" w:right="261" w:firstLine="0"/>
        <w:rPr>
          <w:sz w:val="24"/>
          <w:szCs w:val="24"/>
        </w:rPr>
      </w:pPr>
      <w:r>
        <w:rPr>
          <w:sz w:val="24"/>
          <w:szCs w:val="24"/>
        </w:rPr>
        <w:t>п</w:t>
      </w:r>
      <w:r w:rsidR="00C702B0" w:rsidRPr="00F95F0A">
        <w:rPr>
          <w:sz w:val="24"/>
          <w:szCs w:val="24"/>
        </w:rPr>
        <w:t>остановлени</w:t>
      </w:r>
      <w:r w:rsidR="00042400" w:rsidRPr="00F95F0A">
        <w:rPr>
          <w:sz w:val="24"/>
          <w:szCs w:val="24"/>
        </w:rPr>
        <w:t>ем Главы района</w:t>
      </w:r>
    </w:p>
    <w:p w:rsidR="000C1DB9" w:rsidRPr="002A1C1C" w:rsidRDefault="00042400" w:rsidP="002A1C1C">
      <w:pPr>
        <w:pStyle w:val="21"/>
        <w:shd w:val="clear" w:color="auto" w:fill="auto"/>
        <w:tabs>
          <w:tab w:val="left" w:leader="underscore" w:pos="6358"/>
          <w:tab w:val="left" w:leader="underscore" w:pos="7803"/>
        </w:tabs>
        <w:spacing w:after="5227"/>
        <w:ind w:left="5670" w:right="-2" w:firstLine="0"/>
        <w:rPr>
          <w:sz w:val="24"/>
          <w:szCs w:val="24"/>
        </w:rPr>
      </w:pPr>
      <w:r w:rsidRPr="00F95F0A">
        <w:rPr>
          <w:sz w:val="24"/>
          <w:szCs w:val="24"/>
        </w:rPr>
        <w:t>о</w:t>
      </w:r>
      <w:r w:rsidR="00C702B0" w:rsidRPr="00F95F0A">
        <w:rPr>
          <w:sz w:val="24"/>
          <w:szCs w:val="24"/>
        </w:rPr>
        <w:t>т</w:t>
      </w:r>
      <w:r w:rsidRPr="00F95F0A">
        <w:rPr>
          <w:sz w:val="24"/>
          <w:szCs w:val="24"/>
        </w:rPr>
        <w:t xml:space="preserve"> "___" </w:t>
      </w:r>
      <w:proofErr w:type="spellStart"/>
      <w:r w:rsidRPr="00F95F0A">
        <w:rPr>
          <w:sz w:val="24"/>
          <w:szCs w:val="24"/>
        </w:rPr>
        <w:t>___</w:t>
      </w:r>
      <w:r w:rsidR="002A1C1C">
        <w:rPr>
          <w:sz w:val="24"/>
          <w:szCs w:val="24"/>
        </w:rPr>
        <w:t>_____</w:t>
      </w:r>
      <w:r w:rsidR="00C702B0" w:rsidRPr="00F95F0A">
        <w:rPr>
          <w:sz w:val="24"/>
          <w:szCs w:val="24"/>
        </w:rPr>
        <w:t>года</w:t>
      </w:r>
      <w:proofErr w:type="spellEnd"/>
      <w:r w:rsidR="00C702B0" w:rsidRPr="00F95F0A">
        <w:rPr>
          <w:sz w:val="24"/>
          <w:szCs w:val="24"/>
        </w:rPr>
        <w:t xml:space="preserve"> №</w:t>
      </w:r>
      <w:r w:rsidR="002A1C1C">
        <w:rPr>
          <w:sz w:val="24"/>
          <w:szCs w:val="24"/>
        </w:rPr>
        <w:t>_____</w:t>
      </w:r>
    </w:p>
    <w:p w:rsidR="000C1DB9" w:rsidRPr="00F95F0A" w:rsidRDefault="00042400" w:rsidP="00042400">
      <w:pPr>
        <w:pStyle w:val="23"/>
        <w:shd w:val="clear" w:color="auto" w:fill="auto"/>
        <w:spacing w:before="0" w:after="0" w:line="270" w:lineRule="exact"/>
        <w:rPr>
          <w:sz w:val="24"/>
          <w:szCs w:val="24"/>
        </w:rPr>
      </w:pPr>
      <w:r w:rsidRPr="00F95F0A">
        <w:rPr>
          <w:caps/>
          <w:sz w:val="24"/>
          <w:szCs w:val="24"/>
        </w:rPr>
        <w:t>адресная</w:t>
      </w:r>
      <w:r w:rsidRPr="00F95F0A">
        <w:rPr>
          <w:sz w:val="24"/>
          <w:szCs w:val="24"/>
        </w:rPr>
        <w:t xml:space="preserve"> </w:t>
      </w:r>
      <w:r w:rsidR="00C702B0" w:rsidRPr="00F95F0A">
        <w:rPr>
          <w:sz w:val="24"/>
          <w:szCs w:val="24"/>
        </w:rPr>
        <w:t>ПРОГРАММА</w:t>
      </w:r>
    </w:p>
    <w:p w:rsidR="000C1DB9" w:rsidRPr="00F95F0A" w:rsidRDefault="00C702B0" w:rsidP="00042400">
      <w:pPr>
        <w:pStyle w:val="23"/>
        <w:shd w:val="clear" w:color="auto" w:fill="auto"/>
        <w:spacing w:before="0" w:after="0" w:line="322" w:lineRule="exact"/>
        <w:rPr>
          <w:sz w:val="24"/>
          <w:szCs w:val="24"/>
        </w:rPr>
      </w:pPr>
      <w:r w:rsidRPr="00F95F0A">
        <w:rPr>
          <w:sz w:val="24"/>
          <w:szCs w:val="24"/>
        </w:rPr>
        <w:t>ПО ПРОВЕДЕНИЮ КАПИТАЛЬНОГО РЕМОНТА МНОГОКВАРТИРНЫХ ДОМОВ</w:t>
      </w:r>
      <w:r w:rsidR="00042400" w:rsidRPr="00F95F0A">
        <w:rPr>
          <w:sz w:val="24"/>
          <w:szCs w:val="24"/>
        </w:rPr>
        <w:t>,</w:t>
      </w:r>
      <w:r w:rsidRPr="00F95F0A">
        <w:rPr>
          <w:sz w:val="24"/>
          <w:szCs w:val="24"/>
        </w:rPr>
        <w:t xml:space="preserve"> РАСПОЛОЖЕННЫХ</w:t>
      </w:r>
      <w:r w:rsidR="00042400" w:rsidRPr="00F95F0A">
        <w:rPr>
          <w:sz w:val="24"/>
          <w:szCs w:val="24"/>
        </w:rPr>
        <w:t xml:space="preserve"> </w:t>
      </w:r>
      <w:r w:rsidRPr="00F95F0A">
        <w:rPr>
          <w:sz w:val="24"/>
          <w:szCs w:val="24"/>
        </w:rPr>
        <w:t>НА ТЕРРИТОРИИ МУНИЦИПАЛЬН</w:t>
      </w:r>
      <w:r w:rsidR="00042400" w:rsidRPr="00F95F0A">
        <w:rPr>
          <w:sz w:val="24"/>
          <w:szCs w:val="24"/>
        </w:rPr>
        <w:t>ОГО ОБРАЗОВАНИЯ ПУРОВСКИЙ РАЙОН</w:t>
      </w:r>
    </w:p>
    <w:p w:rsidR="00042400" w:rsidRPr="00F95F0A" w:rsidRDefault="00C702B0" w:rsidP="003E2CEE">
      <w:pPr>
        <w:pStyle w:val="30"/>
        <w:shd w:val="clear" w:color="auto" w:fill="auto"/>
        <w:spacing w:before="6840" w:line="180" w:lineRule="exact"/>
        <w:rPr>
          <w:sz w:val="24"/>
          <w:szCs w:val="24"/>
        </w:rPr>
      </w:pPr>
      <w:r w:rsidRPr="00F95F0A">
        <w:rPr>
          <w:sz w:val="24"/>
          <w:szCs w:val="24"/>
        </w:rPr>
        <w:t>г. Тарко-Сале, 2013 г</w:t>
      </w:r>
      <w:r w:rsidR="00042400" w:rsidRPr="00F95F0A">
        <w:rPr>
          <w:sz w:val="24"/>
          <w:szCs w:val="24"/>
        </w:rPr>
        <w:br w:type="page"/>
      </w:r>
    </w:p>
    <w:p w:rsidR="000C1DB9" w:rsidRPr="008C1C59" w:rsidRDefault="00C702B0" w:rsidP="00E21D04">
      <w:pPr>
        <w:pStyle w:val="1"/>
        <w:spacing w:after="120"/>
        <w:jc w:val="center"/>
        <w:rPr>
          <w:caps/>
          <w:color w:val="auto"/>
          <w:sz w:val="24"/>
          <w:szCs w:val="24"/>
        </w:rPr>
      </w:pPr>
      <w:r w:rsidRPr="008C1C59">
        <w:rPr>
          <w:caps/>
          <w:color w:val="auto"/>
          <w:sz w:val="24"/>
          <w:szCs w:val="24"/>
        </w:rPr>
        <w:lastRenderedPageBreak/>
        <w:t>ПАСПОРТ</w:t>
      </w:r>
      <w:r w:rsidR="00F95F0A" w:rsidRPr="008C1C59">
        <w:rPr>
          <w:caps/>
          <w:color w:val="auto"/>
          <w:sz w:val="24"/>
          <w:szCs w:val="24"/>
        </w:rPr>
        <w:t xml:space="preserve"> </w:t>
      </w:r>
      <w:r w:rsidRPr="008C1C59">
        <w:rPr>
          <w:caps/>
          <w:color w:val="auto"/>
          <w:sz w:val="24"/>
          <w:szCs w:val="24"/>
        </w:rPr>
        <w:t>адресной программы по проведению капитального ремонта многоквартирных домов</w:t>
      </w:r>
      <w:r w:rsidR="00042400" w:rsidRPr="008C1C59">
        <w:rPr>
          <w:caps/>
          <w:color w:val="auto"/>
          <w:sz w:val="24"/>
          <w:szCs w:val="24"/>
        </w:rPr>
        <w:t>,</w:t>
      </w:r>
      <w:r w:rsidRPr="008C1C59">
        <w:rPr>
          <w:caps/>
          <w:color w:val="auto"/>
          <w:sz w:val="24"/>
          <w:szCs w:val="24"/>
        </w:rPr>
        <w:t xml:space="preserve"> расположенных на территории муниципальн</w:t>
      </w:r>
      <w:r w:rsidR="00042400" w:rsidRPr="008C1C59">
        <w:rPr>
          <w:caps/>
          <w:color w:val="auto"/>
          <w:sz w:val="24"/>
          <w:szCs w:val="24"/>
        </w:rPr>
        <w:t>ого образования Пуровский район</w:t>
      </w:r>
    </w:p>
    <w:tbl>
      <w:tblPr>
        <w:tblStyle w:val="a8"/>
        <w:tblW w:w="4946" w:type="pct"/>
        <w:tblLook w:val="04A0"/>
      </w:tblPr>
      <w:tblGrid>
        <w:gridCol w:w="3357"/>
        <w:gridCol w:w="6390"/>
      </w:tblGrid>
      <w:tr w:rsidR="00F95F0A" w:rsidRPr="00F95F0A" w:rsidTr="003E2CEE">
        <w:tc>
          <w:tcPr>
            <w:tcW w:w="1722" w:type="pct"/>
          </w:tcPr>
          <w:p w:rsidR="00F95F0A" w:rsidRPr="00F95F0A" w:rsidRDefault="00F95F0A" w:rsidP="00F95F0A">
            <w:pPr>
              <w:pStyle w:val="21"/>
              <w:shd w:val="clear" w:color="auto" w:fill="auto"/>
              <w:tabs>
                <w:tab w:val="left" w:pos="3119"/>
              </w:tabs>
              <w:spacing w:after="124"/>
              <w:ind w:firstLine="0"/>
              <w:rPr>
                <w:sz w:val="24"/>
                <w:szCs w:val="24"/>
              </w:rPr>
            </w:pPr>
            <w:r w:rsidRPr="00F95F0A">
              <w:rPr>
                <w:sz w:val="24"/>
                <w:szCs w:val="24"/>
              </w:rPr>
              <w:t>Наименование Программы:</w:t>
            </w:r>
          </w:p>
        </w:tc>
        <w:tc>
          <w:tcPr>
            <w:tcW w:w="3278" w:type="pct"/>
          </w:tcPr>
          <w:p w:rsidR="00F95F0A" w:rsidRPr="00146A22" w:rsidRDefault="00F95F0A" w:rsidP="009249F9">
            <w:pPr>
              <w:pStyle w:val="21"/>
              <w:shd w:val="clear" w:color="auto" w:fill="auto"/>
              <w:tabs>
                <w:tab w:val="left" w:pos="5393"/>
              </w:tabs>
              <w:spacing w:after="124"/>
              <w:ind w:firstLine="431"/>
              <w:jc w:val="both"/>
              <w:rPr>
                <w:sz w:val="24"/>
                <w:szCs w:val="24"/>
              </w:rPr>
            </w:pPr>
            <w:r w:rsidRPr="00F95F0A">
              <w:rPr>
                <w:sz w:val="24"/>
                <w:szCs w:val="24"/>
              </w:rPr>
              <w:t>Адресная программа по проведению капитального ремонта многоквартирных домов, расположенных на территории муниципального образования Пуровский район</w:t>
            </w:r>
            <w:r w:rsidR="009249F9">
              <w:rPr>
                <w:sz w:val="24"/>
                <w:szCs w:val="24"/>
              </w:rPr>
              <w:t>.</w:t>
            </w:r>
          </w:p>
        </w:tc>
      </w:tr>
      <w:tr w:rsidR="00F95F0A" w:rsidRPr="00F95F0A" w:rsidTr="003E2CEE">
        <w:tc>
          <w:tcPr>
            <w:tcW w:w="1722" w:type="pct"/>
          </w:tcPr>
          <w:p w:rsidR="00F95F0A" w:rsidRPr="00E66E70" w:rsidRDefault="00F95F0A" w:rsidP="00F95F0A">
            <w:pPr>
              <w:pStyle w:val="21"/>
              <w:shd w:val="clear" w:color="auto" w:fill="auto"/>
              <w:spacing w:after="124"/>
              <w:ind w:firstLine="0"/>
              <w:rPr>
                <w:sz w:val="24"/>
                <w:szCs w:val="24"/>
              </w:rPr>
            </w:pPr>
            <w:r w:rsidRPr="00F95F0A">
              <w:rPr>
                <w:sz w:val="24"/>
                <w:szCs w:val="24"/>
              </w:rPr>
              <w:t>Основание для разработки Программы</w:t>
            </w:r>
            <w:r w:rsidR="00E66E70">
              <w:rPr>
                <w:sz w:val="24"/>
                <w:szCs w:val="24"/>
              </w:rPr>
              <w:t>:</w:t>
            </w:r>
          </w:p>
        </w:tc>
        <w:tc>
          <w:tcPr>
            <w:tcW w:w="3278" w:type="pct"/>
          </w:tcPr>
          <w:p w:rsidR="00F95F0A" w:rsidRPr="00F95F0A" w:rsidRDefault="00F95F0A" w:rsidP="00FF7B03">
            <w:pPr>
              <w:pStyle w:val="21"/>
              <w:numPr>
                <w:ilvl w:val="0"/>
                <w:numId w:val="8"/>
              </w:numPr>
              <w:shd w:val="clear" w:color="auto" w:fill="auto"/>
              <w:tabs>
                <w:tab w:val="left" w:pos="290"/>
              </w:tabs>
              <w:spacing w:line="240" w:lineRule="auto"/>
              <w:ind w:left="0" w:firstLine="0"/>
              <w:jc w:val="both"/>
              <w:rPr>
                <w:sz w:val="24"/>
                <w:szCs w:val="24"/>
              </w:rPr>
            </w:pPr>
            <w:r w:rsidRPr="00F95F0A">
              <w:rPr>
                <w:sz w:val="24"/>
                <w:szCs w:val="24"/>
              </w:rPr>
              <w:t>Жилищный кодекс Российской Федерации;</w:t>
            </w:r>
          </w:p>
          <w:p w:rsidR="00F95F0A" w:rsidRPr="00146A22" w:rsidRDefault="00F95F0A" w:rsidP="00FF7B03">
            <w:pPr>
              <w:pStyle w:val="21"/>
              <w:numPr>
                <w:ilvl w:val="0"/>
                <w:numId w:val="8"/>
              </w:numPr>
              <w:shd w:val="clear" w:color="auto" w:fill="auto"/>
              <w:tabs>
                <w:tab w:val="left" w:pos="290"/>
              </w:tabs>
              <w:spacing w:line="240" w:lineRule="auto"/>
              <w:ind w:left="0" w:firstLine="0"/>
              <w:jc w:val="both"/>
              <w:rPr>
                <w:sz w:val="24"/>
                <w:szCs w:val="24"/>
              </w:rPr>
            </w:pPr>
            <w:r w:rsidRPr="00F95F0A">
              <w:rPr>
                <w:sz w:val="24"/>
                <w:szCs w:val="24"/>
              </w:rPr>
              <w:t>Бюджетный кодекс Российской Федерации;</w:t>
            </w:r>
          </w:p>
          <w:p w:rsidR="00146A22" w:rsidRPr="00F95F0A" w:rsidRDefault="00146A22" w:rsidP="00FF7B03">
            <w:pPr>
              <w:pStyle w:val="21"/>
              <w:numPr>
                <w:ilvl w:val="0"/>
                <w:numId w:val="8"/>
              </w:numPr>
              <w:shd w:val="clear" w:color="auto" w:fill="auto"/>
              <w:tabs>
                <w:tab w:val="left" w:pos="290"/>
              </w:tabs>
              <w:spacing w:line="240" w:lineRule="auto"/>
              <w:ind w:left="0" w:firstLine="0"/>
              <w:jc w:val="both"/>
              <w:rPr>
                <w:sz w:val="24"/>
                <w:szCs w:val="24"/>
              </w:rPr>
            </w:pPr>
            <w:r>
              <w:rPr>
                <w:sz w:val="24"/>
                <w:szCs w:val="24"/>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95F0A" w:rsidRPr="00F95F0A" w:rsidRDefault="00F95F0A" w:rsidP="00FF7B03">
            <w:pPr>
              <w:pStyle w:val="21"/>
              <w:numPr>
                <w:ilvl w:val="0"/>
                <w:numId w:val="8"/>
              </w:numPr>
              <w:shd w:val="clear" w:color="auto" w:fill="auto"/>
              <w:tabs>
                <w:tab w:val="left" w:pos="290"/>
              </w:tabs>
              <w:spacing w:line="264" w:lineRule="exact"/>
              <w:ind w:left="0" w:firstLine="0"/>
              <w:jc w:val="both"/>
              <w:rPr>
                <w:sz w:val="24"/>
                <w:szCs w:val="24"/>
              </w:rPr>
            </w:pPr>
            <w:r w:rsidRPr="00F95F0A">
              <w:rPr>
                <w:sz w:val="24"/>
                <w:szCs w:val="24"/>
              </w:rPr>
              <w:t>распоряжени</w:t>
            </w:r>
            <w:r w:rsidR="00F24BF4">
              <w:rPr>
                <w:sz w:val="24"/>
                <w:szCs w:val="24"/>
              </w:rPr>
              <w:t>е</w:t>
            </w:r>
            <w:r w:rsidRPr="00F95F0A">
              <w:rPr>
                <w:sz w:val="24"/>
                <w:szCs w:val="24"/>
              </w:rPr>
              <w:t xml:space="preserve"> Правительства Ямало-Ненецкого автономного округа от 30 августа 2012 года № 535 - РП "Об утверждении комплексного плана мероприятий по организации проведения капитального ремонта многоквартирных домов в Ямало-Ненецком автономном округе в 2013 году";</w:t>
            </w:r>
          </w:p>
          <w:p w:rsidR="00F95F0A" w:rsidRPr="00F95F0A" w:rsidRDefault="00F95F0A" w:rsidP="00FF7B03">
            <w:pPr>
              <w:pStyle w:val="21"/>
              <w:numPr>
                <w:ilvl w:val="0"/>
                <w:numId w:val="8"/>
              </w:numPr>
              <w:shd w:val="clear" w:color="auto" w:fill="auto"/>
              <w:tabs>
                <w:tab w:val="left" w:pos="290"/>
              </w:tabs>
              <w:spacing w:line="264" w:lineRule="exact"/>
              <w:ind w:left="0" w:firstLine="0"/>
              <w:jc w:val="both"/>
              <w:rPr>
                <w:sz w:val="24"/>
                <w:szCs w:val="24"/>
              </w:rPr>
            </w:pPr>
            <w:r>
              <w:rPr>
                <w:sz w:val="24"/>
                <w:szCs w:val="24"/>
              </w:rPr>
              <w:t>п</w:t>
            </w:r>
            <w:r w:rsidRPr="00F95F0A">
              <w:rPr>
                <w:sz w:val="24"/>
                <w:szCs w:val="24"/>
              </w:rPr>
              <w:t>остановление Правительства Ямало-Ненецкого автономного округа от 14 февраля 2013 года № 55-П "Об утверждении основных параметров разработки Адресной программы по проведению капитального ремонта многоквартирных домов в Ямало-Ненецком автономном округе на 2013 год";</w:t>
            </w:r>
          </w:p>
          <w:p w:rsidR="00F95F0A" w:rsidRPr="00F95F0A" w:rsidRDefault="00F95F0A" w:rsidP="00FF7B03">
            <w:pPr>
              <w:pStyle w:val="21"/>
              <w:numPr>
                <w:ilvl w:val="0"/>
                <w:numId w:val="8"/>
              </w:numPr>
              <w:shd w:val="clear" w:color="auto" w:fill="auto"/>
              <w:tabs>
                <w:tab w:val="left" w:pos="290"/>
                <w:tab w:val="left" w:pos="374"/>
              </w:tabs>
              <w:spacing w:line="269" w:lineRule="exact"/>
              <w:ind w:left="0" w:firstLine="0"/>
              <w:jc w:val="both"/>
              <w:rPr>
                <w:sz w:val="24"/>
                <w:szCs w:val="24"/>
              </w:rPr>
            </w:pPr>
            <w:r>
              <w:rPr>
                <w:sz w:val="24"/>
                <w:szCs w:val="24"/>
              </w:rPr>
              <w:t>п</w:t>
            </w:r>
            <w:r w:rsidRPr="00F95F0A">
              <w:rPr>
                <w:sz w:val="24"/>
                <w:szCs w:val="24"/>
              </w:rPr>
              <w:t>риказ Государственной жилищной инспекции Ямало-Ненецкого автономного округа от 06 декабря 2012 года № 2447-од "О согласовании проекта адресного перечня многоквартирных домов для включения в региональную</w:t>
            </w:r>
            <w:r>
              <w:rPr>
                <w:sz w:val="24"/>
                <w:szCs w:val="24"/>
              </w:rPr>
              <w:t xml:space="preserve"> </w:t>
            </w:r>
            <w:r w:rsidRPr="00F95F0A">
              <w:rPr>
                <w:sz w:val="24"/>
                <w:szCs w:val="24"/>
              </w:rPr>
              <w:t>адресную программу по проведению капитального ремонта в 2013 году"</w:t>
            </w:r>
            <w:r w:rsidR="00146A22">
              <w:rPr>
                <w:sz w:val="24"/>
                <w:szCs w:val="24"/>
              </w:rPr>
              <w:t>.</w:t>
            </w:r>
          </w:p>
        </w:tc>
      </w:tr>
      <w:tr w:rsidR="00F95F0A" w:rsidRPr="00F95F0A" w:rsidTr="003E2CEE">
        <w:tc>
          <w:tcPr>
            <w:tcW w:w="1722" w:type="pct"/>
          </w:tcPr>
          <w:p w:rsidR="00F95F0A" w:rsidRPr="00E66E70" w:rsidRDefault="00F95F0A" w:rsidP="00F95F0A">
            <w:pPr>
              <w:pStyle w:val="21"/>
              <w:shd w:val="clear" w:color="auto" w:fill="auto"/>
              <w:spacing w:after="124"/>
              <w:ind w:firstLine="0"/>
              <w:rPr>
                <w:sz w:val="24"/>
                <w:szCs w:val="24"/>
              </w:rPr>
            </w:pPr>
            <w:r w:rsidRPr="00F95F0A">
              <w:rPr>
                <w:sz w:val="24"/>
                <w:szCs w:val="24"/>
              </w:rPr>
              <w:t>Заказчик Программы</w:t>
            </w:r>
            <w:r w:rsidR="00E66E70">
              <w:rPr>
                <w:sz w:val="24"/>
                <w:szCs w:val="24"/>
              </w:rPr>
              <w:t>:</w:t>
            </w:r>
          </w:p>
        </w:tc>
        <w:tc>
          <w:tcPr>
            <w:tcW w:w="3278" w:type="pct"/>
          </w:tcPr>
          <w:p w:rsidR="00F95F0A" w:rsidRPr="00146A22" w:rsidRDefault="00F95F0A" w:rsidP="00FF7B03">
            <w:pPr>
              <w:pStyle w:val="21"/>
              <w:shd w:val="clear" w:color="auto" w:fill="auto"/>
              <w:tabs>
                <w:tab w:val="left" w:pos="5393"/>
              </w:tabs>
              <w:spacing w:after="124"/>
              <w:ind w:firstLine="431"/>
              <w:jc w:val="both"/>
              <w:rPr>
                <w:sz w:val="24"/>
                <w:szCs w:val="24"/>
              </w:rPr>
            </w:pPr>
            <w:r w:rsidRPr="00F95F0A">
              <w:rPr>
                <w:sz w:val="24"/>
                <w:szCs w:val="24"/>
              </w:rPr>
              <w:t>Администрация муниципального образования Пуровский район</w:t>
            </w:r>
            <w:r w:rsidR="00146A22">
              <w:rPr>
                <w:sz w:val="24"/>
                <w:szCs w:val="24"/>
              </w:rPr>
              <w:t>.</w:t>
            </w:r>
          </w:p>
        </w:tc>
      </w:tr>
      <w:tr w:rsidR="00F95F0A" w:rsidRPr="00F95F0A" w:rsidTr="003E2CEE">
        <w:tc>
          <w:tcPr>
            <w:tcW w:w="1722" w:type="pct"/>
          </w:tcPr>
          <w:p w:rsidR="00F95F0A" w:rsidRPr="00F95F0A" w:rsidRDefault="00F95F0A" w:rsidP="00F95F0A">
            <w:pPr>
              <w:pStyle w:val="21"/>
              <w:shd w:val="clear" w:color="auto" w:fill="auto"/>
              <w:spacing w:after="124"/>
              <w:ind w:firstLine="0"/>
              <w:rPr>
                <w:sz w:val="24"/>
                <w:szCs w:val="24"/>
              </w:rPr>
            </w:pPr>
            <w:r w:rsidRPr="00F95F0A">
              <w:rPr>
                <w:sz w:val="24"/>
                <w:szCs w:val="24"/>
              </w:rPr>
              <w:t>Разработчик Программы</w:t>
            </w:r>
            <w:r w:rsidR="00146A22">
              <w:rPr>
                <w:sz w:val="24"/>
                <w:szCs w:val="24"/>
              </w:rPr>
              <w:t>,</w:t>
            </w:r>
            <w:r>
              <w:rPr>
                <w:sz w:val="24"/>
                <w:szCs w:val="24"/>
              </w:rPr>
              <w:t xml:space="preserve"> координатор</w:t>
            </w:r>
          </w:p>
        </w:tc>
        <w:tc>
          <w:tcPr>
            <w:tcW w:w="3278" w:type="pct"/>
          </w:tcPr>
          <w:p w:rsidR="00F95F0A" w:rsidRPr="00146A22" w:rsidRDefault="00F95F0A" w:rsidP="00FF7B03">
            <w:pPr>
              <w:pStyle w:val="21"/>
              <w:shd w:val="clear" w:color="auto" w:fill="auto"/>
              <w:tabs>
                <w:tab w:val="left" w:pos="5393"/>
              </w:tabs>
              <w:spacing w:after="124"/>
              <w:ind w:firstLine="431"/>
              <w:jc w:val="both"/>
              <w:rPr>
                <w:sz w:val="24"/>
                <w:szCs w:val="24"/>
              </w:rPr>
            </w:pPr>
            <w:r w:rsidRPr="00F95F0A">
              <w:rPr>
                <w:sz w:val="24"/>
                <w:szCs w:val="24"/>
              </w:rPr>
              <w:t xml:space="preserve">Управление транспорта, связи и систем жизнеобеспечения </w:t>
            </w:r>
            <w:r w:rsidRPr="00F95F0A">
              <w:rPr>
                <w:rStyle w:val="10pt"/>
                <w:sz w:val="24"/>
                <w:szCs w:val="24"/>
              </w:rPr>
              <w:t>Администрации</w:t>
            </w:r>
            <w:r w:rsidRPr="00F95F0A">
              <w:rPr>
                <w:sz w:val="24"/>
                <w:szCs w:val="24"/>
              </w:rPr>
              <w:t xml:space="preserve"> Пуровского района</w:t>
            </w:r>
            <w:r w:rsidR="00146A22">
              <w:rPr>
                <w:sz w:val="24"/>
                <w:szCs w:val="24"/>
              </w:rPr>
              <w:t>.</w:t>
            </w:r>
          </w:p>
        </w:tc>
      </w:tr>
      <w:tr w:rsidR="00F95F0A" w:rsidRPr="00F95F0A" w:rsidTr="003E2CEE">
        <w:tc>
          <w:tcPr>
            <w:tcW w:w="1722" w:type="pct"/>
          </w:tcPr>
          <w:p w:rsidR="00F95F0A" w:rsidRPr="00E67352" w:rsidRDefault="00F95F0A" w:rsidP="00F95F0A">
            <w:pPr>
              <w:pStyle w:val="21"/>
              <w:shd w:val="clear" w:color="auto" w:fill="auto"/>
              <w:spacing w:after="124"/>
              <w:ind w:firstLine="0"/>
              <w:rPr>
                <w:sz w:val="24"/>
                <w:szCs w:val="24"/>
              </w:rPr>
            </w:pPr>
            <w:r w:rsidRPr="00F95F0A">
              <w:rPr>
                <w:sz w:val="24"/>
                <w:szCs w:val="24"/>
              </w:rPr>
              <w:t>Цель Программы</w:t>
            </w:r>
            <w:r w:rsidR="00E67352">
              <w:rPr>
                <w:sz w:val="24"/>
                <w:szCs w:val="24"/>
              </w:rPr>
              <w:t>:</w:t>
            </w:r>
          </w:p>
        </w:tc>
        <w:tc>
          <w:tcPr>
            <w:tcW w:w="3278" w:type="pct"/>
          </w:tcPr>
          <w:p w:rsidR="00F95F0A" w:rsidRPr="00853C98" w:rsidRDefault="006339AA" w:rsidP="00F24BF4">
            <w:pPr>
              <w:autoSpaceDE w:val="0"/>
              <w:autoSpaceDN w:val="0"/>
              <w:adjustRightInd w:val="0"/>
              <w:ind w:firstLine="540"/>
              <w:jc w:val="both"/>
              <w:rPr>
                <w:rFonts w:ascii="Times New Roman" w:hAnsi="Times New Roman" w:cs="Times New Roman"/>
              </w:rPr>
            </w:pPr>
            <w:r w:rsidRPr="00853C98">
              <w:rPr>
                <w:rFonts w:ascii="Times New Roman" w:hAnsi="Times New Roman" w:cs="Times New Roman"/>
                <w:color w:val="auto"/>
              </w:rPr>
              <w:t>Создани</w:t>
            </w:r>
            <w:r w:rsidR="00F24BF4">
              <w:rPr>
                <w:rFonts w:ascii="Times New Roman" w:hAnsi="Times New Roman" w:cs="Times New Roman"/>
                <w:color w:val="auto"/>
              </w:rPr>
              <w:t>е</w:t>
            </w:r>
            <w:r w:rsidRPr="00853C98">
              <w:rPr>
                <w:rFonts w:ascii="Times New Roman" w:hAnsi="Times New Roman" w:cs="Times New Roman"/>
                <w:color w:val="auto"/>
              </w:rPr>
              <w:t xml:space="preserve"> безопасных и благоприятных условий проживания граждан, повышения качества реформирования жилищно-коммунального хозяйства, формировани</w:t>
            </w:r>
            <w:r w:rsidR="00F24BF4">
              <w:rPr>
                <w:rFonts w:ascii="Times New Roman" w:hAnsi="Times New Roman" w:cs="Times New Roman"/>
                <w:color w:val="auto"/>
              </w:rPr>
              <w:t>е</w:t>
            </w:r>
            <w:r w:rsidRPr="00853C98">
              <w:rPr>
                <w:rFonts w:ascii="Times New Roman" w:hAnsi="Times New Roman" w:cs="Times New Roman"/>
                <w:color w:val="auto"/>
              </w:rPr>
              <w:t xml:space="preserve"> эффективных механизмов управления жилищным фондом, внедрения ресурсосберегающих технологий.</w:t>
            </w:r>
          </w:p>
        </w:tc>
      </w:tr>
      <w:tr w:rsidR="00F95F0A" w:rsidRPr="00F95F0A" w:rsidTr="003E2CEE">
        <w:tc>
          <w:tcPr>
            <w:tcW w:w="1722" w:type="pct"/>
          </w:tcPr>
          <w:p w:rsidR="00F95F0A" w:rsidRPr="00E67352" w:rsidRDefault="00FF7B03" w:rsidP="00F95F0A">
            <w:pPr>
              <w:pStyle w:val="21"/>
              <w:shd w:val="clear" w:color="auto" w:fill="auto"/>
              <w:spacing w:after="124"/>
              <w:ind w:firstLine="0"/>
              <w:rPr>
                <w:sz w:val="24"/>
                <w:szCs w:val="24"/>
              </w:rPr>
            </w:pPr>
            <w:r w:rsidRPr="00F95F0A">
              <w:rPr>
                <w:sz w:val="24"/>
                <w:szCs w:val="24"/>
              </w:rPr>
              <w:t>Задачи Программы</w:t>
            </w:r>
            <w:r w:rsidR="00E67352">
              <w:rPr>
                <w:sz w:val="24"/>
                <w:szCs w:val="24"/>
              </w:rPr>
              <w:t>:</w:t>
            </w:r>
          </w:p>
        </w:tc>
        <w:tc>
          <w:tcPr>
            <w:tcW w:w="3278" w:type="pct"/>
          </w:tcPr>
          <w:p w:rsidR="00FF7B03" w:rsidRPr="00FF7B03" w:rsidRDefault="00D440DF" w:rsidP="00FF7B03">
            <w:pPr>
              <w:pStyle w:val="a9"/>
              <w:numPr>
                <w:ilvl w:val="0"/>
                <w:numId w:val="10"/>
              </w:numPr>
              <w:tabs>
                <w:tab w:val="left" w:pos="290"/>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 xml:space="preserve">финансовая поддержка </w:t>
            </w:r>
            <w:r w:rsidR="004A000A">
              <w:rPr>
                <w:rFonts w:ascii="Times New Roman" w:hAnsi="Times New Roman" w:cs="Times New Roman"/>
                <w:color w:val="auto"/>
              </w:rPr>
              <w:t>проведения капитального ремонта</w:t>
            </w:r>
            <w:r w:rsidR="00542280" w:rsidRPr="00FF7B03">
              <w:rPr>
                <w:rFonts w:ascii="Times New Roman" w:hAnsi="Times New Roman" w:cs="Times New Roman"/>
                <w:color w:val="auto"/>
              </w:rPr>
              <w:t xml:space="preserve"> собственник</w:t>
            </w:r>
            <w:r w:rsidR="004A000A">
              <w:rPr>
                <w:rFonts w:ascii="Times New Roman" w:hAnsi="Times New Roman" w:cs="Times New Roman"/>
                <w:color w:val="auto"/>
              </w:rPr>
              <w:t>ам</w:t>
            </w:r>
            <w:r w:rsidR="00542280" w:rsidRPr="00FF7B03">
              <w:rPr>
                <w:rFonts w:ascii="Times New Roman" w:hAnsi="Times New Roman" w:cs="Times New Roman"/>
                <w:color w:val="auto"/>
              </w:rPr>
              <w:t xml:space="preserve"> помещений</w:t>
            </w:r>
            <w:r w:rsidR="004A000A">
              <w:rPr>
                <w:rFonts w:ascii="Times New Roman" w:hAnsi="Times New Roman" w:cs="Times New Roman"/>
                <w:color w:val="auto"/>
              </w:rPr>
              <w:t>,</w:t>
            </w:r>
            <w:r w:rsidR="00542280" w:rsidRPr="00FF7B03">
              <w:rPr>
                <w:rFonts w:ascii="Times New Roman" w:hAnsi="Times New Roman" w:cs="Times New Roman"/>
                <w:color w:val="auto"/>
              </w:rPr>
              <w:t xml:space="preserve">  которых выбрали</w:t>
            </w:r>
            <w:r w:rsidR="00FF7B03" w:rsidRPr="00FF7B03">
              <w:rPr>
                <w:rFonts w:ascii="Times New Roman" w:hAnsi="Times New Roman" w:cs="Times New Roman"/>
                <w:color w:val="auto"/>
              </w:rPr>
              <w:t xml:space="preserve"> и реализовали</w:t>
            </w:r>
            <w:r w:rsidR="00542280" w:rsidRPr="00FF7B03">
              <w:rPr>
                <w:rFonts w:ascii="Times New Roman" w:hAnsi="Times New Roman" w:cs="Times New Roman"/>
                <w:color w:val="auto"/>
              </w:rPr>
              <w:t xml:space="preserve"> способ управления многоквартирными домами в соответствии со </w:t>
            </w:r>
            <w:hyperlink r:id="rId7" w:history="1">
              <w:r w:rsidR="00542280" w:rsidRPr="00FF7B03">
                <w:rPr>
                  <w:rFonts w:ascii="Times New Roman" w:hAnsi="Times New Roman" w:cs="Times New Roman"/>
                  <w:color w:val="auto"/>
                </w:rPr>
                <w:t>статьей 161</w:t>
              </w:r>
            </w:hyperlink>
            <w:r w:rsidR="00542280" w:rsidRPr="00FF7B03">
              <w:rPr>
                <w:rFonts w:ascii="Times New Roman" w:hAnsi="Times New Roman" w:cs="Times New Roman"/>
                <w:color w:val="auto"/>
              </w:rPr>
              <w:t xml:space="preserve"> Жилищного кодекса Российской Федерации </w:t>
            </w:r>
            <w:r w:rsidR="00FF7B03" w:rsidRPr="00FF7B03">
              <w:rPr>
                <w:rFonts w:ascii="Times New Roman" w:hAnsi="Times New Roman" w:cs="Times New Roman"/>
                <w:color w:val="auto"/>
              </w:rPr>
              <w:t xml:space="preserve">посредством </w:t>
            </w:r>
            <w:r w:rsidR="00542280" w:rsidRPr="00FF7B03">
              <w:rPr>
                <w:rFonts w:ascii="Times New Roman" w:hAnsi="Times New Roman" w:cs="Times New Roman"/>
                <w:color w:val="auto"/>
              </w:rPr>
              <w:t>управляющей организацией</w:t>
            </w:r>
            <w:r w:rsidR="00FF7B03" w:rsidRPr="00FF7B03">
              <w:rPr>
                <w:rFonts w:ascii="Times New Roman" w:hAnsi="Times New Roman" w:cs="Times New Roman"/>
                <w:color w:val="auto"/>
              </w:rPr>
              <w:t xml:space="preserve"> или</w:t>
            </w:r>
            <w:r w:rsidR="00542280" w:rsidRPr="00FF7B03">
              <w:rPr>
                <w:rFonts w:ascii="Times New Roman" w:hAnsi="Times New Roman" w:cs="Times New Roman"/>
                <w:color w:val="auto"/>
              </w:rPr>
              <w:t xml:space="preserve"> то</w:t>
            </w:r>
            <w:r w:rsidR="00FF7B03" w:rsidRPr="00FF7B03">
              <w:rPr>
                <w:rFonts w:ascii="Times New Roman" w:hAnsi="Times New Roman" w:cs="Times New Roman"/>
                <w:color w:val="auto"/>
              </w:rPr>
              <w:t>вариществом собственников жилья</w:t>
            </w:r>
            <w:r w:rsidR="00542280" w:rsidRPr="00FF7B03">
              <w:rPr>
                <w:rFonts w:ascii="Times New Roman" w:hAnsi="Times New Roman" w:cs="Times New Roman"/>
                <w:color w:val="auto"/>
              </w:rPr>
              <w:t>;</w:t>
            </w:r>
          </w:p>
          <w:p w:rsidR="00542280" w:rsidRPr="00FF7B03" w:rsidRDefault="00FF7B03" w:rsidP="00FF7B03">
            <w:pPr>
              <w:pStyle w:val="a9"/>
              <w:numPr>
                <w:ilvl w:val="0"/>
                <w:numId w:val="10"/>
              </w:numPr>
              <w:tabs>
                <w:tab w:val="left" w:pos="290"/>
              </w:tabs>
              <w:autoSpaceDE w:val="0"/>
              <w:autoSpaceDN w:val="0"/>
              <w:adjustRightInd w:val="0"/>
              <w:ind w:left="0" w:firstLine="0"/>
              <w:jc w:val="both"/>
              <w:rPr>
                <w:rFonts w:ascii="Times New Roman" w:hAnsi="Times New Roman" w:cs="Times New Roman"/>
                <w:color w:val="auto"/>
              </w:rPr>
            </w:pPr>
            <w:r w:rsidRPr="00FF7B03">
              <w:rPr>
                <w:rFonts w:ascii="Times New Roman" w:hAnsi="Times New Roman" w:cs="Times New Roman"/>
                <w:color w:val="auto"/>
              </w:rPr>
              <w:t>финансовая поддержка проведения капитального ремонта многоквартирных домов, все помещения которых находятся в муниципальной собственности;</w:t>
            </w:r>
          </w:p>
          <w:p w:rsidR="004A000A" w:rsidRDefault="00542280" w:rsidP="00FF7B03">
            <w:pPr>
              <w:pStyle w:val="a9"/>
              <w:numPr>
                <w:ilvl w:val="0"/>
                <w:numId w:val="10"/>
              </w:numPr>
              <w:tabs>
                <w:tab w:val="left" w:pos="290"/>
              </w:tabs>
              <w:autoSpaceDE w:val="0"/>
              <w:autoSpaceDN w:val="0"/>
              <w:adjustRightInd w:val="0"/>
              <w:ind w:left="0" w:firstLine="0"/>
              <w:jc w:val="both"/>
              <w:rPr>
                <w:rFonts w:ascii="Times New Roman" w:hAnsi="Times New Roman" w:cs="Times New Roman"/>
                <w:color w:val="auto"/>
              </w:rPr>
            </w:pPr>
            <w:r w:rsidRPr="00FF7B03">
              <w:rPr>
                <w:rFonts w:ascii="Times New Roman" w:hAnsi="Times New Roman" w:cs="Times New Roman"/>
                <w:color w:val="auto"/>
              </w:rPr>
              <w:t xml:space="preserve">реализация механизма софинансирования работ по капитальному ремонту многоквартирных домов, проводимому с привлечением средств собственников </w:t>
            </w:r>
            <w:r w:rsidRPr="00FF7B03">
              <w:rPr>
                <w:rFonts w:ascii="Times New Roman" w:hAnsi="Times New Roman" w:cs="Times New Roman"/>
                <w:color w:val="auto"/>
              </w:rPr>
              <w:lastRenderedPageBreak/>
              <w:t>помещений в многоквартирном доме</w:t>
            </w:r>
            <w:r w:rsidR="004A000A">
              <w:rPr>
                <w:rFonts w:ascii="Times New Roman" w:hAnsi="Times New Roman" w:cs="Times New Roman"/>
                <w:color w:val="auto"/>
              </w:rPr>
              <w:t>;</w:t>
            </w:r>
          </w:p>
          <w:p w:rsidR="00F95F0A" w:rsidRPr="00FF7B03" w:rsidRDefault="004A000A" w:rsidP="004A000A">
            <w:pPr>
              <w:pStyle w:val="a9"/>
              <w:numPr>
                <w:ilvl w:val="0"/>
                <w:numId w:val="10"/>
              </w:numPr>
              <w:tabs>
                <w:tab w:val="left" w:pos="290"/>
              </w:tabs>
              <w:autoSpaceDE w:val="0"/>
              <w:autoSpaceDN w:val="0"/>
              <w:adjustRightInd w:val="0"/>
              <w:ind w:left="0" w:firstLine="0"/>
              <w:jc w:val="both"/>
              <w:rPr>
                <w:rFonts w:ascii="Times New Roman" w:hAnsi="Times New Roman" w:cs="Times New Roman"/>
                <w:color w:val="auto"/>
              </w:rPr>
            </w:pPr>
            <w:r>
              <w:rPr>
                <w:rFonts w:ascii="Times New Roman" w:hAnsi="Times New Roman" w:cs="Times New Roman"/>
                <w:color w:val="auto"/>
              </w:rPr>
              <w:t xml:space="preserve">использование энергосберегающих и </w:t>
            </w:r>
            <w:proofErr w:type="spellStart"/>
            <w:r>
              <w:rPr>
                <w:rFonts w:ascii="Times New Roman" w:hAnsi="Times New Roman" w:cs="Times New Roman"/>
                <w:color w:val="auto"/>
              </w:rPr>
              <w:t>энергоэффективных</w:t>
            </w:r>
            <w:proofErr w:type="spellEnd"/>
            <w:r>
              <w:rPr>
                <w:rFonts w:ascii="Times New Roman" w:hAnsi="Times New Roman" w:cs="Times New Roman"/>
                <w:color w:val="auto"/>
              </w:rPr>
              <w:t xml:space="preserve"> материалов и технологий при проведении капитального ремонта.</w:t>
            </w:r>
          </w:p>
        </w:tc>
      </w:tr>
      <w:tr w:rsidR="00E67352" w:rsidRPr="00F95F0A" w:rsidTr="003E2CEE">
        <w:tc>
          <w:tcPr>
            <w:tcW w:w="1722" w:type="pct"/>
          </w:tcPr>
          <w:p w:rsidR="00E67352" w:rsidRPr="00F95F0A" w:rsidRDefault="00E67352" w:rsidP="00C702B0">
            <w:pPr>
              <w:pStyle w:val="21"/>
              <w:shd w:val="clear" w:color="auto" w:fill="auto"/>
              <w:spacing w:after="124"/>
              <w:ind w:firstLine="0"/>
              <w:rPr>
                <w:sz w:val="24"/>
                <w:szCs w:val="24"/>
              </w:rPr>
            </w:pPr>
            <w:r w:rsidRPr="00F95F0A">
              <w:rPr>
                <w:sz w:val="24"/>
                <w:szCs w:val="24"/>
              </w:rPr>
              <w:lastRenderedPageBreak/>
              <w:t>Сроки реализации Программы</w:t>
            </w:r>
          </w:p>
        </w:tc>
        <w:tc>
          <w:tcPr>
            <w:tcW w:w="3278" w:type="pct"/>
          </w:tcPr>
          <w:p w:rsidR="00E67352" w:rsidRPr="00F95F0A" w:rsidRDefault="00421636" w:rsidP="00C702B0">
            <w:pPr>
              <w:pStyle w:val="21"/>
              <w:shd w:val="clear" w:color="auto" w:fill="auto"/>
              <w:tabs>
                <w:tab w:val="left" w:pos="5393"/>
              </w:tabs>
              <w:spacing w:after="124"/>
              <w:ind w:firstLine="431"/>
              <w:jc w:val="both"/>
              <w:rPr>
                <w:sz w:val="24"/>
                <w:szCs w:val="24"/>
              </w:rPr>
            </w:pPr>
            <w:r>
              <w:rPr>
                <w:sz w:val="24"/>
                <w:szCs w:val="24"/>
              </w:rPr>
              <w:t xml:space="preserve">До 26 декабря </w:t>
            </w:r>
            <w:r w:rsidR="00E67352" w:rsidRPr="00F95F0A">
              <w:rPr>
                <w:sz w:val="24"/>
                <w:szCs w:val="24"/>
              </w:rPr>
              <w:t>2013 год</w:t>
            </w:r>
            <w:r w:rsidR="000D1DCA">
              <w:rPr>
                <w:sz w:val="24"/>
                <w:szCs w:val="24"/>
              </w:rPr>
              <w:t>а.</w:t>
            </w:r>
          </w:p>
        </w:tc>
      </w:tr>
      <w:tr w:rsidR="00E67352" w:rsidRPr="00E67352" w:rsidTr="003E2CEE">
        <w:tc>
          <w:tcPr>
            <w:tcW w:w="1722" w:type="pct"/>
          </w:tcPr>
          <w:p w:rsidR="00E67352" w:rsidRPr="00E67352" w:rsidRDefault="00E67352" w:rsidP="00C702B0">
            <w:pPr>
              <w:pStyle w:val="21"/>
              <w:shd w:val="clear" w:color="auto" w:fill="auto"/>
              <w:spacing w:after="124"/>
              <w:ind w:firstLine="0"/>
              <w:rPr>
                <w:sz w:val="24"/>
                <w:szCs w:val="24"/>
              </w:rPr>
            </w:pPr>
            <w:r w:rsidRPr="00E67352">
              <w:rPr>
                <w:sz w:val="24"/>
                <w:szCs w:val="24"/>
              </w:rPr>
              <w:t>Перечень мероприятий в составе Программы</w:t>
            </w:r>
          </w:p>
        </w:tc>
        <w:tc>
          <w:tcPr>
            <w:tcW w:w="3278" w:type="pct"/>
          </w:tcPr>
          <w:p w:rsidR="00E67352" w:rsidRPr="00E67352" w:rsidRDefault="000D0EA4" w:rsidP="00531FEF">
            <w:pPr>
              <w:pStyle w:val="40"/>
              <w:shd w:val="clear" w:color="auto" w:fill="auto"/>
              <w:spacing w:after="0" w:line="240" w:lineRule="auto"/>
              <w:ind w:firstLine="280"/>
              <w:jc w:val="both"/>
              <w:rPr>
                <w:b w:val="0"/>
                <w:sz w:val="24"/>
                <w:szCs w:val="24"/>
              </w:rPr>
            </w:pPr>
            <w:r>
              <w:rPr>
                <w:b w:val="0"/>
                <w:sz w:val="24"/>
                <w:szCs w:val="24"/>
              </w:rPr>
              <w:t>Виды работ, подлежащие финансированию в рамках Программы</w:t>
            </w:r>
            <w:r w:rsidR="0086635E">
              <w:rPr>
                <w:b w:val="0"/>
                <w:sz w:val="24"/>
                <w:szCs w:val="24"/>
              </w:rPr>
              <w:t>,</w:t>
            </w:r>
            <w:r>
              <w:rPr>
                <w:b w:val="0"/>
                <w:sz w:val="24"/>
                <w:szCs w:val="24"/>
              </w:rPr>
              <w:t xml:space="preserve"> определяются</w:t>
            </w:r>
            <w:r w:rsidR="00E67352" w:rsidRPr="00E67352">
              <w:rPr>
                <w:b w:val="0"/>
                <w:sz w:val="24"/>
                <w:szCs w:val="24"/>
              </w:rPr>
              <w:t xml:space="preserve"> в соответствии с разделом </w:t>
            </w:r>
            <w:r w:rsidR="00531FEF">
              <w:rPr>
                <w:b w:val="0"/>
                <w:sz w:val="24"/>
                <w:szCs w:val="24"/>
                <w:lang w:val="en-US"/>
              </w:rPr>
              <w:t>VI</w:t>
            </w:r>
            <w:r w:rsidR="00E67352" w:rsidRPr="00E67352">
              <w:rPr>
                <w:b w:val="0"/>
                <w:sz w:val="24"/>
                <w:szCs w:val="24"/>
              </w:rPr>
              <w:t xml:space="preserve"> Программы</w:t>
            </w:r>
            <w:r w:rsidR="00E67352">
              <w:rPr>
                <w:b w:val="0"/>
                <w:sz w:val="24"/>
                <w:szCs w:val="24"/>
              </w:rPr>
              <w:t>.</w:t>
            </w:r>
          </w:p>
        </w:tc>
      </w:tr>
      <w:tr w:rsidR="00F95F0A" w:rsidRPr="00F95F0A" w:rsidTr="003E2CEE">
        <w:tc>
          <w:tcPr>
            <w:tcW w:w="1722" w:type="pct"/>
          </w:tcPr>
          <w:p w:rsidR="00F95F0A" w:rsidRPr="009249F9" w:rsidRDefault="00FF7B03" w:rsidP="00F95F0A">
            <w:pPr>
              <w:pStyle w:val="21"/>
              <w:shd w:val="clear" w:color="auto" w:fill="auto"/>
              <w:spacing w:after="124"/>
              <w:ind w:firstLine="0"/>
              <w:rPr>
                <w:sz w:val="24"/>
                <w:szCs w:val="24"/>
              </w:rPr>
            </w:pPr>
            <w:r w:rsidRPr="00F95F0A">
              <w:rPr>
                <w:sz w:val="24"/>
                <w:szCs w:val="24"/>
              </w:rPr>
              <w:t>Исполнители основных мероприятий Программы</w:t>
            </w:r>
            <w:r w:rsidR="009249F9">
              <w:rPr>
                <w:sz w:val="24"/>
                <w:szCs w:val="24"/>
              </w:rPr>
              <w:t>:</w:t>
            </w:r>
          </w:p>
        </w:tc>
        <w:tc>
          <w:tcPr>
            <w:tcW w:w="3278" w:type="pct"/>
          </w:tcPr>
          <w:p w:rsidR="00F95F0A" w:rsidRPr="009249F9" w:rsidRDefault="00FF7B03" w:rsidP="009249F9">
            <w:pPr>
              <w:pStyle w:val="21"/>
              <w:shd w:val="clear" w:color="auto" w:fill="auto"/>
              <w:tabs>
                <w:tab w:val="left" w:pos="5393"/>
              </w:tabs>
              <w:spacing w:after="124"/>
              <w:ind w:firstLine="431"/>
              <w:jc w:val="both"/>
              <w:rPr>
                <w:sz w:val="24"/>
                <w:szCs w:val="24"/>
              </w:rPr>
            </w:pPr>
            <w:r w:rsidRPr="00F95F0A">
              <w:rPr>
                <w:sz w:val="24"/>
                <w:szCs w:val="24"/>
              </w:rPr>
              <w:t xml:space="preserve">Администрации муниципальных образований </w:t>
            </w:r>
            <w:r w:rsidR="009249F9">
              <w:rPr>
                <w:sz w:val="24"/>
                <w:szCs w:val="24"/>
              </w:rPr>
              <w:t>городских и сельских поселений Пуровского</w:t>
            </w:r>
            <w:r w:rsidRPr="00F95F0A">
              <w:rPr>
                <w:sz w:val="24"/>
                <w:szCs w:val="24"/>
              </w:rPr>
              <w:t xml:space="preserve"> район</w:t>
            </w:r>
            <w:r w:rsidR="009249F9">
              <w:rPr>
                <w:sz w:val="24"/>
                <w:szCs w:val="24"/>
              </w:rPr>
              <w:t>а</w:t>
            </w:r>
            <w:r w:rsidR="000D1DCA">
              <w:rPr>
                <w:sz w:val="24"/>
                <w:szCs w:val="24"/>
              </w:rPr>
              <w:t>.</w:t>
            </w:r>
          </w:p>
        </w:tc>
      </w:tr>
      <w:tr w:rsidR="00EE6FCB" w:rsidRPr="00F95F0A" w:rsidTr="003E2CEE">
        <w:tc>
          <w:tcPr>
            <w:tcW w:w="1722" w:type="pct"/>
          </w:tcPr>
          <w:p w:rsidR="00EE6FCB" w:rsidRPr="00F95F0A" w:rsidRDefault="00EE6FCB" w:rsidP="00F95F0A">
            <w:pPr>
              <w:pStyle w:val="21"/>
              <w:shd w:val="clear" w:color="auto" w:fill="auto"/>
              <w:spacing w:after="124"/>
              <w:ind w:firstLine="0"/>
              <w:rPr>
                <w:sz w:val="24"/>
                <w:szCs w:val="24"/>
              </w:rPr>
            </w:pPr>
            <w:r w:rsidRPr="00F95F0A">
              <w:rPr>
                <w:sz w:val="24"/>
                <w:szCs w:val="24"/>
              </w:rPr>
              <w:t>Объем и источники финансирования Программы</w:t>
            </w:r>
          </w:p>
        </w:tc>
        <w:tc>
          <w:tcPr>
            <w:tcW w:w="3278" w:type="pct"/>
          </w:tcPr>
          <w:p w:rsidR="00595593" w:rsidRPr="00595593" w:rsidRDefault="00595593" w:rsidP="00595593">
            <w:pPr>
              <w:pStyle w:val="a9"/>
              <w:tabs>
                <w:tab w:val="left" w:pos="896"/>
              </w:tabs>
              <w:autoSpaceDE w:val="0"/>
              <w:autoSpaceDN w:val="0"/>
              <w:adjustRightInd w:val="0"/>
              <w:ind w:left="45" w:firstLine="495"/>
              <w:jc w:val="both"/>
              <w:outlineLvl w:val="1"/>
              <w:rPr>
                <w:rFonts w:ascii="Times New Roman" w:hAnsi="Times New Roman" w:cs="Times New Roman"/>
              </w:rPr>
            </w:pPr>
            <w:r w:rsidRPr="00595593">
              <w:rPr>
                <w:rFonts w:ascii="Times New Roman" w:hAnsi="Times New Roman" w:cs="Times New Roman"/>
              </w:rPr>
              <w:t>Предельный (прогнозный) объем финансирования Программы составляет 112 131 тыс. рублей, в том числе:</w:t>
            </w:r>
          </w:p>
          <w:p w:rsidR="00595593" w:rsidRPr="00595593" w:rsidRDefault="00595593" w:rsidP="00595593">
            <w:pPr>
              <w:pStyle w:val="a9"/>
              <w:numPr>
                <w:ilvl w:val="0"/>
                <w:numId w:val="30"/>
              </w:numPr>
              <w:tabs>
                <w:tab w:val="left" w:pos="896"/>
              </w:tabs>
              <w:autoSpaceDE w:val="0"/>
              <w:autoSpaceDN w:val="0"/>
              <w:adjustRightInd w:val="0"/>
              <w:ind w:left="45" w:firstLine="495"/>
              <w:jc w:val="both"/>
              <w:outlineLvl w:val="1"/>
              <w:rPr>
                <w:rFonts w:ascii="Times New Roman" w:hAnsi="Times New Roman" w:cs="Times New Roman"/>
              </w:rPr>
            </w:pPr>
            <w:r w:rsidRPr="00595593">
              <w:rPr>
                <w:rFonts w:ascii="Times New Roman" w:hAnsi="Times New Roman" w:cs="Times New Roman"/>
              </w:rPr>
              <w:t>за счет средств окружного бюджета 106 524,43 тыс. рублей;</w:t>
            </w:r>
          </w:p>
          <w:p w:rsidR="00EE6FCB" w:rsidRPr="00595593" w:rsidRDefault="00595593" w:rsidP="00595593">
            <w:pPr>
              <w:pStyle w:val="21"/>
              <w:numPr>
                <w:ilvl w:val="0"/>
                <w:numId w:val="30"/>
              </w:numPr>
              <w:shd w:val="clear" w:color="auto" w:fill="auto"/>
              <w:tabs>
                <w:tab w:val="left" w:pos="418"/>
                <w:tab w:val="left" w:pos="896"/>
              </w:tabs>
              <w:spacing w:line="274" w:lineRule="exact"/>
              <w:ind w:left="45" w:firstLine="495"/>
              <w:jc w:val="both"/>
              <w:rPr>
                <w:rFonts w:eastAsia="Arial Unicode MS"/>
                <w:sz w:val="24"/>
                <w:szCs w:val="24"/>
              </w:rPr>
            </w:pPr>
            <w:r w:rsidRPr="00595593">
              <w:rPr>
                <w:rFonts w:eastAsia="Arial Unicode MS"/>
                <w:sz w:val="24"/>
                <w:szCs w:val="24"/>
              </w:rPr>
              <w:t xml:space="preserve">за счёт средств собственников помещений многоквартирных домов 5 606,57 тыс. рублей, из них средства местного бюджета на оплату доли расходов за квартиры, находящиеся в муниципальной собственности 1 226,87 тыс. </w:t>
            </w:r>
            <w:r>
              <w:rPr>
                <w:rFonts w:eastAsia="Arial Unicode MS"/>
                <w:sz w:val="24"/>
                <w:szCs w:val="24"/>
              </w:rPr>
              <w:t>р</w:t>
            </w:r>
            <w:r w:rsidRPr="00595593">
              <w:rPr>
                <w:rFonts w:eastAsia="Arial Unicode MS"/>
                <w:sz w:val="24"/>
                <w:szCs w:val="24"/>
              </w:rPr>
              <w:t>ублей</w:t>
            </w:r>
            <w:r>
              <w:rPr>
                <w:rFonts w:eastAsia="Arial Unicode MS"/>
                <w:sz w:val="24"/>
                <w:szCs w:val="24"/>
              </w:rPr>
              <w:t>.</w:t>
            </w:r>
          </w:p>
        </w:tc>
      </w:tr>
      <w:tr w:rsidR="00EE6FCB" w:rsidRPr="00F95F0A" w:rsidTr="003E2CEE">
        <w:tc>
          <w:tcPr>
            <w:tcW w:w="1722" w:type="pct"/>
          </w:tcPr>
          <w:p w:rsidR="00EE6FCB" w:rsidRPr="00F95F0A" w:rsidRDefault="00EE6FCB" w:rsidP="00F95F0A">
            <w:pPr>
              <w:pStyle w:val="21"/>
              <w:shd w:val="clear" w:color="auto" w:fill="auto"/>
              <w:spacing w:after="124"/>
              <w:ind w:firstLine="0"/>
              <w:rPr>
                <w:sz w:val="24"/>
                <w:szCs w:val="24"/>
              </w:rPr>
            </w:pPr>
            <w:r w:rsidRPr="00F95F0A">
              <w:rPr>
                <w:sz w:val="24"/>
                <w:szCs w:val="24"/>
              </w:rPr>
              <w:t>Система организации контроля за исполнением Программы</w:t>
            </w:r>
          </w:p>
        </w:tc>
        <w:tc>
          <w:tcPr>
            <w:tcW w:w="3278" w:type="pct"/>
          </w:tcPr>
          <w:p w:rsidR="00EE6FCB" w:rsidRPr="00F95F0A" w:rsidRDefault="00595593" w:rsidP="00FF7B03">
            <w:pPr>
              <w:pStyle w:val="21"/>
              <w:shd w:val="clear" w:color="auto" w:fill="auto"/>
              <w:tabs>
                <w:tab w:val="left" w:pos="5393"/>
              </w:tabs>
              <w:spacing w:after="124"/>
              <w:ind w:firstLine="431"/>
              <w:jc w:val="both"/>
              <w:rPr>
                <w:sz w:val="24"/>
                <w:szCs w:val="24"/>
              </w:rPr>
            </w:pPr>
            <w:r w:rsidRPr="00F95F0A">
              <w:rPr>
                <w:sz w:val="24"/>
                <w:szCs w:val="24"/>
              </w:rPr>
              <w:t>Общий контроль выполнени</w:t>
            </w:r>
            <w:r>
              <w:rPr>
                <w:sz w:val="24"/>
                <w:szCs w:val="24"/>
              </w:rPr>
              <w:t>я</w:t>
            </w:r>
            <w:r w:rsidRPr="00F95F0A">
              <w:rPr>
                <w:sz w:val="24"/>
                <w:szCs w:val="24"/>
              </w:rPr>
              <w:t xml:space="preserve"> Программы осуществляет Управление транспорта связи и систем жизнеобеспечения Администрации Пуровского района.</w:t>
            </w:r>
          </w:p>
        </w:tc>
      </w:tr>
      <w:tr w:rsidR="00EE6FCB" w:rsidRPr="00F95F0A" w:rsidTr="003E2CEE">
        <w:tc>
          <w:tcPr>
            <w:tcW w:w="1722" w:type="pct"/>
          </w:tcPr>
          <w:p w:rsidR="00EE6FCB" w:rsidRPr="00F95F0A" w:rsidRDefault="00EE6FCB" w:rsidP="00F95F0A">
            <w:pPr>
              <w:pStyle w:val="21"/>
              <w:shd w:val="clear" w:color="auto" w:fill="auto"/>
              <w:spacing w:after="124"/>
              <w:ind w:firstLine="0"/>
              <w:rPr>
                <w:sz w:val="24"/>
                <w:szCs w:val="24"/>
              </w:rPr>
            </w:pPr>
            <w:r w:rsidRPr="00F95F0A">
              <w:rPr>
                <w:sz w:val="24"/>
                <w:szCs w:val="24"/>
              </w:rPr>
              <w:t>Ожидаемые конечные результаты реализации Программы</w:t>
            </w:r>
          </w:p>
        </w:tc>
        <w:tc>
          <w:tcPr>
            <w:tcW w:w="3278" w:type="pct"/>
          </w:tcPr>
          <w:p w:rsidR="00EE6FCB" w:rsidRPr="00E66E70" w:rsidRDefault="00E67352" w:rsidP="00EE6FCB">
            <w:pPr>
              <w:pStyle w:val="21"/>
              <w:shd w:val="clear" w:color="auto" w:fill="auto"/>
              <w:tabs>
                <w:tab w:val="left" w:pos="5393"/>
              </w:tabs>
              <w:spacing w:after="124"/>
              <w:ind w:firstLine="431"/>
              <w:jc w:val="both"/>
              <w:rPr>
                <w:sz w:val="24"/>
                <w:szCs w:val="24"/>
              </w:rPr>
            </w:pPr>
            <w:r>
              <w:rPr>
                <w:sz w:val="24"/>
                <w:szCs w:val="24"/>
              </w:rPr>
              <w:t xml:space="preserve">Доля многоквартирных домов, </w:t>
            </w:r>
            <w:r w:rsidR="009249F9">
              <w:rPr>
                <w:sz w:val="24"/>
                <w:szCs w:val="24"/>
              </w:rPr>
              <w:t>в которых проведены мероприятия по капитальному ремонту составит 2 %.</w:t>
            </w:r>
          </w:p>
        </w:tc>
      </w:tr>
    </w:tbl>
    <w:p w:rsidR="009249F9" w:rsidRDefault="009249F9">
      <w:pPr>
        <w:rPr>
          <w:rFonts w:ascii="Times New Roman" w:eastAsia="Times New Roman" w:hAnsi="Times New Roman" w:cs="Times New Roman"/>
          <w:b/>
          <w:bCs/>
        </w:rPr>
      </w:pPr>
      <w:bookmarkStart w:id="0" w:name="bookmark0"/>
      <w:r>
        <w:br w:type="page"/>
      </w:r>
    </w:p>
    <w:p w:rsidR="000C1DB9" w:rsidRPr="00531FEF" w:rsidRDefault="00C702B0" w:rsidP="002521D9">
      <w:pPr>
        <w:pStyle w:val="2"/>
        <w:numPr>
          <w:ilvl w:val="0"/>
          <w:numId w:val="16"/>
        </w:numPr>
        <w:spacing w:before="360" w:after="120"/>
        <w:ind w:left="714" w:hanging="357"/>
        <w:jc w:val="center"/>
        <w:rPr>
          <w:rFonts w:ascii="Times New Roman" w:hAnsi="Times New Roman" w:cs="Times New Roman"/>
          <w:color w:val="auto"/>
          <w:sz w:val="24"/>
          <w:szCs w:val="24"/>
        </w:rPr>
      </w:pPr>
      <w:r w:rsidRPr="00531FEF">
        <w:rPr>
          <w:rFonts w:ascii="Times New Roman" w:hAnsi="Times New Roman" w:cs="Times New Roman"/>
          <w:color w:val="auto"/>
          <w:sz w:val="24"/>
          <w:szCs w:val="24"/>
        </w:rPr>
        <w:t>Общие положения</w:t>
      </w:r>
      <w:bookmarkEnd w:id="0"/>
    </w:p>
    <w:p w:rsidR="001A6D4F" w:rsidRPr="00531FEF" w:rsidRDefault="001A6D4F" w:rsidP="00595593">
      <w:pPr>
        <w:pStyle w:val="21"/>
        <w:shd w:val="clear" w:color="auto" w:fill="auto"/>
        <w:tabs>
          <w:tab w:val="left" w:pos="851"/>
        </w:tabs>
        <w:spacing w:line="240" w:lineRule="auto"/>
        <w:ind w:right="62" w:firstLine="567"/>
        <w:jc w:val="both"/>
        <w:rPr>
          <w:sz w:val="24"/>
          <w:szCs w:val="24"/>
        </w:rPr>
      </w:pPr>
      <w:r w:rsidRPr="00531FEF">
        <w:rPr>
          <w:sz w:val="24"/>
          <w:szCs w:val="24"/>
        </w:rPr>
        <w:t>Адресная программа по проведению капитального ремонта многоквартирных домов, расположенных на территории муниципального образования Пуровский район - далее по тексту – Программа.</w:t>
      </w:r>
    </w:p>
    <w:p w:rsidR="001A6D4F" w:rsidRPr="00531FEF" w:rsidRDefault="001A6D4F" w:rsidP="00595593">
      <w:pPr>
        <w:pStyle w:val="21"/>
        <w:shd w:val="clear" w:color="auto" w:fill="auto"/>
        <w:tabs>
          <w:tab w:val="left" w:pos="851"/>
        </w:tabs>
        <w:spacing w:line="240" w:lineRule="auto"/>
        <w:ind w:right="62" w:firstLine="567"/>
        <w:jc w:val="both"/>
        <w:rPr>
          <w:color w:val="auto"/>
          <w:sz w:val="24"/>
          <w:szCs w:val="24"/>
        </w:rPr>
      </w:pPr>
      <w:r w:rsidRPr="00531FEF">
        <w:rPr>
          <w:sz w:val="24"/>
          <w:szCs w:val="24"/>
        </w:rPr>
        <w:t>Уполномоченным органом по реализации Программы является Управление транспорта, связи и систем жизнеобеспечения</w:t>
      </w:r>
      <w:r w:rsidR="00F30E07" w:rsidRPr="00531FEF">
        <w:rPr>
          <w:sz w:val="24"/>
          <w:szCs w:val="24"/>
        </w:rPr>
        <w:t xml:space="preserve"> Администрации Пуровского района.</w:t>
      </w:r>
    </w:p>
    <w:p w:rsidR="008C1C59" w:rsidRPr="00531FEF" w:rsidRDefault="008C1C59" w:rsidP="00595593">
      <w:pPr>
        <w:pStyle w:val="21"/>
        <w:shd w:val="clear" w:color="auto" w:fill="auto"/>
        <w:tabs>
          <w:tab w:val="left" w:pos="851"/>
        </w:tabs>
        <w:spacing w:line="240" w:lineRule="auto"/>
        <w:ind w:right="62" w:firstLine="567"/>
        <w:jc w:val="both"/>
        <w:rPr>
          <w:color w:val="auto"/>
          <w:sz w:val="24"/>
          <w:szCs w:val="24"/>
        </w:rPr>
      </w:pPr>
      <w:r w:rsidRPr="00531FEF">
        <w:rPr>
          <w:color w:val="auto"/>
          <w:sz w:val="24"/>
          <w:szCs w:val="24"/>
        </w:rPr>
        <w:t>В рамках данной Программы</w:t>
      </w:r>
      <w:r w:rsidR="002521D9" w:rsidRPr="00531FEF">
        <w:rPr>
          <w:color w:val="auto"/>
          <w:sz w:val="24"/>
          <w:szCs w:val="24"/>
        </w:rPr>
        <w:t xml:space="preserve"> капитальному ремонту</w:t>
      </w:r>
      <w:r w:rsidRPr="00531FEF">
        <w:rPr>
          <w:color w:val="auto"/>
          <w:sz w:val="24"/>
          <w:szCs w:val="24"/>
        </w:rPr>
        <w:t xml:space="preserve"> подлежит только общее имущество многоквартирного дома.</w:t>
      </w:r>
    </w:p>
    <w:p w:rsidR="001A6D4F" w:rsidRPr="00531FEF" w:rsidRDefault="001A6D4F" w:rsidP="00595593">
      <w:pPr>
        <w:pStyle w:val="21"/>
        <w:shd w:val="clear" w:color="auto" w:fill="auto"/>
        <w:tabs>
          <w:tab w:val="left" w:pos="851"/>
        </w:tabs>
        <w:spacing w:line="240" w:lineRule="auto"/>
        <w:ind w:right="62" w:firstLine="567"/>
        <w:jc w:val="both"/>
        <w:rPr>
          <w:color w:val="auto"/>
          <w:sz w:val="24"/>
          <w:szCs w:val="24"/>
        </w:rPr>
      </w:pPr>
      <w:r w:rsidRPr="00531FEF">
        <w:rPr>
          <w:color w:val="auto"/>
          <w:sz w:val="24"/>
          <w:szCs w:val="24"/>
        </w:rPr>
        <w:t xml:space="preserve">Объектами капитального ремонта из состава общего имущества могут быть только те конструктивные элементы и инженерные системы, которые указаны в разделе </w:t>
      </w:r>
      <w:r w:rsidR="002521D9" w:rsidRPr="00531FEF">
        <w:rPr>
          <w:color w:val="auto"/>
          <w:sz w:val="24"/>
          <w:szCs w:val="24"/>
        </w:rPr>
        <w:t>6</w:t>
      </w:r>
      <w:r w:rsidRPr="00531FEF">
        <w:rPr>
          <w:color w:val="auto"/>
          <w:sz w:val="24"/>
          <w:szCs w:val="24"/>
        </w:rPr>
        <w:t xml:space="preserve"> настоящей Программы</w:t>
      </w:r>
      <w:r w:rsidR="002521D9" w:rsidRPr="00531FEF">
        <w:rPr>
          <w:color w:val="auto"/>
          <w:sz w:val="24"/>
          <w:szCs w:val="24"/>
        </w:rPr>
        <w:t>.</w:t>
      </w:r>
    </w:p>
    <w:p w:rsidR="002521D9" w:rsidRPr="00531FEF" w:rsidRDefault="002521D9" w:rsidP="00595593">
      <w:pPr>
        <w:pStyle w:val="21"/>
        <w:shd w:val="clear" w:color="auto" w:fill="auto"/>
        <w:tabs>
          <w:tab w:val="left" w:pos="851"/>
        </w:tabs>
        <w:spacing w:line="240" w:lineRule="auto"/>
        <w:ind w:right="62" w:firstLine="567"/>
        <w:jc w:val="both"/>
        <w:rPr>
          <w:color w:val="auto"/>
          <w:sz w:val="24"/>
          <w:szCs w:val="24"/>
        </w:rPr>
      </w:pPr>
      <w:r w:rsidRPr="00531FEF">
        <w:rPr>
          <w:color w:val="auto"/>
          <w:sz w:val="24"/>
          <w:szCs w:val="24"/>
        </w:rPr>
        <w:t>Многоквартирные дома не могут участвовать в Программе в случае, если многоквартирный дом признан аварийным и подлежащим сносу.</w:t>
      </w:r>
    </w:p>
    <w:p w:rsidR="008C1C59" w:rsidRPr="00531FEF" w:rsidRDefault="008C1C59" w:rsidP="002521D9">
      <w:pPr>
        <w:pStyle w:val="21"/>
        <w:shd w:val="clear" w:color="auto" w:fill="auto"/>
        <w:tabs>
          <w:tab w:val="left" w:pos="290"/>
          <w:tab w:val="left" w:pos="851"/>
        </w:tabs>
        <w:spacing w:before="120" w:line="240" w:lineRule="auto"/>
        <w:ind w:firstLine="567"/>
        <w:jc w:val="both"/>
        <w:rPr>
          <w:color w:val="auto"/>
          <w:sz w:val="24"/>
          <w:szCs w:val="24"/>
        </w:rPr>
      </w:pPr>
      <w:r w:rsidRPr="00531FEF">
        <w:rPr>
          <w:color w:val="auto"/>
          <w:sz w:val="24"/>
          <w:szCs w:val="24"/>
        </w:rPr>
        <w:t>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8C1C59" w:rsidRPr="00531FEF" w:rsidRDefault="008C1C59" w:rsidP="008C1C59">
      <w:pPr>
        <w:autoSpaceDE w:val="0"/>
        <w:autoSpaceDN w:val="0"/>
        <w:adjustRightInd w:val="0"/>
        <w:ind w:firstLine="567"/>
        <w:jc w:val="both"/>
        <w:rPr>
          <w:rFonts w:ascii="Times New Roman" w:hAnsi="Times New Roman" w:cs="Times New Roman"/>
          <w:color w:val="auto"/>
        </w:rPr>
      </w:pPr>
      <w:r w:rsidRPr="00531FEF">
        <w:rPr>
          <w:rFonts w:ascii="Times New Roman" w:hAnsi="Times New Roman" w:cs="Times New Roman"/>
          <w:color w:val="auto"/>
        </w:rPr>
        <w:t xml:space="preserve">а) технических </w:t>
      </w:r>
      <w:proofErr w:type="gramStart"/>
      <w:r w:rsidRPr="00531FEF">
        <w:rPr>
          <w:rFonts w:ascii="Times New Roman" w:hAnsi="Times New Roman" w:cs="Times New Roman"/>
          <w:color w:val="auto"/>
        </w:rPr>
        <w:t>регламентах</w:t>
      </w:r>
      <w:proofErr w:type="gramEnd"/>
      <w:r w:rsidRPr="00531FEF">
        <w:rPr>
          <w:rFonts w:ascii="Times New Roman" w:hAnsi="Times New Roman" w:cs="Times New Roman"/>
          <w:color w:val="auto"/>
        </w:rPr>
        <w:t>;</w:t>
      </w:r>
    </w:p>
    <w:p w:rsidR="008C1C59" w:rsidRPr="00531FEF" w:rsidRDefault="008C1C59" w:rsidP="008C1C59">
      <w:pPr>
        <w:autoSpaceDE w:val="0"/>
        <w:autoSpaceDN w:val="0"/>
        <w:adjustRightInd w:val="0"/>
        <w:ind w:firstLine="567"/>
        <w:jc w:val="both"/>
        <w:rPr>
          <w:rFonts w:ascii="Times New Roman" w:hAnsi="Times New Roman" w:cs="Times New Roman"/>
          <w:color w:val="auto"/>
        </w:rPr>
      </w:pPr>
      <w:r w:rsidRPr="00531FEF">
        <w:rPr>
          <w:rFonts w:ascii="Times New Roman" w:hAnsi="Times New Roman" w:cs="Times New Roman"/>
          <w:color w:val="auto"/>
        </w:rPr>
        <w:t xml:space="preserve">б) государственных санитарно-эпидемиологических </w:t>
      </w:r>
      <w:proofErr w:type="gramStart"/>
      <w:r w:rsidRPr="00531FEF">
        <w:rPr>
          <w:rFonts w:ascii="Times New Roman" w:hAnsi="Times New Roman" w:cs="Times New Roman"/>
          <w:color w:val="auto"/>
        </w:rPr>
        <w:t>правилах</w:t>
      </w:r>
      <w:proofErr w:type="gramEnd"/>
      <w:r w:rsidRPr="00531FEF">
        <w:rPr>
          <w:rFonts w:ascii="Times New Roman" w:hAnsi="Times New Roman" w:cs="Times New Roman"/>
          <w:color w:val="auto"/>
        </w:rPr>
        <w:t xml:space="preserve"> и нормативах (далее - санитарные правила);</w:t>
      </w:r>
    </w:p>
    <w:p w:rsidR="008C1C59" w:rsidRPr="00531FEF" w:rsidRDefault="008C1C59" w:rsidP="008C1C59">
      <w:pPr>
        <w:autoSpaceDE w:val="0"/>
        <w:autoSpaceDN w:val="0"/>
        <w:adjustRightInd w:val="0"/>
        <w:ind w:firstLine="567"/>
        <w:jc w:val="both"/>
        <w:rPr>
          <w:rFonts w:ascii="Times New Roman" w:hAnsi="Times New Roman" w:cs="Times New Roman"/>
          <w:color w:val="auto"/>
        </w:rPr>
      </w:pPr>
      <w:r w:rsidRPr="00531FEF">
        <w:rPr>
          <w:rFonts w:ascii="Times New Roman" w:hAnsi="Times New Roman" w:cs="Times New Roman"/>
          <w:color w:val="auto"/>
        </w:rPr>
        <w:t xml:space="preserve">в) гигиенических </w:t>
      </w:r>
      <w:proofErr w:type="gramStart"/>
      <w:r w:rsidRPr="00531FEF">
        <w:rPr>
          <w:rFonts w:ascii="Times New Roman" w:hAnsi="Times New Roman" w:cs="Times New Roman"/>
          <w:color w:val="auto"/>
        </w:rPr>
        <w:t>нормативах</w:t>
      </w:r>
      <w:proofErr w:type="gramEnd"/>
      <w:r w:rsidRPr="00531FEF">
        <w:rPr>
          <w:rFonts w:ascii="Times New Roman" w:hAnsi="Times New Roman" w:cs="Times New Roman"/>
          <w:color w:val="auto"/>
        </w:rPr>
        <w:t>;</w:t>
      </w:r>
    </w:p>
    <w:p w:rsidR="008C1C59" w:rsidRPr="00531FEF" w:rsidRDefault="008C1C59" w:rsidP="008C1C59">
      <w:pPr>
        <w:autoSpaceDE w:val="0"/>
        <w:autoSpaceDN w:val="0"/>
        <w:adjustRightInd w:val="0"/>
        <w:ind w:firstLine="567"/>
        <w:jc w:val="both"/>
        <w:rPr>
          <w:rFonts w:ascii="Times New Roman" w:hAnsi="Times New Roman" w:cs="Times New Roman"/>
          <w:color w:val="auto"/>
        </w:rPr>
      </w:pPr>
      <w:r w:rsidRPr="00531FEF">
        <w:rPr>
          <w:rFonts w:ascii="Times New Roman" w:hAnsi="Times New Roman" w:cs="Times New Roman"/>
          <w:color w:val="auto"/>
        </w:rPr>
        <w:t xml:space="preserve">г) технических </w:t>
      </w:r>
      <w:proofErr w:type="gramStart"/>
      <w:r w:rsidRPr="00531FEF">
        <w:rPr>
          <w:rFonts w:ascii="Times New Roman" w:hAnsi="Times New Roman" w:cs="Times New Roman"/>
          <w:color w:val="auto"/>
        </w:rPr>
        <w:t>правилах</w:t>
      </w:r>
      <w:proofErr w:type="gramEnd"/>
      <w:r w:rsidRPr="00531FEF">
        <w:rPr>
          <w:rFonts w:ascii="Times New Roman" w:hAnsi="Times New Roman" w:cs="Times New Roman"/>
          <w:color w:val="auto"/>
        </w:rPr>
        <w:t xml:space="preserve"> и нормах, а также иных нормативных правовых актах, принимаемых Правительством Российской Федерации;</w:t>
      </w:r>
    </w:p>
    <w:p w:rsidR="002A5BA5" w:rsidRPr="00531FEF" w:rsidRDefault="008C1C59" w:rsidP="008C1C59">
      <w:pPr>
        <w:pStyle w:val="21"/>
        <w:shd w:val="clear" w:color="auto" w:fill="auto"/>
        <w:tabs>
          <w:tab w:val="left" w:pos="290"/>
          <w:tab w:val="left" w:pos="851"/>
        </w:tabs>
        <w:spacing w:line="240" w:lineRule="auto"/>
        <w:ind w:firstLine="567"/>
        <w:jc w:val="both"/>
        <w:rPr>
          <w:color w:val="auto"/>
          <w:sz w:val="24"/>
          <w:szCs w:val="24"/>
        </w:rPr>
      </w:pPr>
      <w:proofErr w:type="spellStart"/>
      <w:proofErr w:type="gramStart"/>
      <w:r w:rsidRPr="00531FEF">
        <w:rPr>
          <w:color w:val="auto"/>
          <w:sz w:val="24"/>
          <w:szCs w:val="24"/>
        </w:rPr>
        <w:t>д</w:t>
      </w:r>
      <w:proofErr w:type="spellEnd"/>
      <w:r w:rsidRPr="00531FEF">
        <w:rPr>
          <w:color w:val="auto"/>
          <w:sz w:val="24"/>
          <w:szCs w:val="24"/>
        </w:rPr>
        <w:t xml:space="preserve">)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8" w:history="1">
        <w:r w:rsidRPr="00531FEF">
          <w:rPr>
            <w:color w:val="auto"/>
            <w:sz w:val="24"/>
            <w:szCs w:val="24"/>
          </w:rPr>
          <w:t>закону</w:t>
        </w:r>
      </w:hyperlink>
      <w:r w:rsidRPr="00531FEF">
        <w:rPr>
          <w:color w:val="auto"/>
          <w:sz w:val="24"/>
          <w:szCs w:val="24"/>
        </w:rPr>
        <w:t xml:space="preserve"> "О техническом регулировании" и Градостроительному </w:t>
      </w:r>
      <w:hyperlink r:id="rId9" w:history="1">
        <w:r w:rsidRPr="00531FEF">
          <w:rPr>
            <w:color w:val="auto"/>
            <w:sz w:val="24"/>
            <w:szCs w:val="24"/>
          </w:rPr>
          <w:t>кодексу</w:t>
        </w:r>
      </w:hyperlink>
      <w:r w:rsidRPr="00531FEF">
        <w:rPr>
          <w:color w:val="auto"/>
          <w:sz w:val="24"/>
          <w:szCs w:val="24"/>
        </w:rPr>
        <w:t xml:space="preserve"> Российской Федерации.</w:t>
      </w:r>
      <w:proofErr w:type="gramEnd"/>
    </w:p>
    <w:p w:rsidR="00C702B0" w:rsidRPr="00531FEF" w:rsidRDefault="00C702B0" w:rsidP="00E21D04">
      <w:pPr>
        <w:pStyle w:val="a9"/>
        <w:autoSpaceDE w:val="0"/>
        <w:autoSpaceDN w:val="0"/>
        <w:adjustRightInd w:val="0"/>
        <w:spacing w:before="12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0" w:history="1">
        <w:r w:rsidRPr="00531FEF">
          <w:rPr>
            <w:rFonts w:ascii="Times New Roman" w:hAnsi="Times New Roman" w:cs="Times New Roman"/>
            <w:color w:val="auto"/>
          </w:rPr>
          <w:t>законодательством</w:t>
        </w:r>
      </w:hyperlink>
      <w:r w:rsidRPr="00531FEF">
        <w:rPr>
          <w:rFonts w:ascii="Times New Roman" w:hAnsi="Times New Roman" w:cs="Times New Roman"/>
          <w:color w:val="auto"/>
        </w:rPr>
        <w:t>.</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w:t>
      </w:r>
      <w:proofErr w:type="gramEnd"/>
      <w:r w:rsidRPr="00531FEF">
        <w:rPr>
          <w:rFonts w:ascii="Times New Roman" w:hAnsi="Times New Roman" w:cs="Times New Roman"/>
          <w:color w:val="auto"/>
        </w:rPr>
        <w:t xml:space="preserve"> Вторая часть этого комплекса (общее имущество) находятся в общей долевой собственности собственников указанных выше помещений.</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Примерный перечень частей многоквартирного дома, которые потенциально могут входить в состав общего имущества, определен </w:t>
      </w:r>
      <w:hyperlink r:id="rId11" w:history="1">
        <w:r w:rsidRPr="00531FEF">
          <w:rPr>
            <w:rFonts w:ascii="Times New Roman" w:hAnsi="Times New Roman" w:cs="Times New Roman"/>
            <w:color w:val="auto"/>
          </w:rPr>
          <w:t>частью 1 статьи 36</w:t>
        </w:r>
      </w:hyperlink>
      <w:r w:rsidRPr="00531FEF">
        <w:rPr>
          <w:rFonts w:ascii="Times New Roman" w:hAnsi="Times New Roman" w:cs="Times New Roman"/>
          <w:color w:val="auto"/>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491 в "</w:t>
      </w:r>
      <w:hyperlink r:id="rId12" w:history="1">
        <w:r w:rsidRPr="00531FEF">
          <w:rPr>
            <w:rFonts w:ascii="Times New Roman" w:hAnsi="Times New Roman" w:cs="Times New Roman"/>
            <w:color w:val="auto"/>
          </w:rPr>
          <w:t>Правилах</w:t>
        </w:r>
      </w:hyperlink>
      <w:r w:rsidRPr="00531FEF">
        <w:rPr>
          <w:rFonts w:ascii="Times New Roman" w:hAnsi="Times New Roman" w:cs="Times New Roman"/>
          <w:color w:val="auto"/>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а) они не должны являться частями квартир;</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б) они предназначаются для обслуживания более одного помещения в доме.</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Четвертый блок - ограждающие ненесущие конструкции многоквартирного дома.</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w:t>
      </w:r>
      <w:proofErr w:type="spellStart"/>
      <w:r w:rsidRPr="00531FEF">
        <w:rPr>
          <w:rFonts w:ascii="Times New Roman" w:hAnsi="Times New Roman" w:cs="Times New Roman"/>
          <w:color w:val="auto"/>
        </w:rPr>
        <w:t>общедомовые</w:t>
      </w:r>
      <w:proofErr w:type="spellEnd"/>
      <w:r w:rsidRPr="00531FEF">
        <w:rPr>
          <w:rFonts w:ascii="Times New Roman" w:hAnsi="Times New Roman" w:cs="Times New Roman"/>
          <w:color w:val="auto"/>
        </w:rPr>
        <w:t xml:space="preserve">) приборы учета холодной и горячей воды и тепловой энергии, до первых </w:t>
      </w:r>
      <w:proofErr w:type="spellStart"/>
      <w:r w:rsidRPr="00531FEF">
        <w:rPr>
          <w:rFonts w:ascii="Times New Roman" w:hAnsi="Times New Roman" w:cs="Times New Roman"/>
          <w:color w:val="auto"/>
        </w:rPr>
        <w:t>запорнорегулировочных</w:t>
      </w:r>
      <w:proofErr w:type="spellEnd"/>
      <w:r w:rsidRPr="00531FEF">
        <w:rPr>
          <w:rFonts w:ascii="Times New Roman" w:hAnsi="Times New Roman" w:cs="Times New Roman"/>
          <w:color w:val="auto"/>
        </w:rPr>
        <w:t xml:space="preserve"> кранов на отводах внутриквартирной разводки от стояков, а также механического, электрического, санитарно-технического и иного</w:t>
      </w:r>
      <w:proofErr w:type="gramEnd"/>
      <w:r w:rsidRPr="00531FEF">
        <w:rPr>
          <w:rFonts w:ascii="Times New Roman" w:hAnsi="Times New Roman" w:cs="Times New Roman"/>
          <w:color w:val="auto"/>
        </w:rPr>
        <w:t xml:space="preserve"> оборудования, расположенного на этих сетях.</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w:t>
      </w:r>
      <w:proofErr w:type="spellStart"/>
      <w:r w:rsidRPr="00531FEF">
        <w:rPr>
          <w:rFonts w:ascii="Times New Roman" w:hAnsi="Times New Roman" w:cs="Times New Roman"/>
          <w:color w:val="auto"/>
        </w:rPr>
        <w:t>общедомовые</w:t>
      </w:r>
      <w:proofErr w:type="spellEnd"/>
      <w:r w:rsidRPr="00531FEF">
        <w:rPr>
          <w:rFonts w:ascii="Times New Roman" w:hAnsi="Times New Roman" w:cs="Times New Roman"/>
          <w:color w:val="auto"/>
        </w:rPr>
        <w:t xml:space="preserve">)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rsidRPr="00531FEF">
        <w:rPr>
          <w:rFonts w:ascii="Times New Roman" w:hAnsi="Times New Roman" w:cs="Times New Roman"/>
          <w:color w:val="auto"/>
        </w:rPr>
        <w:t>дымоудаления</w:t>
      </w:r>
      <w:proofErr w:type="spellEnd"/>
      <w:r w:rsidRPr="00531FEF">
        <w:rPr>
          <w:rFonts w:ascii="Times New Roman" w:hAnsi="Times New Roman" w:cs="Times New Roman"/>
          <w:color w:val="auto"/>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w:t>
      </w:r>
      <w:proofErr w:type="gramEnd"/>
      <w:r w:rsidRPr="00531FEF">
        <w:rPr>
          <w:rFonts w:ascii="Times New Roman" w:hAnsi="Times New Roman" w:cs="Times New Roman"/>
          <w:color w:val="auto"/>
        </w:rPr>
        <w:t xml:space="preserve"> сети (кабели) от внешней границы до индивидуальных, общих (квартирных) приборов учета и другое электрическое оборудование на этих сетях.</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 xml:space="preserve">Внешней границей сетей </w:t>
      </w:r>
      <w:proofErr w:type="spellStart"/>
      <w:r w:rsidRPr="00531FEF">
        <w:rPr>
          <w:rFonts w:ascii="Times New Roman" w:hAnsi="Times New Roman" w:cs="Times New Roman"/>
          <w:color w:val="auto"/>
        </w:rPr>
        <w:t>электро</w:t>
      </w:r>
      <w:proofErr w:type="spellEnd"/>
      <w:r w:rsidRPr="00531FEF">
        <w:rPr>
          <w:rFonts w:ascii="Times New Roman" w:hAnsi="Times New Roman" w:cs="Times New Roman"/>
          <w:color w:val="auto"/>
        </w:rPr>
        <w:t>-,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31FEF">
        <w:rPr>
          <w:rFonts w:ascii="Times New Roman" w:hAnsi="Times New Roman" w:cs="Times New Roman"/>
          <w:color w:val="auto"/>
        </w:rPr>
        <w:t>общедомового</w:t>
      </w:r>
      <w:proofErr w:type="spellEnd"/>
      <w:r w:rsidRPr="00531FEF">
        <w:rPr>
          <w:rFonts w:ascii="Times New Roman" w:hAnsi="Times New Roman" w:cs="Times New Roman"/>
          <w:color w:val="auto"/>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31FEF">
        <w:rPr>
          <w:rFonts w:ascii="Times New Roman" w:hAnsi="Times New Roman" w:cs="Times New Roman"/>
          <w:color w:val="auto"/>
        </w:rPr>
        <w:t>ресурсоснабжающей</w:t>
      </w:r>
      <w:proofErr w:type="spellEnd"/>
      <w:r w:rsidRPr="00531FEF">
        <w:rPr>
          <w:rFonts w:ascii="Times New Roman" w:hAnsi="Times New Roman" w:cs="Times New Roman"/>
          <w:color w:val="auto"/>
        </w:rPr>
        <w:t xml:space="preserve"> организацией, является место соединения коллективного (</w:t>
      </w:r>
      <w:proofErr w:type="spellStart"/>
      <w:r w:rsidRPr="00531FEF">
        <w:rPr>
          <w:rFonts w:ascii="Times New Roman" w:hAnsi="Times New Roman" w:cs="Times New Roman"/>
          <w:color w:val="auto"/>
        </w:rPr>
        <w:t>общедомового</w:t>
      </w:r>
      <w:proofErr w:type="spellEnd"/>
      <w:proofErr w:type="gramEnd"/>
      <w:r w:rsidRPr="00531FEF">
        <w:rPr>
          <w:rFonts w:ascii="Times New Roman" w:hAnsi="Times New Roman" w:cs="Times New Roman"/>
          <w:color w:val="auto"/>
        </w:rPr>
        <w:t>) прибора учета с соответствующей инженерной сетью, входящей в многоквартирный дом.</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702B0" w:rsidRPr="00531FEF" w:rsidRDefault="00C702B0" w:rsidP="00E21D04">
      <w:pPr>
        <w:pStyle w:val="a9"/>
        <w:autoSpaceDE w:val="0"/>
        <w:autoSpaceDN w:val="0"/>
        <w:adjustRightInd w:val="0"/>
        <w:spacing w:before="120"/>
        <w:ind w:left="0" w:firstLine="567"/>
        <w:contextualSpacing w:val="0"/>
        <w:jc w:val="both"/>
        <w:rPr>
          <w:rFonts w:ascii="Times New Roman" w:hAnsi="Times New Roman" w:cs="Times New Roman"/>
          <w:color w:val="auto"/>
        </w:rPr>
      </w:pPr>
      <w:r w:rsidRPr="00531FEF">
        <w:rPr>
          <w:rFonts w:ascii="Times New Roman" w:hAnsi="Times New Roman" w:cs="Times New Roman"/>
          <w:color w:val="auto"/>
        </w:rPr>
        <w:t xml:space="preserve">Состав общего имущества в соответствии с </w:t>
      </w:r>
      <w:hyperlink r:id="rId13" w:history="1">
        <w:r w:rsidRPr="00531FEF">
          <w:rPr>
            <w:rFonts w:ascii="Times New Roman" w:hAnsi="Times New Roman" w:cs="Times New Roman"/>
            <w:color w:val="auto"/>
          </w:rPr>
          <w:t>Правилами</w:t>
        </w:r>
      </w:hyperlink>
      <w:r w:rsidRPr="00531FEF">
        <w:rPr>
          <w:rFonts w:ascii="Times New Roman" w:hAnsi="Times New Roman" w:cs="Times New Roman"/>
          <w:color w:val="auto"/>
        </w:rPr>
        <w:t xml:space="preserve"> содержания общего имущества в каждом многоквартирном доме определяется:</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а) собственниками помещений - в целях выполнения обязанности по содержанию общего имущества;</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б) органами государственной власти - в целях </w:t>
      </w:r>
      <w:proofErr w:type="gramStart"/>
      <w:r w:rsidRPr="00531FEF">
        <w:rPr>
          <w:rFonts w:ascii="Times New Roman" w:hAnsi="Times New Roman" w:cs="Times New Roman"/>
          <w:color w:val="auto"/>
        </w:rPr>
        <w:t>контроля за</w:t>
      </w:r>
      <w:proofErr w:type="gramEnd"/>
      <w:r w:rsidRPr="00531FEF">
        <w:rPr>
          <w:rFonts w:ascii="Times New Roman" w:hAnsi="Times New Roman" w:cs="Times New Roman"/>
          <w:color w:val="auto"/>
        </w:rPr>
        <w:t xml:space="preserve"> содержанием общего имущества;</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sidRPr="00531FEF">
          <w:rPr>
            <w:rFonts w:ascii="Times New Roman" w:hAnsi="Times New Roman" w:cs="Times New Roman"/>
            <w:color w:val="auto"/>
          </w:rPr>
          <w:t>частью 4 статьи 161</w:t>
        </w:r>
      </w:hyperlink>
      <w:r w:rsidRPr="00531FEF">
        <w:rPr>
          <w:rFonts w:ascii="Times New Roman" w:hAnsi="Times New Roman" w:cs="Times New Roman"/>
          <w:color w:val="auto"/>
        </w:rPr>
        <w:t xml:space="preserve"> Жилищного кодекса Российской Федерации;</w:t>
      </w:r>
    </w:p>
    <w:p w:rsidR="00C702B0" w:rsidRPr="00531FEF" w:rsidRDefault="00C702B0" w:rsidP="00732A9B">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 xml:space="preserve">г) застройщиком (или иным лицом по заданию застройщика) в составе </w:t>
      </w:r>
      <w:hyperlink r:id="rId15" w:history="1">
        <w:r w:rsidRPr="00531FEF">
          <w:rPr>
            <w:rFonts w:ascii="Times New Roman" w:hAnsi="Times New Roman" w:cs="Times New Roman"/>
            <w:color w:val="auto"/>
          </w:rPr>
          <w:t>Инструкции</w:t>
        </w:r>
      </w:hyperlink>
      <w:r w:rsidRPr="00531FEF">
        <w:rPr>
          <w:rFonts w:ascii="Times New Roman" w:hAnsi="Times New Roman" w:cs="Times New Roman"/>
          <w:color w:val="auto"/>
        </w:rPr>
        <w:t xml:space="preserve"> по эксплуатации многоквартирного дома (далее - Инструкция по эксплуатации), разрабатываемой в соответствии с Приказом Министерства регионального развития Российской Федерации от 1 июня 2007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w:t>
      </w:r>
      <w:proofErr w:type="gramEnd"/>
      <w:r w:rsidRPr="00531FEF">
        <w:rPr>
          <w:rFonts w:ascii="Times New Roman" w:hAnsi="Times New Roman" w:cs="Times New Roman"/>
          <w:color w:val="auto"/>
        </w:rPr>
        <w:t>, реконструкцию, капитальный ремонт многоквартирного дома.</w:t>
      </w:r>
    </w:p>
    <w:p w:rsidR="002305E5" w:rsidRPr="00531FEF" w:rsidRDefault="002305E5" w:rsidP="002305E5">
      <w:pPr>
        <w:pStyle w:val="a9"/>
        <w:autoSpaceDE w:val="0"/>
        <w:autoSpaceDN w:val="0"/>
        <w:adjustRightInd w:val="0"/>
        <w:ind w:left="0" w:firstLine="567"/>
        <w:jc w:val="both"/>
        <w:rPr>
          <w:rFonts w:ascii="Times New Roman" w:hAnsi="Times New Roman" w:cs="Times New Roman"/>
          <w:color w:val="auto"/>
        </w:rPr>
      </w:pPr>
      <w:proofErr w:type="gramStart"/>
      <w:r w:rsidRPr="00531FEF">
        <w:rPr>
          <w:rFonts w:ascii="Times New Roman" w:hAnsi="Times New Roman" w:cs="Times New Roman"/>
          <w:color w:val="auto"/>
        </w:rPr>
        <w:t>Капитальный ремонт общего имущества многоквартирного дома проводится по решению общего собрания собственников помещений</w:t>
      </w:r>
      <w:r w:rsidR="000D0EA4" w:rsidRPr="00531FEF">
        <w:rPr>
          <w:rFonts w:ascii="Times New Roman" w:hAnsi="Times New Roman" w:cs="Times New Roman"/>
          <w:color w:val="auto"/>
        </w:rPr>
        <w:t xml:space="preserve">, либо решения </w:t>
      </w:r>
      <w:r w:rsidR="000D0EA4" w:rsidRPr="00531FEF">
        <w:rPr>
          <w:rFonts w:ascii="Times New Roman" w:hAnsi="Times New Roman" w:cs="Times New Roman"/>
        </w:rPr>
        <w:t>собственника в случае, если все помещения в многоквартирном доме находятся в собственности муниципального образования</w:t>
      </w:r>
      <w:r w:rsidR="000D0EA4" w:rsidRPr="00531FEF">
        <w:rPr>
          <w:rFonts w:ascii="Times New Roman" w:hAnsi="Times New Roman" w:cs="Times New Roman"/>
          <w:color w:val="auto"/>
        </w:rPr>
        <w:t xml:space="preserve"> </w:t>
      </w:r>
      <w:r w:rsidRPr="00531FEF">
        <w:rPr>
          <w:rFonts w:ascii="Times New Roman" w:hAnsi="Times New Roman" w:cs="Times New Roman"/>
          <w:color w:val="auto"/>
        </w:rPr>
        <w:t>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и повышению</w:t>
      </w:r>
      <w:proofErr w:type="gramEnd"/>
      <w:r w:rsidRPr="00531FEF">
        <w:rPr>
          <w:rFonts w:ascii="Times New Roman" w:hAnsi="Times New Roman" w:cs="Times New Roman"/>
          <w:color w:val="auto"/>
        </w:rPr>
        <w:t xml:space="preserve"> уровня благоустройства в составе работ по капитальному ремонту).</w:t>
      </w:r>
    </w:p>
    <w:p w:rsidR="001A6D4F" w:rsidRPr="00531FEF" w:rsidRDefault="002521D9" w:rsidP="002521D9">
      <w:pPr>
        <w:pStyle w:val="2"/>
        <w:numPr>
          <w:ilvl w:val="0"/>
          <w:numId w:val="16"/>
        </w:numPr>
        <w:spacing w:before="360" w:after="120"/>
        <w:ind w:left="714" w:hanging="357"/>
        <w:jc w:val="center"/>
        <w:rPr>
          <w:rFonts w:ascii="Times New Roman" w:hAnsi="Times New Roman" w:cs="Times New Roman"/>
          <w:color w:val="auto"/>
          <w:sz w:val="24"/>
          <w:szCs w:val="24"/>
        </w:rPr>
      </w:pPr>
      <w:r w:rsidRPr="00531FEF">
        <w:rPr>
          <w:rFonts w:ascii="Times New Roman" w:hAnsi="Times New Roman" w:cs="Times New Roman"/>
          <w:color w:val="auto"/>
          <w:sz w:val="24"/>
          <w:szCs w:val="24"/>
        </w:rPr>
        <w:t>Основания для разработки Программы</w:t>
      </w:r>
    </w:p>
    <w:p w:rsidR="001A6D4F" w:rsidRPr="00531FEF" w:rsidRDefault="002521D9" w:rsidP="001A6D4F">
      <w:pPr>
        <w:pStyle w:val="21"/>
        <w:shd w:val="clear" w:color="auto" w:fill="auto"/>
        <w:spacing w:after="155" w:line="307" w:lineRule="exact"/>
        <w:ind w:left="60" w:right="60" w:firstLine="507"/>
        <w:jc w:val="both"/>
        <w:rPr>
          <w:sz w:val="24"/>
          <w:szCs w:val="24"/>
        </w:rPr>
      </w:pPr>
      <w:r w:rsidRPr="00531FEF">
        <w:rPr>
          <w:sz w:val="24"/>
          <w:szCs w:val="24"/>
        </w:rPr>
        <w:t>Программа</w:t>
      </w:r>
      <w:r w:rsidR="001A6D4F" w:rsidRPr="00531FEF">
        <w:rPr>
          <w:sz w:val="24"/>
          <w:szCs w:val="24"/>
        </w:rPr>
        <w:t xml:space="preserve"> разработана на основании:</w:t>
      </w:r>
    </w:p>
    <w:p w:rsidR="001A6D4F" w:rsidRPr="00531FEF" w:rsidRDefault="001A6D4F" w:rsidP="001A6D4F">
      <w:pPr>
        <w:pStyle w:val="21"/>
        <w:numPr>
          <w:ilvl w:val="0"/>
          <w:numId w:val="14"/>
        </w:numPr>
        <w:shd w:val="clear" w:color="auto" w:fill="auto"/>
        <w:tabs>
          <w:tab w:val="left" w:pos="851"/>
        </w:tabs>
        <w:spacing w:line="307" w:lineRule="exact"/>
        <w:ind w:left="0" w:right="60" w:firstLine="567"/>
        <w:jc w:val="both"/>
        <w:rPr>
          <w:sz w:val="24"/>
          <w:szCs w:val="24"/>
        </w:rPr>
      </w:pPr>
      <w:r w:rsidRPr="00531FEF">
        <w:rPr>
          <w:sz w:val="24"/>
          <w:szCs w:val="24"/>
          <w:lang w:val="en-US"/>
        </w:rPr>
        <w:t>c</w:t>
      </w:r>
      <w:proofErr w:type="spellStart"/>
      <w:r w:rsidRPr="00531FEF">
        <w:rPr>
          <w:sz w:val="24"/>
          <w:szCs w:val="24"/>
        </w:rPr>
        <w:t>татьи</w:t>
      </w:r>
      <w:proofErr w:type="spellEnd"/>
      <w:r w:rsidRPr="00531FEF">
        <w:rPr>
          <w:sz w:val="24"/>
          <w:szCs w:val="24"/>
        </w:rPr>
        <w:t xml:space="preserve"> 165 раздела </w:t>
      </w:r>
      <w:r w:rsidRPr="00531FEF">
        <w:rPr>
          <w:sz w:val="24"/>
          <w:szCs w:val="24"/>
          <w:lang w:val="en-US"/>
        </w:rPr>
        <w:t>VIII</w:t>
      </w:r>
      <w:r w:rsidRPr="00531FEF">
        <w:rPr>
          <w:sz w:val="24"/>
          <w:szCs w:val="24"/>
        </w:rPr>
        <w:t xml:space="preserve"> Жилищного </w:t>
      </w:r>
      <w:r w:rsidR="009D7489">
        <w:rPr>
          <w:sz w:val="24"/>
          <w:szCs w:val="24"/>
        </w:rPr>
        <w:t>к</w:t>
      </w:r>
      <w:r w:rsidRPr="00531FEF">
        <w:rPr>
          <w:sz w:val="24"/>
          <w:szCs w:val="24"/>
        </w:rPr>
        <w:t>одекса Российской Федерации</w:t>
      </w:r>
      <w:r w:rsidR="00934181" w:rsidRPr="00531FEF">
        <w:rPr>
          <w:sz w:val="24"/>
          <w:szCs w:val="24"/>
        </w:rPr>
        <w:t>;</w:t>
      </w:r>
    </w:p>
    <w:p w:rsidR="001A6D4F" w:rsidRPr="00531FEF" w:rsidRDefault="001A6D4F" w:rsidP="001A6D4F">
      <w:pPr>
        <w:pStyle w:val="21"/>
        <w:numPr>
          <w:ilvl w:val="0"/>
          <w:numId w:val="13"/>
        </w:numPr>
        <w:shd w:val="clear" w:color="auto" w:fill="auto"/>
        <w:tabs>
          <w:tab w:val="left" w:pos="290"/>
          <w:tab w:val="left" w:pos="851"/>
        </w:tabs>
        <w:spacing w:line="240" w:lineRule="auto"/>
        <w:ind w:left="0" w:firstLine="567"/>
        <w:jc w:val="both"/>
        <w:rPr>
          <w:color w:val="auto"/>
          <w:sz w:val="24"/>
          <w:szCs w:val="24"/>
        </w:rPr>
      </w:pPr>
      <w:r w:rsidRPr="00531FEF">
        <w:rPr>
          <w:sz w:val="24"/>
          <w:szCs w:val="24"/>
        </w:rPr>
        <w:t xml:space="preserve">постановления Правительства Ямало-Ненецкого автономного округа от 14 февраля </w:t>
      </w:r>
      <w:r w:rsidRPr="00531FEF">
        <w:rPr>
          <w:color w:val="auto"/>
          <w:sz w:val="24"/>
          <w:szCs w:val="24"/>
        </w:rPr>
        <w:t>2013 года № 55-П "Об утверждении основных параметров разработки Адресной программы по проведению капитального ремонта многоквартирных домов в Ямало-Ненецком автономном округе на 2013 год"</w:t>
      </w:r>
      <w:r w:rsidR="00934181" w:rsidRPr="00531FEF">
        <w:rPr>
          <w:color w:val="auto"/>
          <w:sz w:val="24"/>
          <w:szCs w:val="24"/>
        </w:rPr>
        <w:t xml:space="preserve"> – далее по тексту – Основные параметры капитального ремонта в ЯНАО</w:t>
      </w:r>
      <w:r w:rsidRPr="00531FEF">
        <w:rPr>
          <w:color w:val="auto"/>
          <w:sz w:val="24"/>
          <w:szCs w:val="24"/>
        </w:rPr>
        <w:t>;</w:t>
      </w:r>
    </w:p>
    <w:p w:rsidR="001A6D4F" w:rsidRPr="00531FEF" w:rsidRDefault="001A6D4F" w:rsidP="001A6D4F">
      <w:pPr>
        <w:pStyle w:val="21"/>
        <w:numPr>
          <w:ilvl w:val="0"/>
          <w:numId w:val="13"/>
        </w:numPr>
        <w:shd w:val="clear" w:color="auto" w:fill="auto"/>
        <w:tabs>
          <w:tab w:val="left" w:pos="290"/>
          <w:tab w:val="left" w:pos="851"/>
        </w:tabs>
        <w:spacing w:line="240" w:lineRule="auto"/>
        <w:ind w:left="0" w:firstLine="567"/>
        <w:jc w:val="both"/>
        <w:rPr>
          <w:color w:val="auto"/>
          <w:sz w:val="24"/>
          <w:szCs w:val="24"/>
        </w:rPr>
      </w:pPr>
      <w:r w:rsidRPr="00531FEF">
        <w:rPr>
          <w:color w:val="auto"/>
          <w:sz w:val="24"/>
          <w:szCs w:val="24"/>
        </w:rPr>
        <w:t>распоряжения Правительства Ямало-Ненецкого автономного округа от 30 августа 2012 года № 535 - РП "Об утверждении комплексного плана мероприятий по организации проведения капитального ремонта многоквартирных домов в Ямало-Ненецком автономном округе в 2013 году";</w:t>
      </w:r>
    </w:p>
    <w:p w:rsidR="001A6D4F" w:rsidRPr="00531FEF" w:rsidRDefault="001A6D4F" w:rsidP="001A6D4F">
      <w:pPr>
        <w:pStyle w:val="21"/>
        <w:numPr>
          <w:ilvl w:val="0"/>
          <w:numId w:val="13"/>
        </w:numPr>
        <w:shd w:val="clear" w:color="auto" w:fill="auto"/>
        <w:tabs>
          <w:tab w:val="left" w:pos="290"/>
          <w:tab w:val="left" w:pos="851"/>
        </w:tabs>
        <w:spacing w:line="240" w:lineRule="auto"/>
        <w:ind w:left="0" w:firstLine="567"/>
        <w:jc w:val="both"/>
        <w:rPr>
          <w:color w:val="auto"/>
          <w:sz w:val="24"/>
          <w:szCs w:val="24"/>
        </w:rPr>
      </w:pPr>
      <w:r w:rsidRPr="00531FEF">
        <w:rPr>
          <w:color w:val="auto"/>
          <w:sz w:val="24"/>
          <w:szCs w:val="24"/>
        </w:rPr>
        <w:t>приказа Государственной жилищной инспекции Ямало-Ненецкого автономного округа от 06 декабря 2012 года № 2447-од "О согласовании проекта адресного перечня многоквартирных домов для включения в региональную адресную программу по проведению капитального ремонта в 2013 году".</w:t>
      </w:r>
    </w:p>
    <w:p w:rsidR="001A6D4F" w:rsidRPr="00531FEF" w:rsidRDefault="001A6D4F" w:rsidP="001A6D4F">
      <w:pPr>
        <w:pStyle w:val="a9"/>
        <w:tabs>
          <w:tab w:val="left" w:pos="851"/>
        </w:tabs>
        <w:autoSpaceDE w:val="0"/>
        <w:autoSpaceDN w:val="0"/>
        <w:adjustRightInd w:val="0"/>
        <w:spacing w:before="120"/>
        <w:ind w:left="0" w:firstLine="567"/>
        <w:jc w:val="both"/>
        <w:rPr>
          <w:rFonts w:ascii="Times New Roman" w:hAnsi="Times New Roman" w:cs="Times New Roman"/>
          <w:color w:val="auto"/>
        </w:rPr>
      </w:pPr>
      <w:r w:rsidRPr="00531FEF">
        <w:rPr>
          <w:rFonts w:ascii="Times New Roman" w:hAnsi="Times New Roman" w:cs="Times New Roman"/>
          <w:color w:val="auto"/>
        </w:rPr>
        <w:t>Основными нормативными документами в области капитального ремонта общего имущества многоквартирных домов являются:</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Жилищный </w:t>
      </w:r>
      <w:hyperlink r:id="rId16" w:history="1">
        <w:r w:rsidRPr="00531FEF">
          <w:rPr>
            <w:rFonts w:ascii="Times New Roman" w:hAnsi="Times New Roman" w:cs="Times New Roman"/>
            <w:color w:val="auto"/>
          </w:rPr>
          <w:t>кодекс</w:t>
        </w:r>
      </w:hyperlink>
      <w:r w:rsidRPr="00531FEF">
        <w:rPr>
          <w:rFonts w:ascii="Times New Roman" w:hAnsi="Times New Roman" w:cs="Times New Roman"/>
          <w:color w:val="auto"/>
        </w:rPr>
        <w:t xml:space="preserve"> Российской Федерации;</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Градостроительный </w:t>
      </w:r>
      <w:hyperlink r:id="rId17" w:history="1">
        <w:r w:rsidRPr="00531FEF">
          <w:rPr>
            <w:rFonts w:ascii="Times New Roman" w:hAnsi="Times New Roman" w:cs="Times New Roman"/>
            <w:color w:val="auto"/>
          </w:rPr>
          <w:t>кодекс</w:t>
        </w:r>
      </w:hyperlink>
      <w:r w:rsidRPr="00531FEF">
        <w:rPr>
          <w:rFonts w:ascii="Times New Roman" w:hAnsi="Times New Roman" w:cs="Times New Roman"/>
          <w:color w:val="auto"/>
        </w:rPr>
        <w:t xml:space="preserve"> Российской Федерации;</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Федеральный </w:t>
      </w:r>
      <w:hyperlink r:id="rId18" w:history="1">
        <w:r w:rsidRPr="00531FEF">
          <w:rPr>
            <w:rFonts w:ascii="Times New Roman" w:hAnsi="Times New Roman" w:cs="Times New Roman"/>
            <w:color w:val="auto"/>
          </w:rPr>
          <w:t>закон</w:t>
        </w:r>
      </w:hyperlink>
      <w:r w:rsidRPr="00531FEF">
        <w:rPr>
          <w:rFonts w:ascii="Times New Roman" w:hAnsi="Times New Roman" w:cs="Times New Roman"/>
          <w:color w:val="auto"/>
        </w:rPr>
        <w:t xml:space="preserve"> от 21 июля 2007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185-ФЗ "О Фонде содействия реформированию жилищно-коммунального хозяйства";</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Федеральный </w:t>
      </w:r>
      <w:hyperlink r:id="rId19" w:history="1">
        <w:r w:rsidRPr="00531FEF">
          <w:rPr>
            <w:rFonts w:ascii="Times New Roman" w:hAnsi="Times New Roman" w:cs="Times New Roman"/>
            <w:color w:val="auto"/>
          </w:rPr>
          <w:t>закон</w:t>
        </w:r>
      </w:hyperlink>
      <w:r w:rsidRPr="00531FEF">
        <w:rPr>
          <w:rFonts w:ascii="Times New Roman" w:hAnsi="Times New Roman" w:cs="Times New Roman"/>
          <w:color w:val="auto"/>
        </w:rPr>
        <w:t xml:space="preserve"> от 23 ноября 2009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Федеральный </w:t>
      </w:r>
      <w:hyperlink r:id="rId20" w:history="1">
        <w:r w:rsidRPr="00531FEF">
          <w:rPr>
            <w:rFonts w:ascii="Times New Roman" w:hAnsi="Times New Roman" w:cs="Times New Roman"/>
            <w:color w:val="auto"/>
          </w:rPr>
          <w:t>закон</w:t>
        </w:r>
      </w:hyperlink>
      <w:r w:rsidRPr="00531FEF">
        <w:rPr>
          <w:rFonts w:ascii="Times New Roman" w:hAnsi="Times New Roman" w:cs="Times New Roman"/>
          <w:color w:val="auto"/>
        </w:rPr>
        <w:t xml:space="preserve"> от 30 декабря 2009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384-ФЗ "Технический регламент о безопасности зданий и сооружений";</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1"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содержания общего имущества многоквартирного дома, утвержденные Постановлением Правительства Российской Федерации от 13 августа 2006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491;</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2"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18;</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3" w:history="1">
        <w:r w:rsidR="001A6D4F" w:rsidRPr="00531FEF">
          <w:rPr>
            <w:rFonts w:ascii="Times New Roman" w:hAnsi="Times New Roman" w:cs="Times New Roman"/>
            <w:color w:val="auto"/>
          </w:rPr>
          <w:t>Требования</w:t>
        </w:r>
      </w:hyperlink>
      <w:r w:rsidR="001A6D4F" w:rsidRPr="00531FEF">
        <w:rPr>
          <w:rFonts w:ascii="Times New Roman" w:hAnsi="Times New Roman" w:cs="Times New Roman"/>
          <w:color w:val="auto"/>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18;</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4"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пользования жилыми помещениями, утвержденные Постановлением Правительства Российской Федерации от 21 января 2006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25;</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5"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47;</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6"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167;</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7"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468;</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8"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45;</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29"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и нормы технической эксплуатации жилищного фонда, утвержденные Постановлением Госстроя России от 27 сентября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170 (далее - Правила и нормы технической эксплуатации жилищного фонда);</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0"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115;</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1"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87 (далее - Положение о составе разделов проектной документации);</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2"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об организации, проведении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001A6D4F" w:rsidRPr="00531FEF">
        <w:rPr>
          <w:rFonts w:ascii="Times New Roman" w:hAnsi="Times New Roman" w:cs="Times New Roman"/>
          <w:color w:val="auto"/>
        </w:rPr>
        <w:t>р</w:t>
      </w:r>
      <w:proofErr w:type="spellEnd"/>
      <w:r w:rsidR="001A6D4F" w:rsidRPr="00531FEF">
        <w:rPr>
          <w:rFonts w:ascii="Times New Roman" w:hAnsi="Times New Roman" w:cs="Times New Roman"/>
          <w:color w:val="auto"/>
        </w:rPr>
        <w:t xml:space="preserve">)), утвержденное Приказом </w:t>
      </w:r>
      <w:proofErr w:type="spellStart"/>
      <w:r w:rsidR="001A6D4F" w:rsidRPr="00531FEF">
        <w:rPr>
          <w:rFonts w:ascii="Times New Roman" w:hAnsi="Times New Roman" w:cs="Times New Roman"/>
          <w:color w:val="auto"/>
        </w:rPr>
        <w:t>Госкомархитектуры</w:t>
      </w:r>
      <w:proofErr w:type="spellEnd"/>
      <w:r w:rsidR="001A6D4F" w:rsidRPr="00531FEF">
        <w:rPr>
          <w:rFonts w:ascii="Times New Roman" w:hAnsi="Times New Roman" w:cs="Times New Roman"/>
          <w:color w:val="auto"/>
        </w:rPr>
        <w:t xml:space="preserve"> Госстроя СССР от 23 ноября 1988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312;</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3"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по техническому обследованию жилых зданий (ВСН 57-88(</w:t>
      </w:r>
      <w:proofErr w:type="spellStart"/>
      <w:r w:rsidR="001A6D4F" w:rsidRPr="00531FEF">
        <w:rPr>
          <w:rFonts w:ascii="Times New Roman" w:hAnsi="Times New Roman" w:cs="Times New Roman"/>
          <w:color w:val="auto"/>
        </w:rPr>
        <w:t>р</w:t>
      </w:r>
      <w:proofErr w:type="spellEnd"/>
      <w:r w:rsidR="001A6D4F" w:rsidRPr="00531FEF">
        <w:rPr>
          <w:rFonts w:ascii="Times New Roman" w:hAnsi="Times New Roman" w:cs="Times New Roman"/>
          <w:color w:val="auto"/>
        </w:rPr>
        <w:t xml:space="preserve">)), утвержденное Приказом </w:t>
      </w:r>
      <w:proofErr w:type="spellStart"/>
      <w:r w:rsidR="001A6D4F" w:rsidRPr="00531FEF">
        <w:rPr>
          <w:rFonts w:ascii="Times New Roman" w:hAnsi="Times New Roman" w:cs="Times New Roman"/>
          <w:color w:val="auto"/>
        </w:rPr>
        <w:t>Госкомархитектуры</w:t>
      </w:r>
      <w:proofErr w:type="spellEnd"/>
      <w:r w:rsidR="001A6D4F" w:rsidRPr="00531FEF">
        <w:rPr>
          <w:rFonts w:ascii="Times New Roman" w:hAnsi="Times New Roman" w:cs="Times New Roman"/>
          <w:color w:val="auto"/>
        </w:rPr>
        <w:t xml:space="preserve"> Госстроя СССР от 6 июля 1988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191 (далее - ВСН 57-88);</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4"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оценки физического износа жилых зданий (ВСН 53-86(</w:t>
      </w:r>
      <w:proofErr w:type="spellStart"/>
      <w:r w:rsidR="001A6D4F" w:rsidRPr="00531FEF">
        <w:rPr>
          <w:rFonts w:ascii="Times New Roman" w:hAnsi="Times New Roman" w:cs="Times New Roman"/>
          <w:color w:val="auto"/>
        </w:rPr>
        <w:t>р</w:t>
      </w:r>
      <w:proofErr w:type="spellEnd"/>
      <w:r w:rsidR="001A6D4F" w:rsidRPr="00531FEF">
        <w:rPr>
          <w:rFonts w:ascii="Times New Roman" w:hAnsi="Times New Roman" w:cs="Times New Roman"/>
          <w:color w:val="auto"/>
        </w:rPr>
        <w:t xml:space="preserve">)), утвержденные Приказом </w:t>
      </w:r>
      <w:proofErr w:type="spellStart"/>
      <w:r w:rsidR="001A6D4F" w:rsidRPr="00531FEF">
        <w:rPr>
          <w:rFonts w:ascii="Times New Roman" w:hAnsi="Times New Roman" w:cs="Times New Roman"/>
          <w:color w:val="auto"/>
        </w:rPr>
        <w:t>Госгражданстроя</w:t>
      </w:r>
      <w:proofErr w:type="spellEnd"/>
      <w:r w:rsidR="001A6D4F" w:rsidRPr="00531FEF">
        <w:rPr>
          <w:rFonts w:ascii="Times New Roman" w:hAnsi="Times New Roman" w:cs="Times New Roman"/>
          <w:color w:val="auto"/>
        </w:rPr>
        <w:t xml:space="preserve"> СССР от 24 декабря 1986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446 (далее ВСН 53-86(</w:t>
      </w:r>
      <w:proofErr w:type="spellStart"/>
      <w:r w:rsidR="001A6D4F" w:rsidRPr="00531FEF">
        <w:rPr>
          <w:rFonts w:ascii="Times New Roman" w:hAnsi="Times New Roman" w:cs="Times New Roman"/>
          <w:color w:val="auto"/>
        </w:rPr>
        <w:t>р</w:t>
      </w:r>
      <w:proofErr w:type="spellEnd"/>
      <w:r w:rsidR="001A6D4F" w:rsidRPr="00531FEF">
        <w:rPr>
          <w:rFonts w:ascii="Times New Roman" w:hAnsi="Times New Roman" w:cs="Times New Roman"/>
          <w:color w:val="auto"/>
        </w:rPr>
        <w:t>));</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Ведомственные строительные </w:t>
      </w:r>
      <w:hyperlink r:id="rId35" w:history="1">
        <w:r w:rsidRPr="00531FEF">
          <w:rPr>
            <w:rFonts w:ascii="Times New Roman" w:hAnsi="Times New Roman" w:cs="Times New Roman"/>
            <w:color w:val="auto"/>
          </w:rPr>
          <w:t>нормы</w:t>
        </w:r>
      </w:hyperlink>
      <w:r w:rsidRPr="00531FEF">
        <w:rPr>
          <w:rFonts w:ascii="Times New Roman" w:hAnsi="Times New Roman" w:cs="Times New Roman"/>
          <w:color w:val="auto"/>
        </w:rPr>
        <w:t xml:space="preserve"> "Реконструкция и капитальный ремонт жилых домов. Нормы проектирования" (ВСН 61-89(</w:t>
      </w:r>
      <w:proofErr w:type="spellStart"/>
      <w:r w:rsidRPr="00531FEF">
        <w:rPr>
          <w:rFonts w:ascii="Times New Roman" w:hAnsi="Times New Roman" w:cs="Times New Roman"/>
          <w:color w:val="auto"/>
        </w:rPr>
        <w:t>р</w:t>
      </w:r>
      <w:proofErr w:type="spellEnd"/>
      <w:r w:rsidRPr="00531FEF">
        <w:rPr>
          <w:rFonts w:ascii="Times New Roman" w:hAnsi="Times New Roman" w:cs="Times New Roman"/>
          <w:color w:val="auto"/>
        </w:rPr>
        <w:t xml:space="preserve">)), утвержденные Приказом </w:t>
      </w:r>
      <w:proofErr w:type="spellStart"/>
      <w:r w:rsidRPr="00531FEF">
        <w:rPr>
          <w:rFonts w:ascii="Times New Roman" w:hAnsi="Times New Roman" w:cs="Times New Roman"/>
          <w:color w:val="auto"/>
        </w:rPr>
        <w:t>Госкомархитектуры</w:t>
      </w:r>
      <w:proofErr w:type="spellEnd"/>
      <w:r w:rsidRPr="00531FEF">
        <w:rPr>
          <w:rFonts w:ascii="Times New Roman" w:hAnsi="Times New Roman" w:cs="Times New Roman"/>
          <w:color w:val="auto"/>
        </w:rPr>
        <w:t xml:space="preserve"> Госстроя СССР от 26 декабря 1989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250;</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6" w:history="1">
        <w:r w:rsidR="001A6D4F" w:rsidRPr="00531FEF">
          <w:rPr>
            <w:rFonts w:ascii="Times New Roman" w:hAnsi="Times New Roman" w:cs="Times New Roman"/>
            <w:color w:val="auto"/>
          </w:rPr>
          <w:t>Правила</w:t>
        </w:r>
      </w:hyperlink>
      <w:r w:rsidR="001A6D4F" w:rsidRPr="00531FEF">
        <w:rPr>
          <w:rFonts w:ascii="Times New Roman" w:hAnsi="Times New Roman" w:cs="Times New Roman"/>
          <w:color w:val="auto"/>
        </w:rPr>
        <w:t xml:space="preserve"> приемки в эксплуатацию законченных капитальным ремонтом жилых зданий (ВСН 42-85(</w:t>
      </w:r>
      <w:proofErr w:type="spellStart"/>
      <w:r w:rsidR="001A6D4F" w:rsidRPr="00531FEF">
        <w:rPr>
          <w:rFonts w:ascii="Times New Roman" w:hAnsi="Times New Roman" w:cs="Times New Roman"/>
          <w:color w:val="auto"/>
        </w:rPr>
        <w:t>р</w:t>
      </w:r>
      <w:proofErr w:type="spellEnd"/>
      <w:r w:rsidR="001A6D4F" w:rsidRPr="00531FEF">
        <w:rPr>
          <w:rFonts w:ascii="Times New Roman" w:hAnsi="Times New Roman" w:cs="Times New Roman"/>
          <w:color w:val="auto"/>
        </w:rPr>
        <w:t xml:space="preserve">)), одобренных Приказом </w:t>
      </w:r>
      <w:proofErr w:type="spellStart"/>
      <w:r w:rsidR="001A6D4F" w:rsidRPr="00531FEF">
        <w:rPr>
          <w:rFonts w:ascii="Times New Roman" w:hAnsi="Times New Roman" w:cs="Times New Roman"/>
          <w:color w:val="auto"/>
        </w:rPr>
        <w:t>Гражданстроя</w:t>
      </w:r>
      <w:proofErr w:type="spellEnd"/>
      <w:r w:rsidR="001A6D4F" w:rsidRPr="00531FEF">
        <w:rPr>
          <w:rFonts w:ascii="Times New Roman" w:hAnsi="Times New Roman" w:cs="Times New Roman"/>
          <w:color w:val="auto"/>
        </w:rPr>
        <w:t xml:space="preserve"> СССР от 7 мая 1985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135 (в ред. изменений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 утвержденных Приказом Госстроя России от 6 мая 1997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17-16);</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7" w:history="1">
        <w:r w:rsidR="001A6D4F" w:rsidRPr="00531FEF">
          <w:rPr>
            <w:rFonts w:ascii="Times New Roman" w:hAnsi="Times New Roman" w:cs="Times New Roman"/>
            <w:color w:val="auto"/>
          </w:rPr>
          <w:t>Свод правил</w:t>
        </w:r>
      </w:hyperlink>
      <w:r w:rsidR="001A6D4F" w:rsidRPr="00531FEF">
        <w:rPr>
          <w:rFonts w:ascii="Times New Roman" w:hAnsi="Times New Roman" w:cs="Times New Roman"/>
          <w:color w:val="auto"/>
        </w:rPr>
        <w:t xml:space="preserve"> "Правила обследования несущих строительных конструкций зданий и сооружений", одобренные </w:t>
      </w:r>
      <w:hyperlink r:id="rId38"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21 августа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153 (далее - СП 31-102-2003);</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39" w:history="1">
        <w:r w:rsidR="001A6D4F" w:rsidRPr="00531FEF">
          <w:rPr>
            <w:rFonts w:ascii="Times New Roman" w:hAnsi="Times New Roman" w:cs="Times New Roman"/>
            <w:color w:val="auto"/>
          </w:rPr>
          <w:t>Положение</w:t>
        </w:r>
      </w:hyperlink>
      <w:r w:rsidR="001A6D4F" w:rsidRPr="00531FEF">
        <w:rPr>
          <w:rFonts w:ascii="Times New Roman" w:hAnsi="Times New Roman" w:cs="Times New Roman"/>
          <w:color w:val="auto"/>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279;</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40" w:history="1">
        <w:r w:rsidR="001A6D4F" w:rsidRPr="00531FEF">
          <w:rPr>
            <w:rFonts w:ascii="Times New Roman" w:hAnsi="Times New Roman" w:cs="Times New Roman"/>
            <w:color w:val="auto"/>
          </w:rPr>
          <w:t>Свод правил</w:t>
        </w:r>
      </w:hyperlink>
      <w:r w:rsidR="001A6D4F" w:rsidRPr="00531FEF">
        <w:rPr>
          <w:rFonts w:ascii="Times New Roman" w:hAnsi="Times New Roman" w:cs="Times New Roman"/>
          <w:color w:val="auto"/>
        </w:rPr>
        <w:t xml:space="preserve"> "Архитектурно-</w:t>
      </w:r>
      <w:proofErr w:type="gramStart"/>
      <w:r w:rsidR="001A6D4F" w:rsidRPr="00531FEF">
        <w:rPr>
          <w:rFonts w:ascii="Times New Roman" w:hAnsi="Times New Roman" w:cs="Times New Roman"/>
          <w:color w:val="auto"/>
        </w:rPr>
        <w:t>планировочные решения</w:t>
      </w:r>
      <w:proofErr w:type="gramEnd"/>
      <w:r w:rsidR="001A6D4F" w:rsidRPr="00531FEF">
        <w:rPr>
          <w:rFonts w:ascii="Times New Roman" w:hAnsi="Times New Roman" w:cs="Times New Roman"/>
          <w:color w:val="auto"/>
        </w:rPr>
        <w:t xml:space="preserve"> многоквартирных жилых зданий" (СП 31-107-2004), рекомендован к применению </w:t>
      </w:r>
      <w:hyperlink r:id="rId41" w:history="1">
        <w:r w:rsidR="001A6D4F" w:rsidRPr="00531FEF">
          <w:rPr>
            <w:rFonts w:ascii="Times New Roman" w:hAnsi="Times New Roman" w:cs="Times New Roman"/>
            <w:color w:val="auto"/>
          </w:rPr>
          <w:t>письмом</w:t>
        </w:r>
      </w:hyperlink>
      <w:r w:rsidR="001A6D4F" w:rsidRPr="00531FEF">
        <w:rPr>
          <w:rFonts w:ascii="Times New Roman" w:hAnsi="Times New Roman" w:cs="Times New Roman"/>
          <w:color w:val="auto"/>
        </w:rPr>
        <w:t xml:space="preserve"> Госстроя России от 28 апреля 2004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ЛБ-131/9;</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42" w:history="1">
        <w:r w:rsidR="001A6D4F" w:rsidRPr="00531FEF">
          <w:rPr>
            <w:rFonts w:ascii="Times New Roman" w:hAnsi="Times New Roman" w:cs="Times New Roman"/>
            <w:color w:val="auto"/>
          </w:rPr>
          <w:t>Инструкция</w:t>
        </w:r>
      </w:hyperlink>
      <w:r w:rsidR="001A6D4F" w:rsidRPr="00531FEF">
        <w:rPr>
          <w:rFonts w:ascii="Times New Roman" w:hAnsi="Times New Roman" w:cs="Times New Roman"/>
          <w:color w:val="auto"/>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w:t>
      </w:r>
      <w:hyperlink r:id="rId43"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17 декабря 1999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79;</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44" w:history="1">
        <w:r w:rsidR="001A6D4F" w:rsidRPr="00531FEF">
          <w:rPr>
            <w:rFonts w:ascii="Times New Roman" w:hAnsi="Times New Roman" w:cs="Times New Roman"/>
            <w:color w:val="auto"/>
          </w:rPr>
          <w:t>Методика</w:t>
        </w:r>
      </w:hyperlink>
      <w:r w:rsidR="001A6D4F" w:rsidRPr="00531FEF">
        <w:rPr>
          <w:rFonts w:ascii="Times New Roman" w:hAnsi="Times New Roman" w:cs="Times New Roman"/>
          <w:color w:val="auto"/>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15/1 (далее - МДС 81-35.2004);</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45" w:history="1">
        <w:r w:rsidR="001A6D4F" w:rsidRPr="00531FEF">
          <w:rPr>
            <w:rFonts w:ascii="Times New Roman" w:hAnsi="Times New Roman" w:cs="Times New Roman"/>
            <w:color w:val="auto"/>
          </w:rPr>
          <w:t>Указания</w:t>
        </w:r>
      </w:hyperlink>
      <w:r w:rsidR="001A6D4F" w:rsidRPr="00531FEF">
        <w:rPr>
          <w:rFonts w:ascii="Times New Roman" w:hAnsi="Times New Roman" w:cs="Times New Roman"/>
          <w:color w:val="auto"/>
        </w:rPr>
        <w:t xml:space="preserve"> по применению федеральных единых расценок на ремонтно-строительные работы (МДС 81-38.2004), утвержденные </w:t>
      </w:r>
      <w:hyperlink r:id="rId46"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Российской Федерации от 9 марта 2004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37;</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Методические </w:t>
      </w:r>
      <w:hyperlink r:id="rId47" w:history="1">
        <w:r w:rsidRPr="00531FEF">
          <w:rPr>
            <w:rFonts w:ascii="Times New Roman" w:hAnsi="Times New Roman" w:cs="Times New Roman"/>
            <w:color w:val="auto"/>
          </w:rPr>
          <w:t>указания</w:t>
        </w:r>
      </w:hyperlink>
      <w:r w:rsidRPr="00531FEF">
        <w:rPr>
          <w:rFonts w:ascii="Times New Roman" w:hAnsi="Times New Roman" w:cs="Times New Roman"/>
          <w:color w:val="auto"/>
        </w:rPr>
        <w:t xml:space="preserve"> по определению величины накладных расходов в строительстве (МДС 81-33.2004), утвержденные </w:t>
      </w:r>
      <w:hyperlink r:id="rId48" w:history="1">
        <w:r w:rsidRPr="00531FEF">
          <w:rPr>
            <w:rFonts w:ascii="Times New Roman" w:hAnsi="Times New Roman" w:cs="Times New Roman"/>
            <w:color w:val="auto"/>
          </w:rPr>
          <w:t>Постановлением</w:t>
        </w:r>
      </w:hyperlink>
      <w:r w:rsidRPr="00531FEF">
        <w:rPr>
          <w:rFonts w:ascii="Times New Roman" w:hAnsi="Times New Roman" w:cs="Times New Roman"/>
          <w:color w:val="auto"/>
        </w:rPr>
        <w:t xml:space="preserve"> Госстроя России от 12 января 2004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6 (далее - МДС 81-33.2004);</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Методические </w:t>
      </w:r>
      <w:hyperlink r:id="rId49" w:history="1">
        <w:r w:rsidRPr="00531FEF">
          <w:rPr>
            <w:rFonts w:ascii="Times New Roman" w:hAnsi="Times New Roman" w:cs="Times New Roman"/>
            <w:color w:val="auto"/>
          </w:rPr>
          <w:t>указания</w:t>
        </w:r>
      </w:hyperlink>
      <w:r w:rsidRPr="00531FEF">
        <w:rPr>
          <w:rFonts w:ascii="Times New Roman" w:hAnsi="Times New Roman" w:cs="Times New Roman"/>
          <w:color w:val="auto"/>
        </w:rPr>
        <w:t xml:space="preserve"> по определению величины сметной прибыли в строительстве (МДС 81-25.2001), утвержденные Постановлением Госстроя России от 28 февраля 2001 года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15 (далее - МДС 81-25.2001);</w:t>
      </w:r>
    </w:p>
    <w:p w:rsidR="001A6D4F" w:rsidRPr="00531FEF" w:rsidRDefault="001A6D4F"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r w:rsidRPr="00531FEF">
        <w:rPr>
          <w:rFonts w:ascii="Times New Roman" w:hAnsi="Times New Roman" w:cs="Times New Roman"/>
          <w:color w:val="auto"/>
        </w:rPr>
        <w:t xml:space="preserve">Государственные элементные </w:t>
      </w:r>
      <w:hyperlink r:id="rId50" w:history="1">
        <w:r w:rsidRPr="00531FEF">
          <w:rPr>
            <w:rFonts w:ascii="Times New Roman" w:hAnsi="Times New Roman" w:cs="Times New Roman"/>
            <w:color w:val="auto"/>
          </w:rPr>
          <w:t>сметные нормы</w:t>
        </w:r>
      </w:hyperlink>
      <w:r w:rsidRPr="00531FEF">
        <w:rPr>
          <w:rFonts w:ascii="Times New Roman" w:hAnsi="Times New Roman" w:cs="Times New Roman"/>
          <w:color w:val="auto"/>
        </w:rPr>
        <w:t xml:space="preserve"> на ремонтно-строительные работы (</w:t>
      </w:r>
      <w:proofErr w:type="spellStart"/>
      <w:r w:rsidRPr="00531FEF">
        <w:rPr>
          <w:rFonts w:ascii="Times New Roman" w:hAnsi="Times New Roman" w:cs="Times New Roman"/>
          <w:color w:val="auto"/>
        </w:rPr>
        <w:t>ГЭСНр</w:t>
      </w:r>
      <w:proofErr w:type="spellEnd"/>
      <w:r w:rsidRPr="00531FEF">
        <w:rPr>
          <w:rFonts w:ascii="Times New Roman" w:hAnsi="Times New Roman" w:cs="Times New Roman"/>
          <w:color w:val="auto"/>
        </w:rPr>
        <w:t xml:space="preserve"> 81-04-2001), утвержденные </w:t>
      </w:r>
      <w:hyperlink r:id="rId51" w:history="1">
        <w:r w:rsidRPr="00531FEF">
          <w:rPr>
            <w:rFonts w:ascii="Times New Roman" w:hAnsi="Times New Roman" w:cs="Times New Roman"/>
            <w:color w:val="auto"/>
          </w:rPr>
          <w:t>Постановлением</w:t>
        </w:r>
      </w:hyperlink>
      <w:r w:rsidRPr="00531FEF">
        <w:rPr>
          <w:rFonts w:ascii="Times New Roman" w:hAnsi="Times New Roman" w:cs="Times New Roman"/>
          <w:color w:val="auto"/>
        </w:rPr>
        <w:t xml:space="preserve"> Госстроя России от 17 декабря </w:t>
      </w:r>
      <w:r w:rsidR="00531FEF" w:rsidRPr="00531FEF">
        <w:rPr>
          <w:rFonts w:ascii="Times New Roman" w:hAnsi="Times New Roman" w:cs="Times New Roman"/>
          <w:color w:val="auto"/>
        </w:rPr>
        <w:t>№</w:t>
      </w:r>
      <w:r w:rsidRPr="00531FEF">
        <w:rPr>
          <w:rFonts w:ascii="Times New Roman" w:hAnsi="Times New Roman" w:cs="Times New Roman"/>
          <w:color w:val="auto"/>
        </w:rPr>
        <w:t xml:space="preserve"> 77;</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52" w:history="1">
        <w:r w:rsidR="001A6D4F" w:rsidRPr="00531FEF">
          <w:rPr>
            <w:rFonts w:ascii="Times New Roman" w:hAnsi="Times New Roman" w:cs="Times New Roman"/>
            <w:color w:val="auto"/>
          </w:rPr>
          <w:t>Сборник</w:t>
        </w:r>
      </w:hyperlink>
      <w:r w:rsidR="001A6D4F" w:rsidRPr="00531FEF">
        <w:rPr>
          <w:rFonts w:ascii="Times New Roman" w:hAnsi="Times New Roman" w:cs="Times New Roman"/>
          <w:color w:val="auto"/>
        </w:rPr>
        <w:t xml:space="preserve"> сметных норм затрат на строительство временных зданий и сооружений при производстве строительно-монтажных работ (</w:t>
      </w:r>
      <w:proofErr w:type="spellStart"/>
      <w:r w:rsidR="001A6D4F" w:rsidRPr="00531FEF">
        <w:rPr>
          <w:rFonts w:ascii="Times New Roman" w:hAnsi="Times New Roman" w:cs="Times New Roman"/>
          <w:color w:val="auto"/>
        </w:rPr>
        <w:t>ГСНр</w:t>
      </w:r>
      <w:proofErr w:type="spellEnd"/>
      <w:r w:rsidR="001A6D4F" w:rsidRPr="00531FEF">
        <w:rPr>
          <w:rFonts w:ascii="Times New Roman" w:hAnsi="Times New Roman" w:cs="Times New Roman"/>
          <w:color w:val="auto"/>
        </w:rPr>
        <w:t xml:space="preserve"> 81-05-01-2001), утвержденный </w:t>
      </w:r>
      <w:hyperlink r:id="rId53"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7 мая 2001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46 (далее - </w:t>
      </w:r>
      <w:proofErr w:type="spellStart"/>
      <w:r w:rsidR="001A6D4F" w:rsidRPr="00531FEF">
        <w:rPr>
          <w:rFonts w:ascii="Times New Roman" w:hAnsi="Times New Roman" w:cs="Times New Roman"/>
          <w:color w:val="auto"/>
        </w:rPr>
        <w:t>ГСНр</w:t>
      </w:r>
      <w:proofErr w:type="spellEnd"/>
      <w:r w:rsidR="001A6D4F" w:rsidRPr="00531FEF">
        <w:rPr>
          <w:rFonts w:ascii="Times New Roman" w:hAnsi="Times New Roman" w:cs="Times New Roman"/>
          <w:color w:val="auto"/>
        </w:rPr>
        <w:t xml:space="preserve"> 81-05-01-2001);</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54" w:history="1">
        <w:r w:rsidR="001A6D4F" w:rsidRPr="00531FEF">
          <w:rPr>
            <w:rFonts w:ascii="Times New Roman" w:hAnsi="Times New Roman" w:cs="Times New Roman"/>
            <w:color w:val="auto"/>
          </w:rPr>
          <w:t>Сборник</w:t>
        </w:r>
      </w:hyperlink>
      <w:r w:rsidR="001A6D4F" w:rsidRPr="00531FEF">
        <w:rPr>
          <w:rFonts w:ascii="Times New Roman" w:hAnsi="Times New Roman" w:cs="Times New Roman"/>
          <w:color w:val="auto"/>
        </w:rPr>
        <w:t xml:space="preserve"> сметных норм дополнительных затрат при производстве строительно-монтажных работ в зимнее время (</w:t>
      </w:r>
      <w:proofErr w:type="spellStart"/>
      <w:r w:rsidR="001A6D4F" w:rsidRPr="00531FEF">
        <w:rPr>
          <w:rFonts w:ascii="Times New Roman" w:hAnsi="Times New Roman" w:cs="Times New Roman"/>
          <w:color w:val="auto"/>
        </w:rPr>
        <w:t>ГСНр</w:t>
      </w:r>
      <w:proofErr w:type="spellEnd"/>
      <w:r w:rsidR="001A6D4F" w:rsidRPr="00531FEF">
        <w:rPr>
          <w:rFonts w:ascii="Times New Roman" w:hAnsi="Times New Roman" w:cs="Times New Roman"/>
          <w:color w:val="auto"/>
        </w:rPr>
        <w:t xml:space="preserve"> 81-05-02-2001), утвержденный </w:t>
      </w:r>
      <w:hyperlink r:id="rId55"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19 июня 2001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61 (далее - </w:t>
      </w:r>
      <w:proofErr w:type="spellStart"/>
      <w:r w:rsidR="001A6D4F" w:rsidRPr="00531FEF">
        <w:rPr>
          <w:rFonts w:ascii="Times New Roman" w:hAnsi="Times New Roman" w:cs="Times New Roman"/>
          <w:color w:val="auto"/>
        </w:rPr>
        <w:t>ГСНр</w:t>
      </w:r>
      <w:proofErr w:type="spellEnd"/>
      <w:r w:rsidR="001A6D4F" w:rsidRPr="00531FEF">
        <w:rPr>
          <w:rFonts w:ascii="Times New Roman" w:hAnsi="Times New Roman" w:cs="Times New Roman"/>
          <w:color w:val="auto"/>
        </w:rPr>
        <w:t xml:space="preserve"> 81-05-02-2001);</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56" w:history="1">
        <w:r w:rsidR="001A6D4F" w:rsidRPr="00531FEF">
          <w:rPr>
            <w:rFonts w:ascii="Times New Roman" w:hAnsi="Times New Roman" w:cs="Times New Roman"/>
            <w:color w:val="auto"/>
          </w:rPr>
          <w:t>Приказ</w:t>
        </w:r>
      </w:hyperlink>
      <w:r w:rsidR="001A6D4F" w:rsidRPr="00531FEF">
        <w:rPr>
          <w:rFonts w:ascii="Times New Roman" w:hAnsi="Times New Roman" w:cs="Times New Roman"/>
          <w:color w:val="auto"/>
        </w:rPr>
        <w:t xml:space="preserve"> Министерства регионального развития Российской Федерации от 30 декабря 2009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57" w:history="1">
        <w:r w:rsidR="001A6D4F" w:rsidRPr="00531FEF">
          <w:rPr>
            <w:rFonts w:ascii="Times New Roman" w:hAnsi="Times New Roman" w:cs="Times New Roman"/>
            <w:color w:val="auto"/>
          </w:rPr>
          <w:t>Постановление</w:t>
        </w:r>
      </w:hyperlink>
      <w:r w:rsidR="001A6D4F" w:rsidRPr="00531FEF">
        <w:rPr>
          <w:rFonts w:ascii="Times New Roman" w:hAnsi="Times New Roman" w:cs="Times New Roman"/>
          <w:color w:val="auto"/>
        </w:rPr>
        <w:t xml:space="preserve"> Госстроя России от 9 марта 2004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38 "Об утверждении Изменений и дополнений к государственным элементным сметным нормам на ремонтно-строительные работы </w:t>
      </w:r>
      <w:hyperlink r:id="rId58" w:history="1">
        <w:r w:rsidR="001A6D4F" w:rsidRPr="00531FEF">
          <w:rPr>
            <w:rFonts w:ascii="Times New Roman" w:hAnsi="Times New Roman" w:cs="Times New Roman"/>
            <w:color w:val="auto"/>
          </w:rPr>
          <w:t>(ГЭСНР-2001)</w:t>
        </w:r>
      </w:hyperlink>
      <w:r w:rsidR="001A6D4F" w:rsidRPr="00531FEF">
        <w:rPr>
          <w:rFonts w:ascii="Times New Roman" w:hAnsi="Times New Roman" w:cs="Times New Roman"/>
          <w:color w:val="auto"/>
        </w:rPr>
        <w:t>. Выпуск 1";</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59"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31-01-2003</w:t>
        </w:r>
      </w:hyperlink>
      <w:r w:rsidR="001A6D4F" w:rsidRPr="00531FEF">
        <w:rPr>
          <w:rFonts w:ascii="Times New Roman" w:hAnsi="Times New Roman" w:cs="Times New Roman"/>
          <w:color w:val="auto"/>
        </w:rPr>
        <w:t xml:space="preserve"> "Здания жилые многоквартирные", утвержденные </w:t>
      </w:r>
      <w:hyperlink r:id="rId60"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Российской Федерации от 23 июня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109;</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61"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12-01-2004</w:t>
        </w:r>
      </w:hyperlink>
      <w:r w:rsidR="001A6D4F" w:rsidRPr="00531FEF">
        <w:rPr>
          <w:rFonts w:ascii="Times New Roman" w:hAnsi="Times New Roman" w:cs="Times New Roman"/>
          <w:color w:val="auto"/>
        </w:rPr>
        <w:t xml:space="preserve"> "Организация строительства", утвержденные </w:t>
      </w:r>
      <w:hyperlink r:id="rId62"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Российской Федерации от 19 апреля 2004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70;</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63"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23-02-2003</w:t>
        </w:r>
      </w:hyperlink>
      <w:r w:rsidR="001A6D4F" w:rsidRPr="00531FEF">
        <w:rPr>
          <w:rFonts w:ascii="Times New Roman" w:hAnsi="Times New Roman" w:cs="Times New Roman"/>
          <w:color w:val="auto"/>
        </w:rPr>
        <w:t xml:space="preserve"> "Тепловая защита зданий", </w:t>
      </w:r>
      <w:proofErr w:type="gramStart"/>
      <w:r w:rsidR="001A6D4F" w:rsidRPr="00531FEF">
        <w:rPr>
          <w:rFonts w:ascii="Times New Roman" w:hAnsi="Times New Roman" w:cs="Times New Roman"/>
          <w:color w:val="auto"/>
        </w:rPr>
        <w:t>утвержденные</w:t>
      </w:r>
      <w:proofErr w:type="gramEnd"/>
      <w:r w:rsidR="001A6D4F" w:rsidRPr="00531FEF">
        <w:rPr>
          <w:rFonts w:ascii="Times New Roman" w:hAnsi="Times New Roman" w:cs="Times New Roman"/>
          <w:color w:val="auto"/>
        </w:rPr>
        <w:t xml:space="preserve"> </w:t>
      </w:r>
      <w:hyperlink r:id="rId64"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26 июня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113;</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65"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41-03-2003</w:t>
        </w:r>
      </w:hyperlink>
      <w:r w:rsidR="001A6D4F" w:rsidRPr="00531FEF">
        <w:rPr>
          <w:rFonts w:ascii="Times New Roman" w:hAnsi="Times New Roman" w:cs="Times New Roman"/>
          <w:color w:val="auto"/>
        </w:rPr>
        <w:t xml:space="preserve"> "Тепловая изоляция оборудования и трубопроводов", утвержденные </w:t>
      </w:r>
      <w:hyperlink r:id="rId66"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26 июня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114;</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67"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41-01-2003</w:t>
        </w:r>
      </w:hyperlink>
      <w:r w:rsidR="001A6D4F" w:rsidRPr="00531FEF">
        <w:rPr>
          <w:rFonts w:ascii="Times New Roman" w:hAnsi="Times New Roman" w:cs="Times New Roman"/>
          <w:color w:val="auto"/>
        </w:rPr>
        <w:t xml:space="preserve"> "Отопление, вентиляция и кондиционирование", </w:t>
      </w:r>
      <w:proofErr w:type="gramStart"/>
      <w:r w:rsidR="001A6D4F" w:rsidRPr="00531FEF">
        <w:rPr>
          <w:rFonts w:ascii="Times New Roman" w:hAnsi="Times New Roman" w:cs="Times New Roman"/>
          <w:color w:val="auto"/>
        </w:rPr>
        <w:t>утвержденные</w:t>
      </w:r>
      <w:proofErr w:type="gramEnd"/>
      <w:r w:rsidR="001A6D4F" w:rsidRPr="00531FEF">
        <w:rPr>
          <w:rFonts w:ascii="Times New Roman" w:hAnsi="Times New Roman" w:cs="Times New Roman"/>
          <w:color w:val="auto"/>
        </w:rPr>
        <w:t xml:space="preserve"> </w:t>
      </w:r>
      <w:hyperlink r:id="rId68"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России от 26 июня 2003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115;</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69"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2.02.04-88</w:t>
        </w:r>
      </w:hyperlink>
      <w:r w:rsidR="001A6D4F" w:rsidRPr="00531FEF">
        <w:rPr>
          <w:rFonts w:ascii="Times New Roman" w:hAnsi="Times New Roman" w:cs="Times New Roman"/>
          <w:color w:val="auto"/>
        </w:rPr>
        <w:t xml:space="preserve"> "Основания и фундаменты на вечномерзлых грунтах", утвержденные </w:t>
      </w:r>
      <w:hyperlink r:id="rId70"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СССР от 21 декабря 1988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252;</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71"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2.02.03-85</w:t>
        </w:r>
      </w:hyperlink>
      <w:r w:rsidR="001A6D4F" w:rsidRPr="00531FEF">
        <w:rPr>
          <w:rFonts w:ascii="Times New Roman" w:hAnsi="Times New Roman" w:cs="Times New Roman"/>
          <w:color w:val="auto"/>
        </w:rPr>
        <w:t xml:space="preserve"> "Свайные фундаменты", утвержденные </w:t>
      </w:r>
      <w:hyperlink r:id="rId72"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СССР от 20 декабря 1985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243;</w:t>
      </w:r>
    </w:p>
    <w:p w:rsidR="001A6D4F" w:rsidRPr="00531FEF" w:rsidRDefault="0032480B" w:rsidP="001A6D4F">
      <w:pPr>
        <w:pStyle w:val="a9"/>
        <w:numPr>
          <w:ilvl w:val="0"/>
          <w:numId w:val="13"/>
        </w:numPr>
        <w:tabs>
          <w:tab w:val="left" w:pos="851"/>
        </w:tabs>
        <w:autoSpaceDE w:val="0"/>
        <w:autoSpaceDN w:val="0"/>
        <w:adjustRightInd w:val="0"/>
        <w:ind w:left="0" w:firstLine="567"/>
        <w:jc w:val="both"/>
        <w:rPr>
          <w:rFonts w:ascii="Times New Roman" w:hAnsi="Times New Roman" w:cs="Times New Roman"/>
          <w:color w:val="auto"/>
        </w:rPr>
      </w:pPr>
      <w:hyperlink r:id="rId73" w:history="1">
        <w:proofErr w:type="spellStart"/>
        <w:r w:rsidR="001A6D4F" w:rsidRPr="00531FEF">
          <w:rPr>
            <w:rFonts w:ascii="Times New Roman" w:hAnsi="Times New Roman" w:cs="Times New Roman"/>
            <w:color w:val="auto"/>
          </w:rPr>
          <w:t>СНиП</w:t>
        </w:r>
        <w:proofErr w:type="spellEnd"/>
        <w:r w:rsidR="001A6D4F" w:rsidRPr="00531FEF">
          <w:rPr>
            <w:rFonts w:ascii="Times New Roman" w:hAnsi="Times New Roman" w:cs="Times New Roman"/>
            <w:color w:val="auto"/>
          </w:rPr>
          <w:t xml:space="preserve"> 3.02.01-87</w:t>
        </w:r>
      </w:hyperlink>
      <w:r w:rsidR="001A6D4F" w:rsidRPr="00531FEF">
        <w:rPr>
          <w:rFonts w:ascii="Times New Roman" w:hAnsi="Times New Roman" w:cs="Times New Roman"/>
          <w:color w:val="auto"/>
        </w:rPr>
        <w:t xml:space="preserve"> "Земляные сооружения, основания и фундаменты", утвержденные </w:t>
      </w:r>
      <w:hyperlink r:id="rId74" w:history="1">
        <w:r w:rsidR="001A6D4F" w:rsidRPr="00531FEF">
          <w:rPr>
            <w:rFonts w:ascii="Times New Roman" w:hAnsi="Times New Roman" w:cs="Times New Roman"/>
            <w:color w:val="auto"/>
          </w:rPr>
          <w:t>Постановлением</w:t>
        </w:r>
      </w:hyperlink>
      <w:r w:rsidR="001A6D4F" w:rsidRPr="00531FEF">
        <w:rPr>
          <w:rFonts w:ascii="Times New Roman" w:hAnsi="Times New Roman" w:cs="Times New Roman"/>
          <w:color w:val="auto"/>
        </w:rPr>
        <w:t xml:space="preserve"> Госстроя СССР от 4 декабря 1987 года </w:t>
      </w:r>
      <w:r w:rsidR="00531FEF" w:rsidRPr="00531FEF">
        <w:rPr>
          <w:rFonts w:ascii="Times New Roman" w:hAnsi="Times New Roman" w:cs="Times New Roman"/>
          <w:color w:val="auto"/>
        </w:rPr>
        <w:t>№</w:t>
      </w:r>
      <w:r w:rsidR="001A6D4F" w:rsidRPr="00531FEF">
        <w:rPr>
          <w:rFonts w:ascii="Times New Roman" w:hAnsi="Times New Roman" w:cs="Times New Roman"/>
          <w:color w:val="auto"/>
        </w:rPr>
        <w:t xml:space="preserve"> 280.</w:t>
      </w:r>
    </w:p>
    <w:p w:rsidR="000C1DB9" w:rsidRPr="00531FEF" w:rsidRDefault="00C702B0" w:rsidP="002521D9">
      <w:pPr>
        <w:pStyle w:val="2"/>
        <w:numPr>
          <w:ilvl w:val="0"/>
          <w:numId w:val="16"/>
        </w:numPr>
        <w:spacing w:before="360" w:after="120"/>
        <w:ind w:left="714" w:hanging="357"/>
        <w:jc w:val="center"/>
        <w:rPr>
          <w:rFonts w:ascii="Times New Roman" w:hAnsi="Times New Roman" w:cs="Times New Roman"/>
          <w:color w:val="auto"/>
          <w:sz w:val="24"/>
          <w:szCs w:val="24"/>
        </w:rPr>
      </w:pPr>
      <w:bookmarkStart w:id="1" w:name="bookmark2"/>
      <w:r w:rsidRPr="00531FEF">
        <w:rPr>
          <w:rFonts w:ascii="Times New Roman" w:hAnsi="Times New Roman" w:cs="Times New Roman"/>
          <w:color w:val="auto"/>
          <w:sz w:val="24"/>
          <w:szCs w:val="24"/>
        </w:rPr>
        <w:t>Характеристика сферы действия Программы</w:t>
      </w:r>
      <w:bookmarkEnd w:id="1"/>
    </w:p>
    <w:p w:rsidR="008F14D0" w:rsidRPr="00531FEF" w:rsidRDefault="008F14D0" w:rsidP="008F14D0">
      <w:pPr>
        <w:pStyle w:val="21"/>
        <w:shd w:val="clear" w:color="auto" w:fill="auto"/>
        <w:spacing w:line="269" w:lineRule="exact"/>
        <w:ind w:left="80" w:firstLine="720"/>
        <w:jc w:val="both"/>
        <w:rPr>
          <w:sz w:val="24"/>
          <w:szCs w:val="24"/>
        </w:rPr>
      </w:pPr>
      <w:proofErr w:type="gramStart"/>
      <w:r w:rsidRPr="00531FEF">
        <w:rPr>
          <w:color w:val="auto"/>
          <w:sz w:val="24"/>
          <w:szCs w:val="24"/>
        </w:rPr>
        <w:t>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w:t>
      </w:r>
      <w:proofErr w:type="gramEnd"/>
      <w:r w:rsidRPr="00531FEF">
        <w:rPr>
          <w:color w:val="auto"/>
          <w:sz w:val="24"/>
          <w:szCs w:val="24"/>
        </w:rPr>
        <w:t>, в том числе своевременности устранения возникающих неисправностей путем проведения ремонтов.</w:t>
      </w:r>
    </w:p>
    <w:p w:rsidR="008F14D0" w:rsidRPr="00531FEF" w:rsidRDefault="008F14D0" w:rsidP="008F14D0">
      <w:pPr>
        <w:pStyle w:val="21"/>
        <w:shd w:val="clear" w:color="auto" w:fill="auto"/>
        <w:spacing w:line="264" w:lineRule="exact"/>
        <w:ind w:left="80" w:firstLine="720"/>
        <w:jc w:val="both"/>
        <w:rPr>
          <w:sz w:val="24"/>
          <w:szCs w:val="24"/>
        </w:rPr>
      </w:pPr>
      <w:r w:rsidRPr="00531FEF">
        <w:rPr>
          <w:sz w:val="24"/>
          <w:szCs w:val="24"/>
        </w:rPr>
        <w:t>Жилищный кодекс Российской Федерации возложил обязанность по оплате расходов на капитальный ремонт многоквартирного дома, на собственников помещений многоквартирного дома.</w:t>
      </w:r>
    </w:p>
    <w:p w:rsidR="008F14D0" w:rsidRPr="00531FEF" w:rsidRDefault="00E21D04" w:rsidP="00C702B0">
      <w:pPr>
        <w:pStyle w:val="21"/>
        <w:shd w:val="clear" w:color="auto" w:fill="auto"/>
        <w:spacing w:line="264" w:lineRule="exact"/>
        <w:ind w:left="80" w:firstLine="720"/>
        <w:jc w:val="both"/>
        <w:rPr>
          <w:sz w:val="24"/>
          <w:szCs w:val="24"/>
        </w:rPr>
      </w:pPr>
      <w:proofErr w:type="gramStart"/>
      <w:r w:rsidRPr="00531FEF">
        <w:rPr>
          <w:sz w:val="24"/>
          <w:szCs w:val="24"/>
        </w:rPr>
        <w:t>В</w:t>
      </w:r>
      <w:r w:rsidR="008F14D0" w:rsidRPr="00531FEF">
        <w:rPr>
          <w:sz w:val="24"/>
          <w:szCs w:val="24"/>
        </w:rPr>
        <w:t xml:space="preserve"> связи со значительными расходами на капитальный ремонт, вызванными техническим состоянием жилищного фонда и высокой стоимостью материалов, приведение жилищного фонда в соответствие санитарным и техническим правилам и нормам, иным требованиям законодательства, устранение неисправностей конструктивных элементов многоквартирных домов, восстановление и (или) замена их более долговечными материалами только за счет средств собственников помещений без бюджетной поддержки невозможно.</w:t>
      </w:r>
      <w:proofErr w:type="gramEnd"/>
    </w:p>
    <w:p w:rsidR="008F14D0" w:rsidRPr="00531FEF" w:rsidRDefault="00C702B0" w:rsidP="00C702B0">
      <w:pPr>
        <w:pStyle w:val="21"/>
        <w:shd w:val="clear" w:color="auto" w:fill="auto"/>
        <w:spacing w:line="274" w:lineRule="exact"/>
        <w:ind w:left="80" w:firstLine="720"/>
        <w:jc w:val="both"/>
        <w:rPr>
          <w:color w:val="auto"/>
          <w:sz w:val="24"/>
          <w:szCs w:val="24"/>
        </w:rPr>
      </w:pPr>
      <w:proofErr w:type="gramStart"/>
      <w:r w:rsidRPr="00531FEF">
        <w:rPr>
          <w:sz w:val="24"/>
          <w:szCs w:val="24"/>
        </w:rPr>
        <w:t>Мероприятия по капитальному ремонту многоквартирных домов яв</w:t>
      </w:r>
      <w:r w:rsidR="008C1C59" w:rsidRPr="00531FEF">
        <w:rPr>
          <w:sz w:val="24"/>
          <w:szCs w:val="24"/>
        </w:rPr>
        <w:t>ляются</w:t>
      </w:r>
      <w:r w:rsidRPr="00531FEF">
        <w:rPr>
          <w:sz w:val="24"/>
          <w:szCs w:val="24"/>
        </w:rPr>
        <w:t xml:space="preserve"> практическим шагом в реформировании жилищно-коммунального хозяйства, поскольку позволят </w:t>
      </w:r>
      <w:r w:rsidR="008F14D0" w:rsidRPr="00531FEF">
        <w:rPr>
          <w:color w:val="auto"/>
          <w:sz w:val="24"/>
          <w:szCs w:val="24"/>
        </w:rPr>
        <w:t>ликвидировать физический (частично) и функциональный (частично или полностью) износ зданий, привести в исправное состояние конструктивные элементы дома, заменить системы инженерного оборудования, установить коллективные (</w:t>
      </w:r>
      <w:proofErr w:type="spellStart"/>
      <w:r w:rsidR="008F14D0" w:rsidRPr="00531FEF">
        <w:rPr>
          <w:color w:val="auto"/>
          <w:sz w:val="24"/>
          <w:szCs w:val="24"/>
        </w:rPr>
        <w:t>общедомовые</w:t>
      </w:r>
      <w:proofErr w:type="spellEnd"/>
      <w:r w:rsidR="008F14D0" w:rsidRPr="00531FEF">
        <w:rPr>
          <w:color w:val="auto"/>
          <w:sz w:val="24"/>
          <w:szCs w:val="24"/>
        </w:rPr>
        <w:t>) приборы учета потребления ресурсов и узлов управления (тепловой энергии, горячей и холодной воды, электрической энергии, газа) заменить или восстановить отдельные части</w:t>
      </w:r>
      <w:proofErr w:type="gramEnd"/>
      <w:r w:rsidR="008F14D0" w:rsidRPr="00531FEF">
        <w:rPr>
          <w:color w:val="auto"/>
          <w:sz w:val="24"/>
          <w:szCs w:val="24"/>
        </w:rPr>
        <w:t xml:space="preserve"> </w:t>
      </w:r>
      <w:proofErr w:type="gramStart"/>
      <w:r w:rsidR="008F14D0" w:rsidRPr="00531FEF">
        <w:rPr>
          <w:color w:val="auto"/>
          <w:sz w:val="24"/>
          <w:szCs w:val="24"/>
        </w:rPr>
        <w:t>или целые конструкции (за исключением полной замены основных конструкций, срок которых определяет срок службы многоквартирного дома в целом) и инженерно-техническое оборудование зданий в связи с их физическим износом и разрушением, а также устранить, в необходимых случаях, последствия функционального (морального) износа конструкций и провести работы по повышению уровня внутреннего благоустройства, т.е. проведение модернизации зданий.</w:t>
      </w:r>
      <w:proofErr w:type="gramEnd"/>
    </w:p>
    <w:p w:rsidR="000C1DB9" w:rsidRPr="00531FEF" w:rsidRDefault="00C702B0" w:rsidP="00C702B0">
      <w:pPr>
        <w:pStyle w:val="21"/>
        <w:shd w:val="clear" w:color="auto" w:fill="auto"/>
        <w:spacing w:line="269" w:lineRule="exact"/>
        <w:ind w:left="80" w:firstLine="720"/>
        <w:jc w:val="both"/>
        <w:rPr>
          <w:sz w:val="24"/>
          <w:szCs w:val="24"/>
        </w:rPr>
      </w:pPr>
      <w:r w:rsidRPr="00531FEF">
        <w:rPr>
          <w:sz w:val="24"/>
          <w:szCs w:val="24"/>
        </w:rPr>
        <w:t xml:space="preserve">Капитальный ремонт многоквартирных жилых домов планируется проводить с </w:t>
      </w:r>
      <w:r w:rsidR="00853C98" w:rsidRPr="00531FEF">
        <w:rPr>
          <w:sz w:val="24"/>
          <w:szCs w:val="24"/>
        </w:rPr>
        <w:t>использование</w:t>
      </w:r>
      <w:r w:rsidRPr="00531FEF">
        <w:rPr>
          <w:sz w:val="24"/>
          <w:szCs w:val="24"/>
        </w:rPr>
        <w:t xml:space="preserve"> средств окружного бюджета, на условиях долевого софинансирования расходов собственниками жилых помещений не менее 5% от объема финансирования </w:t>
      </w:r>
      <w:r w:rsidR="00853C98" w:rsidRPr="00531FEF">
        <w:rPr>
          <w:sz w:val="24"/>
          <w:szCs w:val="24"/>
        </w:rPr>
        <w:t xml:space="preserve">мероприятий </w:t>
      </w:r>
      <w:r w:rsidRPr="00531FEF">
        <w:rPr>
          <w:sz w:val="24"/>
          <w:szCs w:val="24"/>
        </w:rPr>
        <w:t>Программы.</w:t>
      </w:r>
    </w:p>
    <w:p w:rsidR="000C1DB9" w:rsidRPr="00531FEF" w:rsidRDefault="00853C98" w:rsidP="00C702B0">
      <w:pPr>
        <w:pStyle w:val="21"/>
        <w:shd w:val="clear" w:color="auto" w:fill="auto"/>
        <w:spacing w:line="269" w:lineRule="exact"/>
        <w:ind w:left="80" w:firstLine="720"/>
        <w:jc w:val="both"/>
        <w:rPr>
          <w:sz w:val="24"/>
          <w:szCs w:val="24"/>
        </w:rPr>
      </w:pPr>
      <w:r w:rsidRPr="00531FEF">
        <w:rPr>
          <w:sz w:val="24"/>
          <w:szCs w:val="24"/>
        </w:rPr>
        <w:t>По состоянию на 01.01.2013 о</w:t>
      </w:r>
      <w:r w:rsidR="001A6D4F" w:rsidRPr="00531FEF">
        <w:rPr>
          <w:sz w:val="24"/>
          <w:szCs w:val="24"/>
        </w:rPr>
        <w:t>бща</w:t>
      </w:r>
      <w:r w:rsidR="00C702B0" w:rsidRPr="00531FEF">
        <w:rPr>
          <w:sz w:val="24"/>
          <w:szCs w:val="24"/>
        </w:rPr>
        <w:t>я площадь многоквартирных домов, находящихся на территории муниципального образования Пуровский район составляет 777 тыс</w:t>
      </w:r>
      <w:r w:rsidR="00595593" w:rsidRPr="00531FEF">
        <w:rPr>
          <w:sz w:val="24"/>
          <w:szCs w:val="24"/>
        </w:rPr>
        <w:t>.</w:t>
      </w:r>
      <w:r w:rsidR="00C702B0" w:rsidRPr="00531FEF">
        <w:rPr>
          <w:sz w:val="24"/>
          <w:szCs w:val="24"/>
        </w:rPr>
        <w:t xml:space="preserve"> </w:t>
      </w:r>
      <w:proofErr w:type="spellStart"/>
      <w:r w:rsidR="00C702B0" w:rsidRPr="00531FEF">
        <w:rPr>
          <w:sz w:val="24"/>
          <w:szCs w:val="24"/>
        </w:rPr>
        <w:t>кв</w:t>
      </w:r>
      <w:proofErr w:type="spellEnd"/>
      <w:r w:rsidR="00C702B0" w:rsidRPr="00531FEF">
        <w:rPr>
          <w:sz w:val="24"/>
          <w:szCs w:val="24"/>
        </w:rPr>
        <w:t xml:space="preserve"> м (1482</w:t>
      </w:r>
      <w:r w:rsidR="00F84B6C">
        <w:rPr>
          <w:sz w:val="24"/>
          <w:szCs w:val="24"/>
        </w:rPr>
        <w:t> </w:t>
      </w:r>
      <w:r w:rsidR="00C702B0" w:rsidRPr="00531FEF">
        <w:rPr>
          <w:sz w:val="24"/>
          <w:szCs w:val="24"/>
        </w:rPr>
        <w:t>многоквартирных дома). Основную долю (63 %) составляют дома в деревянном исполнении, 75 % многоквартирных домов имеют износ более 30%.</w:t>
      </w:r>
    </w:p>
    <w:p w:rsidR="008F14D0" w:rsidRPr="00531FEF" w:rsidRDefault="008F14D0" w:rsidP="002521D9">
      <w:pPr>
        <w:pStyle w:val="2"/>
        <w:numPr>
          <w:ilvl w:val="0"/>
          <w:numId w:val="16"/>
        </w:numPr>
        <w:spacing w:before="360" w:after="120"/>
        <w:ind w:left="714" w:hanging="357"/>
        <w:jc w:val="center"/>
        <w:rPr>
          <w:rFonts w:ascii="Times New Roman" w:hAnsi="Times New Roman" w:cs="Times New Roman"/>
          <w:color w:val="auto"/>
          <w:sz w:val="24"/>
          <w:szCs w:val="24"/>
        </w:rPr>
      </w:pPr>
      <w:bookmarkStart w:id="2" w:name="bookmark3"/>
      <w:r w:rsidRPr="00531FEF">
        <w:rPr>
          <w:rFonts w:ascii="Times New Roman" w:hAnsi="Times New Roman" w:cs="Times New Roman"/>
          <w:color w:val="auto"/>
          <w:sz w:val="24"/>
          <w:szCs w:val="24"/>
        </w:rPr>
        <w:t>Цели и задачи Программы</w:t>
      </w:r>
      <w:bookmarkEnd w:id="2"/>
    </w:p>
    <w:p w:rsidR="00D440DF" w:rsidRPr="00531FEF" w:rsidRDefault="008F14D0" w:rsidP="008F14D0">
      <w:pPr>
        <w:pStyle w:val="21"/>
        <w:shd w:val="clear" w:color="auto" w:fill="auto"/>
        <w:spacing w:line="264" w:lineRule="exact"/>
        <w:ind w:left="60" w:right="60" w:firstLine="660"/>
        <w:jc w:val="both"/>
        <w:rPr>
          <w:sz w:val="24"/>
          <w:szCs w:val="24"/>
        </w:rPr>
      </w:pPr>
      <w:r w:rsidRPr="00531FEF">
        <w:rPr>
          <w:sz w:val="24"/>
          <w:szCs w:val="24"/>
        </w:rPr>
        <w:t xml:space="preserve">Цель Программы - </w:t>
      </w:r>
      <w:r w:rsidR="00934181" w:rsidRPr="00531FEF">
        <w:rPr>
          <w:color w:val="auto"/>
          <w:sz w:val="24"/>
          <w:szCs w:val="24"/>
        </w:rPr>
        <w:t>с</w:t>
      </w:r>
      <w:r w:rsidR="00D440DF" w:rsidRPr="00531FEF">
        <w:rPr>
          <w:color w:val="auto"/>
          <w:sz w:val="24"/>
          <w:szCs w:val="24"/>
        </w:rPr>
        <w:t>оздани</w:t>
      </w:r>
      <w:r w:rsidR="00F24BF4">
        <w:rPr>
          <w:color w:val="auto"/>
          <w:sz w:val="24"/>
          <w:szCs w:val="24"/>
        </w:rPr>
        <w:t>е</w:t>
      </w:r>
      <w:r w:rsidR="00D440DF" w:rsidRPr="00531FEF">
        <w:rPr>
          <w:color w:val="auto"/>
          <w:sz w:val="24"/>
          <w:szCs w:val="24"/>
        </w:rPr>
        <w:t xml:space="preserve"> безопасных и благоприятных условий проживания граждан, повышения качества реформирования жилищно-коммунального хозяйства, формировани</w:t>
      </w:r>
      <w:r w:rsidR="00F24BF4">
        <w:rPr>
          <w:color w:val="auto"/>
          <w:sz w:val="24"/>
          <w:szCs w:val="24"/>
        </w:rPr>
        <w:t>е</w:t>
      </w:r>
      <w:r w:rsidR="00D440DF" w:rsidRPr="00531FEF">
        <w:rPr>
          <w:color w:val="auto"/>
          <w:sz w:val="24"/>
          <w:szCs w:val="24"/>
        </w:rPr>
        <w:t xml:space="preserve"> эффективных механизмов управления жилищным фондом, внедрения ресурсосберегающих технологий.</w:t>
      </w:r>
      <w:r w:rsidRPr="00531FEF">
        <w:rPr>
          <w:sz w:val="24"/>
          <w:szCs w:val="24"/>
        </w:rPr>
        <w:t xml:space="preserve"> </w:t>
      </w:r>
    </w:p>
    <w:p w:rsidR="008F14D0" w:rsidRPr="00531FEF" w:rsidRDefault="004A000A" w:rsidP="008F14D0">
      <w:pPr>
        <w:pStyle w:val="21"/>
        <w:shd w:val="clear" w:color="auto" w:fill="auto"/>
        <w:spacing w:line="264" w:lineRule="exact"/>
        <w:ind w:left="60" w:right="60" w:firstLine="660"/>
        <w:jc w:val="both"/>
        <w:rPr>
          <w:sz w:val="24"/>
          <w:szCs w:val="24"/>
        </w:rPr>
      </w:pPr>
      <w:r w:rsidRPr="00531FEF">
        <w:rPr>
          <w:sz w:val="24"/>
          <w:szCs w:val="24"/>
        </w:rPr>
        <w:t>Д</w:t>
      </w:r>
      <w:r w:rsidR="00D440DF" w:rsidRPr="00531FEF">
        <w:rPr>
          <w:sz w:val="24"/>
          <w:szCs w:val="24"/>
        </w:rPr>
        <w:t>остижени</w:t>
      </w:r>
      <w:r w:rsidRPr="00531FEF">
        <w:rPr>
          <w:sz w:val="24"/>
          <w:szCs w:val="24"/>
        </w:rPr>
        <w:t>е</w:t>
      </w:r>
      <w:r w:rsidR="00D440DF" w:rsidRPr="00531FEF">
        <w:rPr>
          <w:sz w:val="24"/>
          <w:szCs w:val="24"/>
        </w:rPr>
        <w:t xml:space="preserve"> цели</w:t>
      </w:r>
      <w:r w:rsidRPr="00531FEF">
        <w:rPr>
          <w:sz w:val="24"/>
          <w:szCs w:val="24"/>
        </w:rPr>
        <w:t xml:space="preserve"> будет осуществляться посредством решения следующих задач</w:t>
      </w:r>
      <w:r w:rsidR="008F14D0" w:rsidRPr="00531FEF">
        <w:rPr>
          <w:sz w:val="24"/>
          <w:szCs w:val="24"/>
        </w:rPr>
        <w:t>:</w:t>
      </w:r>
    </w:p>
    <w:p w:rsidR="004A000A" w:rsidRPr="00531FEF" w:rsidRDefault="004A000A" w:rsidP="004A000A">
      <w:pPr>
        <w:pStyle w:val="a9"/>
        <w:numPr>
          <w:ilvl w:val="0"/>
          <w:numId w:val="10"/>
        </w:numPr>
        <w:tabs>
          <w:tab w:val="left" w:pos="993"/>
        </w:tabs>
        <w:autoSpaceDE w:val="0"/>
        <w:autoSpaceDN w:val="0"/>
        <w:adjustRightInd w:val="0"/>
        <w:ind w:left="0" w:firstLine="709"/>
        <w:jc w:val="both"/>
        <w:rPr>
          <w:rFonts w:ascii="Times New Roman" w:hAnsi="Times New Roman" w:cs="Times New Roman"/>
          <w:color w:val="auto"/>
        </w:rPr>
      </w:pPr>
      <w:r w:rsidRPr="00531FEF">
        <w:rPr>
          <w:rFonts w:ascii="Times New Roman" w:hAnsi="Times New Roman" w:cs="Times New Roman"/>
          <w:color w:val="auto"/>
        </w:rPr>
        <w:t xml:space="preserve">финансовая поддержка проведения капитального ремонта собственникам помещений,  которых выбрали и реализовали способ управления многоквартирными домами в соответствии со </w:t>
      </w:r>
      <w:hyperlink r:id="rId75" w:history="1">
        <w:r w:rsidRPr="00531FEF">
          <w:rPr>
            <w:rFonts w:ascii="Times New Roman" w:hAnsi="Times New Roman" w:cs="Times New Roman"/>
            <w:color w:val="auto"/>
          </w:rPr>
          <w:t>статьей 161</w:t>
        </w:r>
      </w:hyperlink>
      <w:r w:rsidRPr="00531FEF">
        <w:rPr>
          <w:rFonts w:ascii="Times New Roman" w:hAnsi="Times New Roman" w:cs="Times New Roman"/>
          <w:color w:val="auto"/>
        </w:rPr>
        <w:t xml:space="preserve"> Жилищного кодекса Российской Федерации посредством управляющей организацией или товариществом собственников жилья;</w:t>
      </w:r>
    </w:p>
    <w:p w:rsidR="004A000A" w:rsidRPr="00531FEF" w:rsidRDefault="004A000A" w:rsidP="004A000A">
      <w:pPr>
        <w:pStyle w:val="a9"/>
        <w:numPr>
          <w:ilvl w:val="0"/>
          <w:numId w:val="10"/>
        </w:numPr>
        <w:tabs>
          <w:tab w:val="left" w:pos="993"/>
        </w:tabs>
        <w:autoSpaceDE w:val="0"/>
        <w:autoSpaceDN w:val="0"/>
        <w:adjustRightInd w:val="0"/>
        <w:ind w:left="0" w:firstLine="709"/>
        <w:jc w:val="both"/>
        <w:rPr>
          <w:rFonts w:ascii="Times New Roman" w:hAnsi="Times New Roman" w:cs="Times New Roman"/>
          <w:color w:val="auto"/>
        </w:rPr>
      </w:pPr>
      <w:r w:rsidRPr="00531FEF">
        <w:rPr>
          <w:rFonts w:ascii="Times New Roman" w:hAnsi="Times New Roman" w:cs="Times New Roman"/>
          <w:color w:val="auto"/>
        </w:rPr>
        <w:t>финансовая поддержка проведения капитального ремонта многоквартирных домов, все помещения которых находятся в муниципальной собственности;</w:t>
      </w:r>
    </w:p>
    <w:p w:rsidR="004A000A" w:rsidRPr="00531FEF" w:rsidRDefault="004A000A" w:rsidP="004A000A">
      <w:pPr>
        <w:pStyle w:val="a9"/>
        <w:numPr>
          <w:ilvl w:val="0"/>
          <w:numId w:val="10"/>
        </w:numPr>
        <w:tabs>
          <w:tab w:val="left" w:pos="993"/>
        </w:tabs>
        <w:autoSpaceDE w:val="0"/>
        <w:autoSpaceDN w:val="0"/>
        <w:adjustRightInd w:val="0"/>
        <w:ind w:left="0" w:firstLine="709"/>
        <w:jc w:val="both"/>
        <w:rPr>
          <w:rFonts w:ascii="Times New Roman" w:hAnsi="Times New Roman" w:cs="Times New Roman"/>
          <w:color w:val="auto"/>
        </w:rPr>
      </w:pPr>
      <w:r w:rsidRPr="00531FEF">
        <w:rPr>
          <w:rFonts w:ascii="Times New Roman" w:hAnsi="Times New Roman" w:cs="Times New Roman"/>
          <w:color w:val="auto"/>
        </w:rPr>
        <w:t>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w:t>
      </w:r>
    </w:p>
    <w:p w:rsidR="008F14D0" w:rsidRPr="00531FEF" w:rsidRDefault="004A000A" w:rsidP="004A000A">
      <w:pPr>
        <w:pStyle w:val="21"/>
        <w:numPr>
          <w:ilvl w:val="0"/>
          <w:numId w:val="10"/>
        </w:numPr>
        <w:shd w:val="clear" w:color="auto" w:fill="auto"/>
        <w:tabs>
          <w:tab w:val="left" w:pos="993"/>
        </w:tabs>
        <w:spacing w:after="511" w:line="259" w:lineRule="exact"/>
        <w:ind w:left="0" w:right="60" w:firstLine="709"/>
        <w:jc w:val="both"/>
        <w:rPr>
          <w:sz w:val="24"/>
          <w:szCs w:val="24"/>
        </w:rPr>
      </w:pPr>
      <w:r w:rsidRPr="00531FEF">
        <w:rPr>
          <w:rFonts w:eastAsia="Arial Unicode MS"/>
          <w:color w:val="auto"/>
          <w:sz w:val="24"/>
          <w:szCs w:val="24"/>
        </w:rPr>
        <w:t xml:space="preserve">использование энергосберегающих и </w:t>
      </w:r>
      <w:proofErr w:type="spellStart"/>
      <w:r w:rsidRPr="00531FEF">
        <w:rPr>
          <w:rFonts w:eastAsia="Arial Unicode MS"/>
          <w:color w:val="auto"/>
          <w:sz w:val="24"/>
          <w:szCs w:val="24"/>
        </w:rPr>
        <w:t>энергоэффективных</w:t>
      </w:r>
      <w:proofErr w:type="spellEnd"/>
      <w:r w:rsidRPr="00531FEF">
        <w:rPr>
          <w:rFonts w:eastAsia="Arial Unicode MS"/>
          <w:color w:val="auto"/>
          <w:sz w:val="24"/>
          <w:szCs w:val="24"/>
        </w:rPr>
        <w:t xml:space="preserve"> материалов и технологий при</w:t>
      </w:r>
      <w:r w:rsidRPr="00531FEF">
        <w:rPr>
          <w:color w:val="auto"/>
          <w:sz w:val="24"/>
          <w:szCs w:val="24"/>
        </w:rPr>
        <w:t xml:space="preserve"> проведении капитального ремонта.</w:t>
      </w:r>
    </w:p>
    <w:p w:rsidR="008F14D0" w:rsidRPr="00531FEF" w:rsidRDefault="008F14D0" w:rsidP="002521D9">
      <w:pPr>
        <w:pStyle w:val="2"/>
        <w:numPr>
          <w:ilvl w:val="0"/>
          <w:numId w:val="16"/>
        </w:numPr>
        <w:spacing w:before="360" w:after="120"/>
        <w:ind w:left="714" w:hanging="357"/>
        <w:jc w:val="center"/>
        <w:rPr>
          <w:rFonts w:ascii="Times New Roman" w:hAnsi="Times New Roman" w:cs="Times New Roman"/>
          <w:color w:val="auto"/>
          <w:sz w:val="24"/>
          <w:szCs w:val="24"/>
        </w:rPr>
      </w:pPr>
      <w:bookmarkStart w:id="3" w:name="bookmark4"/>
      <w:r w:rsidRPr="00531FEF">
        <w:rPr>
          <w:rFonts w:ascii="Times New Roman" w:hAnsi="Times New Roman" w:cs="Times New Roman"/>
          <w:color w:val="auto"/>
          <w:sz w:val="24"/>
          <w:szCs w:val="24"/>
        </w:rPr>
        <w:t>Срок реализации Программы</w:t>
      </w:r>
      <w:bookmarkEnd w:id="3"/>
    </w:p>
    <w:p w:rsidR="008F14D0" w:rsidRPr="00531FEF" w:rsidRDefault="008F14D0" w:rsidP="002A5BA5">
      <w:pPr>
        <w:pStyle w:val="21"/>
        <w:shd w:val="clear" w:color="auto" w:fill="auto"/>
        <w:spacing w:after="265" w:line="230" w:lineRule="exact"/>
        <w:ind w:left="60" w:firstLine="507"/>
        <w:jc w:val="both"/>
        <w:rPr>
          <w:sz w:val="24"/>
          <w:szCs w:val="24"/>
        </w:rPr>
      </w:pPr>
      <w:r w:rsidRPr="00531FEF">
        <w:rPr>
          <w:sz w:val="24"/>
          <w:szCs w:val="24"/>
        </w:rPr>
        <w:t>Срок реализации Программы - до 26 декабря 2013 года.</w:t>
      </w:r>
    </w:p>
    <w:p w:rsidR="008F14D0" w:rsidRPr="00531FEF" w:rsidRDefault="008F14D0" w:rsidP="002521D9">
      <w:pPr>
        <w:pStyle w:val="2"/>
        <w:numPr>
          <w:ilvl w:val="0"/>
          <w:numId w:val="16"/>
        </w:numPr>
        <w:spacing w:before="360" w:after="120"/>
        <w:ind w:left="714" w:hanging="357"/>
        <w:jc w:val="center"/>
        <w:rPr>
          <w:rFonts w:ascii="Times New Roman" w:hAnsi="Times New Roman" w:cs="Times New Roman"/>
          <w:color w:val="auto"/>
          <w:sz w:val="24"/>
          <w:szCs w:val="24"/>
        </w:rPr>
      </w:pPr>
      <w:bookmarkStart w:id="4" w:name="bookmark5"/>
      <w:r w:rsidRPr="00531FEF">
        <w:rPr>
          <w:rFonts w:ascii="Times New Roman" w:hAnsi="Times New Roman" w:cs="Times New Roman"/>
          <w:color w:val="auto"/>
          <w:sz w:val="24"/>
          <w:szCs w:val="24"/>
        </w:rPr>
        <w:t>Программные мероприятия</w:t>
      </w:r>
      <w:bookmarkEnd w:id="4"/>
    </w:p>
    <w:p w:rsidR="008F14D0" w:rsidRPr="00531FEF" w:rsidRDefault="000F3751" w:rsidP="002A5BA5">
      <w:pPr>
        <w:pStyle w:val="ConsPlusTitle"/>
        <w:widowControl/>
        <w:ind w:firstLine="567"/>
        <w:jc w:val="both"/>
        <w:rPr>
          <w:rFonts w:ascii="Times New Roman" w:hAnsi="Times New Roman" w:cs="Times New Roman"/>
          <w:b w:val="0"/>
          <w:sz w:val="24"/>
          <w:szCs w:val="24"/>
        </w:rPr>
      </w:pPr>
      <w:r w:rsidRPr="00531FEF">
        <w:rPr>
          <w:rFonts w:ascii="Times New Roman" w:hAnsi="Times New Roman" w:cs="Times New Roman"/>
          <w:b w:val="0"/>
          <w:sz w:val="24"/>
          <w:szCs w:val="24"/>
        </w:rPr>
        <w:t xml:space="preserve">В соответствии с </w:t>
      </w:r>
      <w:r w:rsidR="002A5BA5" w:rsidRPr="00531FEF">
        <w:rPr>
          <w:rFonts w:ascii="Times New Roman" w:hAnsi="Times New Roman" w:cs="Times New Roman"/>
          <w:b w:val="0"/>
          <w:sz w:val="24"/>
          <w:szCs w:val="24"/>
        </w:rPr>
        <w:t xml:space="preserve">разделом </w:t>
      </w:r>
      <w:r w:rsidR="002A5BA5" w:rsidRPr="00531FEF">
        <w:rPr>
          <w:rFonts w:ascii="Times New Roman" w:hAnsi="Times New Roman" w:cs="Times New Roman"/>
          <w:b w:val="0"/>
          <w:sz w:val="24"/>
          <w:szCs w:val="24"/>
          <w:lang w:val="en-US"/>
        </w:rPr>
        <w:t>V</w:t>
      </w:r>
      <w:r w:rsidR="002A5BA5" w:rsidRPr="00531FEF">
        <w:rPr>
          <w:rFonts w:ascii="Times New Roman" w:hAnsi="Times New Roman" w:cs="Times New Roman"/>
          <w:b w:val="0"/>
          <w:sz w:val="24"/>
          <w:szCs w:val="24"/>
        </w:rPr>
        <w:t xml:space="preserve"> </w:t>
      </w:r>
      <w:r w:rsidR="00934181" w:rsidRPr="00531FEF">
        <w:rPr>
          <w:rFonts w:ascii="Times New Roman" w:hAnsi="Times New Roman" w:cs="Times New Roman"/>
          <w:b w:val="0"/>
          <w:sz w:val="24"/>
          <w:szCs w:val="24"/>
        </w:rPr>
        <w:t>Основных параметров капитального ремонта в ЯНАО</w:t>
      </w:r>
      <w:r w:rsidR="002A5BA5" w:rsidRPr="00531FEF">
        <w:rPr>
          <w:rFonts w:ascii="Times New Roman" w:hAnsi="Times New Roman" w:cs="Times New Roman"/>
          <w:b w:val="0"/>
          <w:bCs w:val="0"/>
          <w:sz w:val="24"/>
          <w:szCs w:val="24"/>
        </w:rPr>
        <w:t>, к</w:t>
      </w:r>
      <w:r w:rsidR="008F14D0" w:rsidRPr="00531FEF">
        <w:rPr>
          <w:rFonts w:ascii="Times New Roman" w:hAnsi="Times New Roman" w:cs="Times New Roman"/>
          <w:sz w:val="24"/>
          <w:szCs w:val="24"/>
        </w:rPr>
        <w:t xml:space="preserve"> </w:t>
      </w:r>
      <w:r w:rsidR="008F14D0" w:rsidRPr="00531FEF">
        <w:rPr>
          <w:rFonts w:ascii="Times New Roman" w:hAnsi="Times New Roman" w:cs="Times New Roman"/>
          <w:b w:val="0"/>
          <w:sz w:val="24"/>
          <w:szCs w:val="24"/>
        </w:rPr>
        <w:t>видам работ</w:t>
      </w:r>
      <w:r w:rsidR="002A5BA5" w:rsidRPr="00531FEF">
        <w:rPr>
          <w:rFonts w:ascii="Times New Roman" w:hAnsi="Times New Roman" w:cs="Times New Roman"/>
          <w:b w:val="0"/>
          <w:sz w:val="24"/>
          <w:szCs w:val="24"/>
        </w:rPr>
        <w:t>, подлежащим финансированию с использованием средств окружного бюджета</w:t>
      </w:r>
      <w:r w:rsidR="002521D9" w:rsidRPr="00531FEF">
        <w:rPr>
          <w:rFonts w:ascii="Times New Roman" w:hAnsi="Times New Roman" w:cs="Times New Roman"/>
          <w:b w:val="0"/>
          <w:sz w:val="24"/>
          <w:szCs w:val="24"/>
        </w:rPr>
        <w:t xml:space="preserve"> в рамках данной Программы относ</w:t>
      </w:r>
      <w:r w:rsidR="008F14D0" w:rsidRPr="00531FEF">
        <w:rPr>
          <w:rStyle w:val="10pt3"/>
          <w:b w:val="0"/>
          <w:sz w:val="24"/>
          <w:szCs w:val="24"/>
        </w:rPr>
        <w:t>ятся:</w:t>
      </w:r>
    </w:p>
    <w:p w:rsidR="008F14D0" w:rsidRPr="00531FEF" w:rsidRDefault="008F14D0" w:rsidP="00421636">
      <w:pPr>
        <w:pStyle w:val="21"/>
        <w:numPr>
          <w:ilvl w:val="0"/>
          <w:numId w:val="17"/>
        </w:numPr>
        <w:shd w:val="clear" w:color="auto" w:fill="auto"/>
        <w:tabs>
          <w:tab w:val="left" w:pos="851"/>
        </w:tabs>
        <w:spacing w:line="259" w:lineRule="exact"/>
        <w:ind w:left="0" w:firstLine="567"/>
        <w:jc w:val="both"/>
        <w:rPr>
          <w:sz w:val="24"/>
          <w:szCs w:val="24"/>
        </w:rPr>
      </w:pPr>
      <w:r w:rsidRPr="00531FEF">
        <w:rPr>
          <w:sz w:val="24"/>
          <w:szCs w:val="24"/>
        </w:rPr>
        <w:t xml:space="preserve"> ремонт фундамента;</w:t>
      </w:r>
    </w:p>
    <w:p w:rsidR="008F14D0" w:rsidRPr="00531FEF" w:rsidRDefault="008F14D0" w:rsidP="00421636">
      <w:pPr>
        <w:pStyle w:val="21"/>
        <w:numPr>
          <w:ilvl w:val="0"/>
          <w:numId w:val="17"/>
        </w:numPr>
        <w:shd w:val="clear" w:color="auto" w:fill="auto"/>
        <w:tabs>
          <w:tab w:val="left" w:pos="851"/>
        </w:tabs>
        <w:spacing w:line="269" w:lineRule="exact"/>
        <w:ind w:left="0" w:right="60" w:firstLine="567"/>
        <w:jc w:val="both"/>
        <w:rPr>
          <w:sz w:val="24"/>
          <w:szCs w:val="24"/>
        </w:rPr>
      </w:pPr>
      <w:r w:rsidRPr="00531FEF">
        <w:rPr>
          <w:sz w:val="24"/>
          <w:szCs w:val="24"/>
        </w:rPr>
        <w:t>ремонт технических этажей - подвальных помещений, помещений цокольных этажей и технических подполий (в многоквартирных домах, в которых имущество принадлежит различным субъектам собственности при подтверждении отношения подвалов к общему имуществу);</w:t>
      </w:r>
    </w:p>
    <w:p w:rsidR="008F14D0" w:rsidRPr="00531FEF" w:rsidRDefault="008F14D0" w:rsidP="00421636">
      <w:pPr>
        <w:pStyle w:val="21"/>
        <w:numPr>
          <w:ilvl w:val="0"/>
          <w:numId w:val="17"/>
        </w:numPr>
        <w:shd w:val="clear" w:color="auto" w:fill="auto"/>
        <w:tabs>
          <w:tab w:val="left" w:pos="851"/>
        </w:tabs>
        <w:spacing w:line="269" w:lineRule="exact"/>
        <w:ind w:left="0" w:firstLine="567"/>
        <w:jc w:val="both"/>
        <w:rPr>
          <w:sz w:val="24"/>
          <w:szCs w:val="24"/>
        </w:rPr>
      </w:pPr>
      <w:r w:rsidRPr="00531FEF">
        <w:rPr>
          <w:sz w:val="24"/>
          <w:szCs w:val="24"/>
        </w:rPr>
        <w:t>ремонт крыш, чердаков;</w:t>
      </w:r>
    </w:p>
    <w:p w:rsidR="008F14D0" w:rsidRPr="00531FEF" w:rsidRDefault="008F14D0" w:rsidP="00421636">
      <w:pPr>
        <w:pStyle w:val="21"/>
        <w:numPr>
          <w:ilvl w:val="0"/>
          <w:numId w:val="17"/>
        </w:numPr>
        <w:shd w:val="clear" w:color="auto" w:fill="auto"/>
        <w:tabs>
          <w:tab w:val="left" w:pos="851"/>
        </w:tabs>
        <w:spacing w:line="269" w:lineRule="exact"/>
        <w:ind w:left="0" w:right="60" w:firstLine="567"/>
        <w:jc w:val="both"/>
        <w:rPr>
          <w:sz w:val="24"/>
          <w:szCs w:val="24"/>
        </w:rPr>
      </w:pPr>
      <w:r w:rsidRPr="00531FEF">
        <w:rPr>
          <w:sz w:val="24"/>
          <w:szCs w:val="24"/>
        </w:rPr>
        <w:t>ремонт ограждающих несущих и ненесущих конструкций дома, балконных плит, ремонт и утепление фасадов, включая конструкции крылец;</w:t>
      </w:r>
    </w:p>
    <w:p w:rsidR="008F14D0" w:rsidRPr="00531FEF" w:rsidRDefault="008F14D0" w:rsidP="00421636">
      <w:pPr>
        <w:pStyle w:val="21"/>
        <w:numPr>
          <w:ilvl w:val="0"/>
          <w:numId w:val="17"/>
        </w:numPr>
        <w:shd w:val="clear" w:color="auto" w:fill="auto"/>
        <w:tabs>
          <w:tab w:val="left" w:pos="851"/>
        </w:tabs>
        <w:spacing w:line="269" w:lineRule="exact"/>
        <w:ind w:left="0" w:right="60" w:firstLine="567"/>
        <w:jc w:val="both"/>
        <w:rPr>
          <w:sz w:val="24"/>
          <w:szCs w:val="24"/>
        </w:rPr>
      </w:pPr>
      <w:r w:rsidRPr="00531FEF">
        <w:rPr>
          <w:sz w:val="24"/>
          <w:szCs w:val="24"/>
        </w:rPr>
        <w:t xml:space="preserve">ремонт или замена внутридомовых инженерных систем </w:t>
      </w:r>
      <w:proofErr w:type="spellStart"/>
      <w:r w:rsidRPr="00531FEF">
        <w:rPr>
          <w:sz w:val="24"/>
          <w:szCs w:val="24"/>
        </w:rPr>
        <w:t>электро</w:t>
      </w:r>
      <w:proofErr w:type="spellEnd"/>
      <w:r w:rsidRPr="00531FEF">
        <w:rPr>
          <w:sz w:val="24"/>
          <w:szCs w:val="24"/>
        </w:rPr>
        <w:t>-, тепл</w:t>
      </w:r>
      <w:proofErr w:type="gramStart"/>
      <w:r w:rsidRPr="00531FEF">
        <w:rPr>
          <w:sz w:val="24"/>
          <w:szCs w:val="24"/>
        </w:rPr>
        <w:t>о-</w:t>
      </w:r>
      <w:proofErr w:type="gramEnd"/>
      <w:r w:rsidRPr="00531FEF">
        <w:rPr>
          <w:sz w:val="24"/>
          <w:szCs w:val="24"/>
        </w:rPr>
        <w:t xml:space="preserve">, </w:t>
      </w:r>
      <w:proofErr w:type="spellStart"/>
      <w:r w:rsidRPr="00531FEF">
        <w:rPr>
          <w:sz w:val="24"/>
          <w:szCs w:val="24"/>
        </w:rPr>
        <w:t>газо</w:t>
      </w:r>
      <w:proofErr w:type="spellEnd"/>
      <w:r w:rsidRPr="00531FEF">
        <w:rPr>
          <w:sz w:val="24"/>
          <w:szCs w:val="24"/>
        </w:rPr>
        <w:t>-, водоснабжения, вентиляции, водоотведения в границах эксплуатационной ответственности, в том числе устройство септиков;</w:t>
      </w:r>
    </w:p>
    <w:p w:rsidR="008F14D0" w:rsidRPr="00531FEF" w:rsidRDefault="008F14D0" w:rsidP="00421636">
      <w:pPr>
        <w:pStyle w:val="21"/>
        <w:numPr>
          <w:ilvl w:val="0"/>
          <w:numId w:val="17"/>
        </w:numPr>
        <w:shd w:val="clear" w:color="auto" w:fill="auto"/>
        <w:tabs>
          <w:tab w:val="left" w:pos="851"/>
        </w:tabs>
        <w:spacing w:line="274" w:lineRule="exact"/>
        <w:ind w:left="0" w:right="60" w:firstLine="567"/>
        <w:jc w:val="both"/>
        <w:rPr>
          <w:sz w:val="24"/>
          <w:szCs w:val="24"/>
        </w:rPr>
      </w:pPr>
      <w:r w:rsidRPr="00531FEF">
        <w:rPr>
          <w:sz w:val="24"/>
          <w:szCs w:val="24"/>
        </w:rPr>
        <w:t>ремонт межквартирных лестничных площадок, лестниц, тамбуров с полной заменой отделочного слоя с последующей окраской, ремонт и замена мусоропроводов;</w:t>
      </w:r>
    </w:p>
    <w:p w:rsidR="008F14D0" w:rsidRPr="00531FEF" w:rsidRDefault="008F14D0" w:rsidP="00421636">
      <w:pPr>
        <w:pStyle w:val="21"/>
        <w:numPr>
          <w:ilvl w:val="0"/>
          <w:numId w:val="17"/>
        </w:numPr>
        <w:shd w:val="clear" w:color="auto" w:fill="auto"/>
        <w:tabs>
          <w:tab w:val="left" w:pos="851"/>
        </w:tabs>
        <w:spacing w:line="274" w:lineRule="exact"/>
        <w:ind w:left="0" w:right="60" w:firstLine="567"/>
        <w:jc w:val="both"/>
        <w:rPr>
          <w:sz w:val="24"/>
          <w:szCs w:val="24"/>
        </w:rPr>
      </w:pPr>
      <w:r w:rsidRPr="00531FEF">
        <w:rPr>
          <w:sz w:val="24"/>
          <w:szCs w:val="24"/>
        </w:rPr>
        <w:t>замена печного отопления на центральное, оборудование жилищного фонда системами холодного водоснабжения, горячего водоснабжения, канализации, газоснабжения с присоединением к существующим магистральным сетям;</w:t>
      </w:r>
    </w:p>
    <w:p w:rsidR="008F14D0" w:rsidRPr="00531FEF" w:rsidRDefault="008F14D0" w:rsidP="00421636">
      <w:pPr>
        <w:pStyle w:val="21"/>
        <w:numPr>
          <w:ilvl w:val="0"/>
          <w:numId w:val="17"/>
        </w:numPr>
        <w:shd w:val="clear" w:color="auto" w:fill="auto"/>
        <w:tabs>
          <w:tab w:val="left" w:pos="851"/>
        </w:tabs>
        <w:spacing w:after="343" w:line="274" w:lineRule="exact"/>
        <w:ind w:left="0" w:right="60" w:firstLine="567"/>
        <w:jc w:val="both"/>
        <w:rPr>
          <w:sz w:val="24"/>
          <w:szCs w:val="24"/>
        </w:rPr>
      </w:pPr>
      <w:r w:rsidRPr="00531FEF">
        <w:rPr>
          <w:sz w:val="24"/>
          <w:szCs w:val="24"/>
        </w:rPr>
        <w:t xml:space="preserve">установка </w:t>
      </w:r>
      <w:proofErr w:type="spellStart"/>
      <w:r w:rsidRPr="00531FEF">
        <w:rPr>
          <w:sz w:val="24"/>
          <w:szCs w:val="24"/>
        </w:rPr>
        <w:t>общедомовых</w:t>
      </w:r>
      <w:proofErr w:type="spellEnd"/>
      <w:r w:rsidRPr="00531FEF">
        <w:rPr>
          <w:sz w:val="24"/>
          <w:szCs w:val="24"/>
        </w:rPr>
        <w:t xml:space="preserve"> приборов учета потребления коммунальных ресурсов (тепловой, электрической энергии, горячей и холодной воды, газа) при замене (ремонте) сетей, относящихся к общему имуществу многоквартирного дома.</w:t>
      </w:r>
    </w:p>
    <w:p w:rsidR="00701BD5" w:rsidRPr="00531FEF" w:rsidRDefault="00701BD5" w:rsidP="002521D9">
      <w:pPr>
        <w:pStyle w:val="2"/>
        <w:numPr>
          <w:ilvl w:val="0"/>
          <w:numId w:val="16"/>
        </w:numPr>
        <w:spacing w:before="360" w:after="120"/>
        <w:ind w:left="714" w:hanging="357"/>
        <w:jc w:val="center"/>
        <w:rPr>
          <w:rFonts w:ascii="Times New Roman" w:hAnsi="Times New Roman" w:cs="Times New Roman"/>
          <w:color w:val="auto"/>
          <w:sz w:val="24"/>
          <w:szCs w:val="24"/>
        </w:rPr>
      </w:pPr>
      <w:r w:rsidRPr="00531FEF">
        <w:rPr>
          <w:rFonts w:ascii="Times New Roman" w:hAnsi="Times New Roman" w:cs="Times New Roman"/>
          <w:color w:val="auto"/>
          <w:sz w:val="24"/>
          <w:szCs w:val="24"/>
        </w:rPr>
        <w:t xml:space="preserve">Условия участия муниципальных образований и порядок включения </w:t>
      </w:r>
      <w:r w:rsidR="00FB6F0C" w:rsidRPr="00531FEF">
        <w:rPr>
          <w:rFonts w:ascii="Times New Roman" w:hAnsi="Times New Roman" w:cs="Times New Roman"/>
          <w:color w:val="auto"/>
          <w:sz w:val="24"/>
          <w:szCs w:val="24"/>
        </w:rPr>
        <w:t>м</w:t>
      </w:r>
      <w:r w:rsidRPr="00531FEF">
        <w:rPr>
          <w:rFonts w:ascii="Times New Roman" w:hAnsi="Times New Roman" w:cs="Times New Roman"/>
          <w:color w:val="auto"/>
          <w:sz w:val="24"/>
          <w:szCs w:val="24"/>
        </w:rPr>
        <w:t>ногоквартирных домов в Программу</w:t>
      </w:r>
    </w:p>
    <w:p w:rsidR="00701BD5" w:rsidRPr="00531FEF" w:rsidRDefault="00701BD5" w:rsidP="00FB6F0C">
      <w:pPr>
        <w:pStyle w:val="a9"/>
        <w:numPr>
          <w:ilvl w:val="1"/>
          <w:numId w:val="16"/>
        </w:numPr>
        <w:tabs>
          <w:tab w:val="left" w:pos="1134"/>
        </w:tabs>
        <w:autoSpaceDE w:val="0"/>
        <w:autoSpaceDN w:val="0"/>
        <w:adjustRightInd w:val="0"/>
        <w:spacing w:before="240"/>
        <w:ind w:left="0" w:firstLine="539"/>
        <w:jc w:val="both"/>
        <w:rPr>
          <w:rFonts w:ascii="Times New Roman" w:hAnsi="Times New Roman" w:cs="Times New Roman"/>
        </w:rPr>
      </w:pPr>
      <w:r w:rsidRPr="00531FEF">
        <w:rPr>
          <w:rFonts w:ascii="Times New Roman" w:hAnsi="Times New Roman" w:cs="Times New Roman"/>
        </w:rPr>
        <w:t>Муниципальное образование может претендовать на участие в Программе при условии:</w:t>
      </w:r>
    </w:p>
    <w:p w:rsidR="00701BD5" w:rsidRPr="00531FEF" w:rsidRDefault="00E21D04" w:rsidP="00FB6F0C">
      <w:pPr>
        <w:pStyle w:val="a9"/>
        <w:numPr>
          <w:ilvl w:val="2"/>
          <w:numId w:val="16"/>
        </w:numPr>
        <w:tabs>
          <w:tab w:val="center" w:pos="993"/>
          <w:tab w:val="left" w:pos="1134"/>
        </w:tabs>
        <w:autoSpaceDE w:val="0"/>
        <w:autoSpaceDN w:val="0"/>
        <w:adjustRightInd w:val="0"/>
        <w:ind w:left="0" w:firstLine="540"/>
        <w:jc w:val="both"/>
        <w:rPr>
          <w:rFonts w:ascii="Times New Roman" w:hAnsi="Times New Roman" w:cs="Times New Roman"/>
        </w:rPr>
      </w:pPr>
      <w:r w:rsidRPr="00531FEF">
        <w:rPr>
          <w:rFonts w:ascii="Times New Roman" w:hAnsi="Times New Roman" w:cs="Times New Roman"/>
        </w:rPr>
        <w:t>У</w:t>
      </w:r>
      <w:r w:rsidR="00701BD5" w:rsidRPr="00531FEF">
        <w:rPr>
          <w:rFonts w:ascii="Times New Roman" w:hAnsi="Times New Roman" w:cs="Times New Roman"/>
        </w:rPr>
        <w:t>тверждения муниципальной адресной программы по капитальному ремонту многоквартирных домов в муниципальном образовании на 2013 год;</w:t>
      </w:r>
    </w:p>
    <w:p w:rsidR="00701BD5" w:rsidRPr="00531FEF" w:rsidRDefault="00E21D04" w:rsidP="00FB6F0C">
      <w:pPr>
        <w:pStyle w:val="a9"/>
        <w:numPr>
          <w:ilvl w:val="2"/>
          <w:numId w:val="16"/>
        </w:numPr>
        <w:tabs>
          <w:tab w:val="center" w:pos="993"/>
          <w:tab w:val="left" w:pos="1134"/>
        </w:tabs>
        <w:autoSpaceDE w:val="0"/>
        <w:autoSpaceDN w:val="0"/>
        <w:adjustRightInd w:val="0"/>
        <w:ind w:left="0" w:firstLine="540"/>
        <w:jc w:val="both"/>
        <w:rPr>
          <w:rFonts w:ascii="Times New Roman" w:hAnsi="Times New Roman" w:cs="Times New Roman"/>
        </w:rPr>
      </w:pPr>
      <w:r w:rsidRPr="00531FEF">
        <w:rPr>
          <w:rFonts w:ascii="Times New Roman" w:hAnsi="Times New Roman" w:cs="Times New Roman"/>
        </w:rPr>
        <w:t>С</w:t>
      </w:r>
      <w:r w:rsidR="00701BD5" w:rsidRPr="00531FEF">
        <w:rPr>
          <w:rFonts w:ascii="Times New Roman" w:hAnsi="Times New Roman" w:cs="Times New Roman"/>
        </w:rPr>
        <w:t>офинансирования мероприятий по проведению капитального ремонта многоквартирных домов</w:t>
      </w:r>
      <w:r w:rsidR="00FB6F0C" w:rsidRPr="00531FEF">
        <w:rPr>
          <w:rFonts w:ascii="Times New Roman" w:hAnsi="Times New Roman" w:cs="Times New Roman"/>
        </w:rPr>
        <w:t xml:space="preserve"> за счет средств собственников помещений жилищного фонда в размере не менее 5 процентов от общего объема бюджетных обязательств</w:t>
      </w:r>
      <w:r w:rsidR="00701BD5" w:rsidRPr="00531FEF">
        <w:rPr>
          <w:rFonts w:ascii="Times New Roman" w:hAnsi="Times New Roman" w:cs="Times New Roman"/>
        </w:rPr>
        <w:t>;</w:t>
      </w:r>
    </w:p>
    <w:p w:rsidR="002A714E" w:rsidRPr="00531FEF" w:rsidRDefault="00E21D04" w:rsidP="002A714E">
      <w:pPr>
        <w:pStyle w:val="a9"/>
        <w:numPr>
          <w:ilvl w:val="2"/>
          <w:numId w:val="16"/>
        </w:numPr>
        <w:tabs>
          <w:tab w:val="center" w:pos="993"/>
          <w:tab w:val="left" w:pos="1134"/>
        </w:tabs>
        <w:autoSpaceDE w:val="0"/>
        <w:autoSpaceDN w:val="0"/>
        <w:adjustRightInd w:val="0"/>
        <w:ind w:left="0" w:firstLine="540"/>
        <w:jc w:val="both"/>
        <w:rPr>
          <w:rFonts w:ascii="Times New Roman" w:hAnsi="Times New Roman" w:cs="Times New Roman"/>
        </w:rPr>
      </w:pPr>
      <w:r w:rsidRPr="00531FEF">
        <w:rPr>
          <w:rFonts w:ascii="Times New Roman" w:hAnsi="Times New Roman" w:cs="Times New Roman"/>
        </w:rPr>
        <w:t>Н</w:t>
      </w:r>
      <w:r w:rsidR="002A714E" w:rsidRPr="00531FEF">
        <w:rPr>
          <w:rFonts w:ascii="Times New Roman" w:hAnsi="Times New Roman" w:cs="Times New Roman"/>
        </w:rPr>
        <w:t xml:space="preserve">аличия утвержденных муниципальных программ в области энергосбережения и повышения энергетической эффективности, соответствующих требованиям Федерального </w:t>
      </w:r>
      <w:hyperlink r:id="rId76" w:history="1">
        <w:r w:rsidR="002A714E" w:rsidRPr="00531FEF">
          <w:rPr>
            <w:rFonts w:ascii="Times New Roman" w:hAnsi="Times New Roman" w:cs="Times New Roman"/>
          </w:rPr>
          <w:t>закона</w:t>
        </w:r>
      </w:hyperlink>
      <w:r w:rsidR="002A714E" w:rsidRPr="00531FEF">
        <w:rPr>
          <w:rFonts w:ascii="Times New Roman" w:hAnsi="Times New Roman" w:cs="Times New Roman"/>
        </w:rPr>
        <w:t xml:space="preserve"> от 23 ноября 2009 года № 261-ФЗ </w:t>
      </w:r>
      <w:r w:rsidR="00F84B6C">
        <w:rPr>
          <w:rFonts w:ascii="Times New Roman" w:hAnsi="Times New Roman" w:cs="Times New Roman"/>
        </w:rPr>
        <w:t>"О</w:t>
      </w:r>
      <w:r w:rsidR="002A714E" w:rsidRPr="00531FEF">
        <w:rPr>
          <w:rFonts w:ascii="Times New Roman" w:hAnsi="Times New Roman" w:cs="Times New Roman"/>
        </w:rPr>
        <w:t>б энергосбережении и о повышении энергетической эффективности и о внесении изменений в отдельные законодате</w:t>
      </w:r>
      <w:r w:rsidR="00F84B6C">
        <w:rPr>
          <w:rFonts w:ascii="Times New Roman" w:hAnsi="Times New Roman" w:cs="Times New Roman"/>
        </w:rPr>
        <w:t>льные акты Российской Федерации"</w:t>
      </w:r>
      <w:r w:rsidR="002A714E" w:rsidRPr="00531FEF">
        <w:rPr>
          <w:rFonts w:ascii="Times New Roman" w:hAnsi="Times New Roman" w:cs="Times New Roman"/>
        </w:rPr>
        <w:t>;</w:t>
      </w:r>
    </w:p>
    <w:p w:rsidR="00701BD5" w:rsidRPr="00531FEF" w:rsidRDefault="00E21D04" w:rsidP="00FB6F0C">
      <w:pPr>
        <w:pStyle w:val="a9"/>
        <w:numPr>
          <w:ilvl w:val="2"/>
          <w:numId w:val="16"/>
        </w:numPr>
        <w:tabs>
          <w:tab w:val="center" w:pos="993"/>
          <w:tab w:val="left" w:pos="1134"/>
        </w:tabs>
        <w:autoSpaceDE w:val="0"/>
        <w:autoSpaceDN w:val="0"/>
        <w:adjustRightInd w:val="0"/>
        <w:ind w:left="0" w:firstLine="540"/>
        <w:jc w:val="both"/>
        <w:rPr>
          <w:rFonts w:ascii="Times New Roman" w:hAnsi="Times New Roman" w:cs="Times New Roman"/>
        </w:rPr>
      </w:pPr>
      <w:r w:rsidRPr="00531FEF">
        <w:rPr>
          <w:rFonts w:ascii="Times New Roman" w:hAnsi="Times New Roman" w:cs="Times New Roman"/>
        </w:rPr>
        <w:t>Н</w:t>
      </w:r>
      <w:r w:rsidR="00701BD5" w:rsidRPr="00531FEF">
        <w:rPr>
          <w:rFonts w:ascii="Times New Roman" w:hAnsi="Times New Roman" w:cs="Times New Roman"/>
        </w:rPr>
        <w:t xml:space="preserve">аличия муниципальных правовых актов, регулирующих порядок, условия предоставления и расходования, возврата и осуществления </w:t>
      </w:r>
      <w:proofErr w:type="gramStart"/>
      <w:r w:rsidR="00701BD5" w:rsidRPr="00531FEF">
        <w:rPr>
          <w:rFonts w:ascii="Times New Roman" w:hAnsi="Times New Roman" w:cs="Times New Roman"/>
        </w:rPr>
        <w:t>контроля за</w:t>
      </w:r>
      <w:proofErr w:type="gramEnd"/>
      <w:r w:rsidR="00701BD5" w:rsidRPr="00531FEF">
        <w:rPr>
          <w:rFonts w:ascii="Times New Roman" w:hAnsi="Times New Roman" w:cs="Times New Roman"/>
        </w:rPr>
        <w:t xml:space="preserve"> целевым использованием субсидий, направленных на софинансирование расходных обязательств по капитальному ремонту жилищного фонда.</w:t>
      </w:r>
    </w:p>
    <w:p w:rsidR="00701BD5" w:rsidRPr="00531FEF" w:rsidRDefault="00701BD5" w:rsidP="00FB6F0C">
      <w:pPr>
        <w:pStyle w:val="a9"/>
        <w:numPr>
          <w:ilvl w:val="1"/>
          <w:numId w:val="16"/>
        </w:numPr>
        <w:tabs>
          <w:tab w:val="left" w:pos="1134"/>
        </w:tabs>
        <w:autoSpaceDE w:val="0"/>
        <w:autoSpaceDN w:val="0"/>
        <w:adjustRightInd w:val="0"/>
        <w:spacing w:before="240"/>
        <w:ind w:left="0" w:firstLine="539"/>
        <w:contextualSpacing w:val="0"/>
        <w:jc w:val="both"/>
        <w:rPr>
          <w:rFonts w:ascii="Times New Roman" w:hAnsi="Times New Roman" w:cs="Times New Roman"/>
        </w:rPr>
      </w:pPr>
      <w:r w:rsidRPr="00531FEF">
        <w:rPr>
          <w:rFonts w:ascii="Times New Roman" w:hAnsi="Times New Roman" w:cs="Times New Roman"/>
        </w:rPr>
        <w:t>Порядок включения многоквартирных домов в Программу</w:t>
      </w:r>
      <w:r w:rsidR="000D0EA4" w:rsidRPr="00531FEF">
        <w:rPr>
          <w:rFonts w:ascii="Times New Roman" w:hAnsi="Times New Roman" w:cs="Times New Roman"/>
        </w:rPr>
        <w:t>:</w:t>
      </w:r>
    </w:p>
    <w:p w:rsidR="004045B6" w:rsidRPr="00531FEF" w:rsidRDefault="00D12B4E" w:rsidP="00D12B4E">
      <w:pPr>
        <w:pStyle w:val="a9"/>
        <w:numPr>
          <w:ilvl w:val="2"/>
          <w:numId w:val="16"/>
        </w:numPr>
        <w:tabs>
          <w:tab w:val="center" w:pos="993"/>
          <w:tab w:val="left" w:pos="1134"/>
        </w:tabs>
        <w:autoSpaceDE w:val="0"/>
        <w:autoSpaceDN w:val="0"/>
        <w:adjustRightInd w:val="0"/>
        <w:ind w:left="0" w:firstLine="567"/>
        <w:jc w:val="both"/>
        <w:rPr>
          <w:rFonts w:ascii="Times New Roman" w:hAnsi="Times New Roman" w:cs="Times New Roman"/>
        </w:rPr>
      </w:pPr>
      <w:r w:rsidRPr="00531FEF">
        <w:rPr>
          <w:rFonts w:ascii="Times New Roman" w:hAnsi="Times New Roman" w:cs="Times New Roman"/>
        </w:rPr>
        <w:t xml:space="preserve">Условиями участия в отборе </w:t>
      </w:r>
      <w:r w:rsidR="004045B6" w:rsidRPr="00531FEF">
        <w:rPr>
          <w:rFonts w:ascii="Times New Roman" w:hAnsi="Times New Roman" w:cs="Times New Roman"/>
        </w:rPr>
        <w:t>многоквартирных домов является:</w:t>
      </w:r>
    </w:p>
    <w:p w:rsidR="004045B6" w:rsidRPr="00531FEF" w:rsidRDefault="004045B6" w:rsidP="004045B6">
      <w:pPr>
        <w:pStyle w:val="ConsPlusTitle"/>
        <w:numPr>
          <w:ilvl w:val="0"/>
          <w:numId w:val="20"/>
        </w:numPr>
        <w:tabs>
          <w:tab w:val="left" w:pos="993"/>
        </w:tabs>
        <w:ind w:left="0" w:firstLine="567"/>
        <w:jc w:val="both"/>
        <w:rPr>
          <w:rFonts w:ascii="Times New Roman" w:hAnsi="Times New Roman" w:cs="Times New Roman"/>
          <w:b w:val="0"/>
          <w:sz w:val="24"/>
          <w:szCs w:val="24"/>
        </w:rPr>
      </w:pPr>
      <w:r w:rsidRPr="00531FEF">
        <w:rPr>
          <w:rFonts w:ascii="Times New Roman" w:hAnsi="Times New Roman" w:cs="Times New Roman"/>
          <w:b w:val="0"/>
          <w:sz w:val="24"/>
          <w:szCs w:val="24"/>
        </w:rPr>
        <w:t>решение собственников об участии в муниципальной программе;</w:t>
      </w:r>
    </w:p>
    <w:p w:rsidR="004045B6" w:rsidRPr="00531FEF" w:rsidRDefault="004045B6" w:rsidP="004045B6">
      <w:pPr>
        <w:pStyle w:val="ConsPlusTitle"/>
        <w:numPr>
          <w:ilvl w:val="0"/>
          <w:numId w:val="20"/>
        </w:numPr>
        <w:tabs>
          <w:tab w:val="left" w:pos="993"/>
        </w:tabs>
        <w:ind w:left="0" w:firstLine="567"/>
        <w:jc w:val="both"/>
        <w:rPr>
          <w:rFonts w:ascii="Times New Roman" w:hAnsi="Times New Roman" w:cs="Times New Roman"/>
          <w:b w:val="0"/>
          <w:sz w:val="24"/>
          <w:szCs w:val="24"/>
        </w:rPr>
      </w:pPr>
      <w:r w:rsidRPr="00531FEF">
        <w:rPr>
          <w:rFonts w:ascii="Times New Roman" w:hAnsi="Times New Roman" w:cs="Times New Roman"/>
          <w:b w:val="0"/>
          <w:sz w:val="24"/>
          <w:szCs w:val="24"/>
        </w:rPr>
        <w:t>решение собственников о перечне работ по капитальному ремонту;</w:t>
      </w:r>
    </w:p>
    <w:p w:rsidR="004045B6" w:rsidRPr="00531FEF" w:rsidRDefault="004045B6" w:rsidP="004045B6">
      <w:pPr>
        <w:pStyle w:val="ConsPlusTitle"/>
        <w:numPr>
          <w:ilvl w:val="0"/>
          <w:numId w:val="24"/>
        </w:numPr>
        <w:tabs>
          <w:tab w:val="left" w:pos="993"/>
        </w:tabs>
        <w:ind w:left="0" w:firstLine="567"/>
        <w:jc w:val="both"/>
        <w:rPr>
          <w:rFonts w:ascii="Times New Roman" w:eastAsia="Arial Unicode MS" w:hAnsi="Times New Roman" w:cs="Times New Roman"/>
          <w:b w:val="0"/>
          <w:bCs w:val="0"/>
          <w:color w:val="000000"/>
          <w:sz w:val="24"/>
          <w:szCs w:val="24"/>
        </w:rPr>
      </w:pPr>
      <w:r w:rsidRPr="00531FEF">
        <w:rPr>
          <w:rFonts w:ascii="Times New Roman" w:hAnsi="Times New Roman" w:cs="Times New Roman"/>
          <w:b w:val="0"/>
          <w:sz w:val="24"/>
          <w:szCs w:val="24"/>
        </w:rPr>
        <w:t xml:space="preserve">решение собственников о стоимости капитального ремонта и о долевом финансировании </w:t>
      </w:r>
      <w:r w:rsidRPr="00531FEF">
        <w:rPr>
          <w:rFonts w:ascii="Times New Roman" w:eastAsia="Arial Unicode MS" w:hAnsi="Times New Roman" w:cs="Times New Roman"/>
          <w:b w:val="0"/>
          <w:bCs w:val="0"/>
          <w:color w:val="000000"/>
          <w:sz w:val="24"/>
          <w:szCs w:val="24"/>
        </w:rPr>
        <w:t>капитального ремонта многоквартирного дома за счет средств собственников помещений в многоквартирном доме в размере не менее 5 процентов общей стоимости капитального ремонта многоквартирного дома;</w:t>
      </w:r>
    </w:p>
    <w:p w:rsidR="00B63B2B" w:rsidRPr="00531FEF" w:rsidRDefault="004045B6" w:rsidP="004045B6">
      <w:pPr>
        <w:pStyle w:val="a9"/>
        <w:numPr>
          <w:ilvl w:val="0"/>
          <w:numId w:val="24"/>
        </w:numPr>
        <w:tabs>
          <w:tab w:val="center" w:pos="993"/>
          <w:tab w:val="left" w:pos="1134"/>
        </w:tabs>
        <w:autoSpaceDE w:val="0"/>
        <w:autoSpaceDN w:val="0"/>
        <w:adjustRightInd w:val="0"/>
        <w:ind w:left="0" w:firstLine="567"/>
        <w:jc w:val="both"/>
        <w:rPr>
          <w:rFonts w:ascii="Times New Roman" w:eastAsia="Times New Roman" w:hAnsi="Times New Roman" w:cs="Times New Roman"/>
          <w:bCs/>
          <w:color w:val="auto"/>
        </w:rPr>
      </w:pPr>
      <w:r w:rsidRPr="00531FEF">
        <w:rPr>
          <w:rFonts w:ascii="Times New Roman" w:eastAsia="Times New Roman" w:hAnsi="Times New Roman" w:cs="Times New Roman"/>
          <w:bCs/>
          <w:color w:val="auto"/>
        </w:rPr>
        <w:t xml:space="preserve">решение собственников о выборе (утверждении) уполномоченного лица на подписание актов выполненных работ и участие в приемке дома </w:t>
      </w:r>
      <w:r w:rsidR="00701BD5" w:rsidRPr="00531FEF">
        <w:rPr>
          <w:rFonts w:ascii="Times New Roman" w:eastAsia="Times New Roman" w:hAnsi="Times New Roman" w:cs="Times New Roman"/>
          <w:bCs/>
          <w:color w:val="auto"/>
        </w:rPr>
        <w:t>в эксплуат</w:t>
      </w:r>
      <w:r w:rsidR="00B63B2B" w:rsidRPr="00531FEF">
        <w:rPr>
          <w:rFonts w:ascii="Times New Roman" w:eastAsia="Times New Roman" w:hAnsi="Times New Roman" w:cs="Times New Roman"/>
          <w:bCs/>
          <w:color w:val="auto"/>
        </w:rPr>
        <w:t>а</w:t>
      </w:r>
      <w:r w:rsidRPr="00531FEF">
        <w:rPr>
          <w:rFonts w:ascii="Times New Roman" w:eastAsia="Times New Roman" w:hAnsi="Times New Roman" w:cs="Times New Roman"/>
          <w:bCs/>
          <w:color w:val="auto"/>
        </w:rPr>
        <w:t>цию после капитального ремонта;</w:t>
      </w:r>
    </w:p>
    <w:p w:rsidR="00701BD5" w:rsidRPr="00531FEF" w:rsidRDefault="004045B6" w:rsidP="004045B6">
      <w:pPr>
        <w:pStyle w:val="a9"/>
        <w:numPr>
          <w:ilvl w:val="2"/>
          <w:numId w:val="32"/>
        </w:numPr>
        <w:tabs>
          <w:tab w:val="center" w:pos="993"/>
          <w:tab w:val="left" w:pos="1134"/>
        </w:tabs>
        <w:autoSpaceDE w:val="0"/>
        <w:autoSpaceDN w:val="0"/>
        <w:adjustRightInd w:val="0"/>
        <w:ind w:left="0" w:firstLine="567"/>
        <w:jc w:val="both"/>
        <w:rPr>
          <w:rFonts w:ascii="Times New Roman" w:hAnsi="Times New Roman" w:cs="Times New Roman"/>
        </w:rPr>
      </w:pPr>
      <w:proofErr w:type="gramStart"/>
      <w:r w:rsidRPr="00531FEF">
        <w:rPr>
          <w:rFonts w:ascii="Times New Roman" w:eastAsia="Times New Roman" w:hAnsi="Times New Roman" w:cs="Times New Roman"/>
          <w:bCs/>
          <w:color w:val="auto"/>
        </w:rPr>
        <w:t>н</w:t>
      </w:r>
      <w:r w:rsidR="00701BD5" w:rsidRPr="00531FEF">
        <w:rPr>
          <w:rFonts w:ascii="Times New Roman" w:eastAsia="Times New Roman" w:hAnsi="Times New Roman" w:cs="Times New Roman"/>
          <w:bCs/>
          <w:color w:val="auto"/>
        </w:rPr>
        <w:t xml:space="preserve">аличие положительного заключения государственного казённого учреждения автономного округа </w:t>
      </w:r>
      <w:r w:rsidR="00F84B6C">
        <w:rPr>
          <w:rFonts w:ascii="Times New Roman" w:eastAsia="Times New Roman" w:hAnsi="Times New Roman" w:cs="Times New Roman"/>
          <w:bCs/>
          <w:color w:val="auto"/>
        </w:rPr>
        <w:t>"</w:t>
      </w:r>
      <w:r w:rsidR="00701BD5" w:rsidRPr="00531FEF">
        <w:rPr>
          <w:rFonts w:ascii="Times New Roman" w:eastAsia="Times New Roman" w:hAnsi="Times New Roman" w:cs="Times New Roman"/>
          <w:bCs/>
          <w:color w:val="auto"/>
        </w:rPr>
        <w:t xml:space="preserve">Управление по контролю за техническим состоянием, энергосбережением и </w:t>
      </w:r>
      <w:proofErr w:type="spellStart"/>
      <w:r w:rsidR="00701BD5" w:rsidRPr="00531FEF">
        <w:rPr>
          <w:rFonts w:ascii="Times New Roman" w:eastAsia="Times New Roman" w:hAnsi="Times New Roman" w:cs="Times New Roman"/>
          <w:bCs/>
          <w:color w:val="auto"/>
        </w:rPr>
        <w:t>энергоэффективностью</w:t>
      </w:r>
      <w:proofErr w:type="spellEnd"/>
      <w:r w:rsidR="00701BD5" w:rsidRPr="00531FEF">
        <w:rPr>
          <w:rFonts w:ascii="Times New Roman" w:eastAsia="Times New Roman" w:hAnsi="Times New Roman" w:cs="Times New Roman"/>
          <w:bCs/>
          <w:color w:val="auto"/>
        </w:rPr>
        <w:t xml:space="preserve"> зданий и сооружений</w:t>
      </w:r>
      <w:r w:rsidR="00F84B6C">
        <w:rPr>
          <w:rFonts w:ascii="Times New Roman" w:eastAsia="Times New Roman" w:hAnsi="Times New Roman" w:cs="Times New Roman"/>
          <w:bCs/>
          <w:color w:val="auto"/>
        </w:rPr>
        <w:t>"</w:t>
      </w:r>
      <w:r w:rsidR="00701BD5" w:rsidRPr="00531FEF">
        <w:rPr>
          <w:rFonts w:ascii="Times New Roman" w:eastAsia="Times New Roman" w:hAnsi="Times New Roman" w:cs="Times New Roman"/>
          <w:bCs/>
          <w:color w:val="auto"/>
        </w:rPr>
        <w:t xml:space="preserve"> о соответствии сметной</w:t>
      </w:r>
      <w:r w:rsidR="00701BD5" w:rsidRPr="00531FEF">
        <w:rPr>
          <w:rFonts w:ascii="Times New Roman" w:hAnsi="Times New Roman" w:cs="Times New Roman"/>
        </w:rPr>
        <w:t xml:space="preserve"> стоимости нормативам в области сметного нормирования и ценообразования по каждому объекту, включенному в утвержденные на 2013 год муниципальные программы по проведению капитального ремонта.</w:t>
      </w:r>
      <w:proofErr w:type="gramEnd"/>
    </w:p>
    <w:p w:rsidR="006215A8" w:rsidRPr="00531FEF" w:rsidRDefault="00701BD5" w:rsidP="00B90136">
      <w:pPr>
        <w:pStyle w:val="a9"/>
        <w:numPr>
          <w:ilvl w:val="2"/>
          <w:numId w:val="16"/>
        </w:numPr>
        <w:tabs>
          <w:tab w:val="left" w:pos="1134"/>
        </w:tabs>
        <w:autoSpaceDE w:val="0"/>
        <w:autoSpaceDN w:val="0"/>
        <w:adjustRightInd w:val="0"/>
        <w:ind w:left="0" w:firstLine="567"/>
        <w:jc w:val="both"/>
        <w:rPr>
          <w:rFonts w:ascii="Times New Roman" w:hAnsi="Times New Roman" w:cs="Times New Roman"/>
        </w:rPr>
      </w:pPr>
      <w:r w:rsidRPr="00531FEF">
        <w:rPr>
          <w:rFonts w:ascii="Times New Roman" w:hAnsi="Times New Roman" w:cs="Times New Roman"/>
        </w:rPr>
        <w:t>Отбор многоквартирных домов для участия</w:t>
      </w:r>
      <w:r w:rsidR="00F94C3C" w:rsidRPr="00531FEF">
        <w:rPr>
          <w:rFonts w:ascii="Times New Roman" w:hAnsi="Times New Roman" w:cs="Times New Roman"/>
        </w:rPr>
        <w:t xml:space="preserve"> в</w:t>
      </w:r>
      <w:r w:rsidRPr="00531FEF">
        <w:rPr>
          <w:rFonts w:ascii="Times New Roman" w:hAnsi="Times New Roman" w:cs="Times New Roman"/>
        </w:rPr>
        <w:t xml:space="preserve"> </w:t>
      </w:r>
      <w:r w:rsidR="006215A8" w:rsidRPr="00531FEF">
        <w:rPr>
          <w:rFonts w:ascii="Times New Roman" w:hAnsi="Times New Roman" w:cs="Times New Roman"/>
        </w:rPr>
        <w:t xml:space="preserve">Программе осуществляется </w:t>
      </w:r>
      <w:r w:rsidRPr="00531FEF">
        <w:rPr>
          <w:rFonts w:ascii="Times New Roman" w:hAnsi="Times New Roman" w:cs="Times New Roman"/>
        </w:rPr>
        <w:t>комиссией муниципального образования</w:t>
      </w:r>
      <w:r w:rsidR="006215A8" w:rsidRPr="00531FEF">
        <w:rPr>
          <w:rFonts w:ascii="Times New Roman" w:hAnsi="Times New Roman" w:cs="Times New Roman"/>
        </w:rPr>
        <w:t xml:space="preserve"> Пуровский район</w:t>
      </w:r>
      <w:r w:rsidRPr="00531FEF">
        <w:rPr>
          <w:rFonts w:ascii="Times New Roman" w:hAnsi="Times New Roman" w:cs="Times New Roman"/>
        </w:rPr>
        <w:t xml:space="preserve"> на основе объективности, гла</w:t>
      </w:r>
      <w:r w:rsidR="00B63B2B" w:rsidRPr="00531FEF">
        <w:rPr>
          <w:rFonts w:ascii="Times New Roman" w:hAnsi="Times New Roman" w:cs="Times New Roman"/>
        </w:rPr>
        <w:t>сности и прозрачности процедуры.</w:t>
      </w:r>
    </w:p>
    <w:p w:rsidR="00F94C3C" w:rsidRPr="00531FEF" w:rsidRDefault="00F94C3C" w:rsidP="00B90136">
      <w:pPr>
        <w:pStyle w:val="a9"/>
        <w:tabs>
          <w:tab w:val="left" w:pos="1134"/>
        </w:tabs>
        <w:autoSpaceDE w:val="0"/>
        <w:autoSpaceDN w:val="0"/>
        <w:adjustRightInd w:val="0"/>
        <w:ind w:left="0" w:firstLine="567"/>
        <w:jc w:val="both"/>
        <w:rPr>
          <w:rFonts w:ascii="Times New Roman" w:hAnsi="Times New Roman" w:cs="Times New Roman"/>
          <w:highlight w:val="yellow"/>
        </w:rPr>
      </w:pPr>
      <w:r w:rsidRPr="00531FEF">
        <w:rPr>
          <w:rFonts w:ascii="Times New Roman" w:hAnsi="Times New Roman" w:cs="Times New Roman"/>
        </w:rPr>
        <w:t>Состав и положение и комиссии по отбору многоквартирных домов для включения в П</w:t>
      </w:r>
      <w:r w:rsidR="00B63B2B" w:rsidRPr="00531FEF">
        <w:rPr>
          <w:rFonts w:ascii="Times New Roman" w:hAnsi="Times New Roman" w:cs="Times New Roman"/>
        </w:rPr>
        <w:t xml:space="preserve">рограмму утверждается правовым актом муниципального образования Пуровский район. В состав комиссии </w:t>
      </w:r>
      <w:r w:rsidR="002521D9" w:rsidRPr="00531FEF">
        <w:rPr>
          <w:rFonts w:ascii="Times New Roman" w:hAnsi="Times New Roman" w:cs="Times New Roman"/>
        </w:rPr>
        <w:t>в</w:t>
      </w:r>
      <w:r w:rsidR="00B63B2B" w:rsidRPr="00531FEF">
        <w:rPr>
          <w:rFonts w:ascii="Times New Roman" w:hAnsi="Times New Roman" w:cs="Times New Roman"/>
        </w:rPr>
        <w:t xml:space="preserve"> обязательном порядке включаются </w:t>
      </w:r>
      <w:r w:rsidRPr="00531FEF">
        <w:rPr>
          <w:rFonts w:ascii="Times New Roman" w:hAnsi="Times New Roman" w:cs="Times New Roman"/>
        </w:rPr>
        <w:t>представители</w:t>
      </w:r>
      <w:r w:rsidR="00B63B2B" w:rsidRPr="00531FEF">
        <w:rPr>
          <w:rFonts w:ascii="Times New Roman" w:hAnsi="Times New Roman" w:cs="Times New Roman"/>
        </w:rPr>
        <w:t xml:space="preserve"> органов местного  самоуправления</w:t>
      </w:r>
      <w:r w:rsidR="000F3751" w:rsidRPr="00531FEF">
        <w:rPr>
          <w:rFonts w:ascii="Times New Roman" w:hAnsi="Times New Roman" w:cs="Times New Roman"/>
        </w:rPr>
        <w:t xml:space="preserve"> городских и сельских поселений района</w:t>
      </w:r>
      <w:r w:rsidR="00B63B2B" w:rsidRPr="00531FEF">
        <w:rPr>
          <w:rFonts w:ascii="Times New Roman" w:hAnsi="Times New Roman" w:cs="Times New Roman"/>
        </w:rPr>
        <w:t xml:space="preserve">, </w:t>
      </w:r>
      <w:r w:rsidRPr="00531FEF">
        <w:rPr>
          <w:rFonts w:ascii="Times New Roman" w:hAnsi="Times New Roman" w:cs="Times New Roman"/>
        </w:rPr>
        <w:t>управляющих организаций, товариществ собственников жиль</w:t>
      </w:r>
      <w:r w:rsidR="00B63B2B" w:rsidRPr="00531FEF">
        <w:rPr>
          <w:rFonts w:ascii="Times New Roman" w:hAnsi="Times New Roman" w:cs="Times New Roman"/>
        </w:rPr>
        <w:t>я</w:t>
      </w:r>
      <w:r w:rsidR="000F3751" w:rsidRPr="00531FEF">
        <w:rPr>
          <w:rFonts w:ascii="Times New Roman" w:hAnsi="Times New Roman" w:cs="Times New Roman"/>
        </w:rPr>
        <w:t>.</w:t>
      </w:r>
    </w:p>
    <w:p w:rsidR="00701BD5" w:rsidRPr="00531FEF" w:rsidRDefault="00701BD5" w:rsidP="000F3751">
      <w:pPr>
        <w:autoSpaceDE w:val="0"/>
        <w:autoSpaceDN w:val="0"/>
        <w:adjustRightInd w:val="0"/>
        <w:ind w:firstLine="567"/>
        <w:jc w:val="both"/>
        <w:outlineLvl w:val="1"/>
        <w:rPr>
          <w:rFonts w:ascii="Times New Roman" w:hAnsi="Times New Roman" w:cs="Times New Roman"/>
        </w:rPr>
      </w:pPr>
      <w:r w:rsidRPr="00531FEF">
        <w:rPr>
          <w:rFonts w:ascii="Times New Roman" w:hAnsi="Times New Roman" w:cs="Times New Roman"/>
        </w:rPr>
        <w:t>При отборе многоквартирных домов для включения в Программу обязательно использование принципа ранжирования по сумме баллов.</w:t>
      </w:r>
      <w:r w:rsidR="00B63B2B" w:rsidRPr="00531FEF">
        <w:rPr>
          <w:rFonts w:ascii="Times New Roman" w:hAnsi="Times New Roman" w:cs="Times New Roman"/>
        </w:rPr>
        <w:t xml:space="preserve"> </w:t>
      </w:r>
      <w:r w:rsidR="00595593" w:rsidRPr="00531FEF">
        <w:rPr>
          <w:rFonts w:ascii="Times New Roman" w:hAnsi="Times New Roman" w:cs="Times New Roman"/>
        </w:rPr>
        <w:t xml:space="preserve">Рекомендуемые </w:t>
      </w:r>
      <w:hyperlink r:id="rId77" w:history="1">
        <w:proofErr w:type="gramStart"/>
        <w:r w:rsidR="00595593" w:rsidRPr="00531FEF">
          <w:rPr>
            <w:rFonts w:ascii="Times New Roman" w:hAnsi="Times New Roman" w:cs="Times New Roman"/>
          </w:rPr>
          <w:t>критери</w:t>
        </w:r>
      </w:hyperlink>
      <w:r w:rsidR="00595593" w:rsidRPr="00531FEF">
        <w:rPr>
          <w:rFonts w:ascii="Times New Roman" w:hAnsi="Times New Roman" w:cs="Times New Roman"/>
        </w:rPr>
        <w:t>и</w:t>
      </w:r>
      <w:proofErr w:type="gramEnd"/>
      <w:r w:rsidR="00595593" w:rsidRPr="00531FEF">
        <w:rPr>
          <w:rFonts w:ascii="Times New Roman" w:hAnsi="Times New Roman" w:cs="Times New Roman"/>
        </w:rPr>
        <w:t xml:space="preserve"> отбора многоквартирных домов для участия в Программе установлены в </w:t>
      </w:r>
      <w:r w:rsidR="00F84B6C">
        <w:rPr>
          <w:rFonts w:ascii="Times New Roman" w:hAnsi="Times New Roman" w:cs="Times New Roman"/>
        </w:rPr>
        <w:t>п</w:t>
      </w:r>
      <w:r w:rsidR="00595593" w:rsidRPr="00531FEF">
        <w:rPr>
          <w:rFonts w:ascii="Times New Roman" w:hAnsi="Times New Roman" w:cs="Times New Roman"/>
        </w:rPr>
        <w:t xml:space="preserve">риложение № 3 к </w:t>
      </w:r>
      <w:r w:rsidR="00595593" w:rsidRPr="00531FEF">
        <w:rPr>
          <w:rFonts w:ascii="Times New Roman" w:hAnsi="Times New Roman" w:cs="Times New Roman"/>
          <w:color w:val="auto"/>
        </w:rPr>
        <w:t>Основны</w:t>
      </w:r>
      <w:r w:rsidR="00595593" w:rsidRPr="00531FEF">
        <w:rPr>
          <w:rFonts w:ascii="Times New Roman" w:hAnsi="Times New Roman" w:cs="Times New Roman"/>
        </w:rPr>
        <w:t>м</w:t>
      </w:r>
      <w:r w:rsidR="00595593" w:rsidRPr="00531FEF">
        <w:rPr>
          <w:rFonts w:ascii="Times New Roman" w:hAnsi="Times New Roman" w:cs="Times New Roman"/>
          <w:color w:val="auto"/>
        </w:rPr>
        <w:t xml:space="preserve"> параметр</w:t>
      </w:r>
      <w:r w:rsidR="00595593" w:rsidRPr="00531FEF">
        <w:rPr>
          <w:rFonts w:ascii="Times New Roman" w:hAnsi="Times New Roman" w:cs="Times New Roman"/>
        </w:rPr>
        <w:t>ам</w:t>
      </w:r>
      <w:r w:rsidR="00595593" w:rsidRPr="00531FEF">
        <w:rPr>
          <w:rFonts w:ascii="Times New Roman" w:hAnsi="Times New Roman" w:cs="Times New Roman"/>
          <w:color w:val="auto"/>
        </w:rPr>
        <w:t xml:space="preserve"> капитального ремонта в</w:t>
      </w:r>
      <w:r w:rsidR="00595593" w:rsidRPr="00531FEF">
        <w:rPr>
          <w:rFonts w:ascii="Times New Roman" w:hAnsi="Times New Roman" w:cs="Times New Roman"/>
        </w:rPr>
        <w:t xml:space="preserve"> </w:t>
      </w:r>
      <w:r w:rsidR="00595593" w:rsidRPr="00531FEF">
        <w:rPr>
          <w:rFonts w:ascii="Times New Roman" w:hAnsi="Times New Roman" w:cs="Times New Roman"/>
          <w:color w:val="auto"/>
        </w:rPr>
        <w:t>ЯНАО</w:t>
      </w:r>
      <w:r w:rsidR="00595593" w:rsidRPr="00531FEF">
        <w:rPr>
          <w:rFonts w:ascii="Times New Roman" w:hAnsi="Times New Roman" w:cs="Times New Roman"/>
        </w:rPr>
        <w:t>.</w:t>
      </w:r>
    </w:p>
    <w:p w:rsidR="00DC753D" w:rsidRPr="00531FEF" w:rsidRDefault="00EA5DA9" w:rsidP="00EA5DA9">
      <w:pPr>
        <w:autoSpaceDE w:val="0"/>
        <w:autoSpaceDN w:val="0"/>
        <w:adjustRightInd w:val="0"/>
        <w:ind w:firstLine="708"/>
        <w:jc w:val="both"/>
        <w:rPr>
          <w:rFonts w:ascii="Times New Roman" w:hAnsi="Times New Roman" w:cs="Times New Roman"/>
        </w:rPr>
      </w:pPr>
      <w:r w:rsidRPr="00531FEF">
        <w:rPr>
          <w:rFonts w:ascii="Times New Roman" w:hAnsi="Times New Roman" w:cs="Times New Roman"/>
        </w:rPr>
        <w:t>Стоимость работ по капитальному ремонту многоквартирных домов, финансируемых за счет субсидий, не должна превышать предельную стоимость проведения капитального ремонта в расчете на один квадратный метр общей площади помещений в многоквартирном доме</w:t>
      </w:r>
      <w:r w:rsidR="00DC753D" w:rsidRPr="00531FEF">
        <w:rPr>
          <w:rFonts w:ascii="Times New Roman" w:hAnsi="Times New Roman" w:cs="Times New Roman"/>
        </w:rPr>
        <w:t xml:space="preserve">, утверждённую </w:t>
      </w:r>
      <w:r w:rsidR="00934181" w:rsidRPr="00531FEF">
        <w:rPr>
          <w:rFonts w:ascii="Times New Roman" w:hAnsi="Times New Roman" w:cs="Times New Roman"/>
          <w:color w:val="auto"/>
        </w:rPr>
        <w:t>Основны</w:t>
      </w:r>
      <w:r w:rsidR="00934181" w:rsidRPr="00531FEF">
        <w:rPr>
          <w:rFonts w:ascii="Times New Roman" w:hAnsi="Times New Roman" w:cs="Times New Roman"/>
        </w:rPr>
        <w:t>ми</w:t>
      </w:r>
      <w:r w:rsidR="00934181" w:rsidRPr="00531FEF">
        <w:rPr>
          <w:rFonts w:ascii="Times New Roman" w:hAnsi="Times New Roman" w:cs="Times New Roman"/>
          <w:color w:val="auto"/>
        </w:rPr>
        <w:t xml:space="preserve"> параметр</w:t>
      </w:r>
      <w:r w:rsidR="00934181" w:rsidRPr="00531FEF">
        <w:rPr>
          <w:rFonts w:ascii="Times New Roman" w:hAnsi="Times New Roman" w:cs="Times New Roman"/>
        </w:rPr>
        <w:t>ами капитального ремонта</w:t>
      </w:r>
      <w:r w:rsidR="00934181" w:rsidRPr="00531FEF">
        <w:rPr>
          <w:rFonts w:ascii="Times New Roman" w:hAnsi="Times New Roman" w:cs="Times New Roman"/>
          <w:color w:val="auto"/>
        </w:rPr>
        <w:t xml:space="preserve"> ЯНАО</w:t>
      </w:r>
      <w:r w:rsidR="00DC753D" w:rsidRPr="00531FEF">
        <w:rPr>
          <w:rFonts w:ascii="Times New Roman" w:hAnsi="Times New Roman" w:cs="Times New Roman"/>
        </w:rPr>
        <w:t xml:space="preserve"> и составлять</w:t>
      </w:r>
      <w:r w:rsidR="00934181" w:rsidRPr="00531FEF">
        <w:rPr>
          <w:rFonts w:ascii="Times New Roman" w:hAnsi="Times New Roman" w:cs="Times New Roman"/>
        </w:rPr>
        <w:t>:</w:t>
      </w:r>
    </w:p>
    <w:p w:rsidR="00DC753D" w:rsidRPr="00531FEF" w:rsidRDefault="00DC753D" w:rsidP="00DC753D">
      <w:pPr>
        <w:pStyle w:val="a9"/>
        <w:numPr>
          <w:ilvl w:val="0"/>
          <w:numId w:val="24"/>
        </w:numPr>
        <w:tabs>
          <w:tab w:val="left" w:pos="993"/>
        </w:tabs>
        <w:autoSpaceDE w:val="0"/>
        <w:autoSpaceDN w:val="0"/>
        <w:adjustRightInd w:val="0"/>
        <w:ind w:left="0" w:right="-2" w:firstLine="567"/>
        <w:jc w:val="both"/>
        <w:rPr>
          <w:rFonts w:ascii="Times New Roman" w:hAnsi="Times New Roman" w:cs="Times New Roman"/>
        </w:rPr>
      </w:pPr>
      <w:r w:rsidRPr="00531FEF">
        <w:rPr>
          <w:rFonts w:ascii="Times New Roman" w:hAnsi="Times New Roman" w:cs="Times New Roman"/>
        </w:rPr>
        <w:t xml:space="preserve">12 200 рублей для  кирпичных, крупнопанельных однослойных из легкого бетона с утепляющим слоем из </w:t>
      </w:r>
      <w:proofErr w:type="spellStart"/>
      <w:r w:rsidRPr="00531FEF">
        <w:rPr>
          <w:rFonts w:ascii="Times New Roman" w:hAnsi="Times New Roman" w:cs="Times New Roman"/>
        </w:rPr>
        <w:t>минераловатных</w:t>
      </w:r>
      <w:proofErr w:type="spellEnd"/>
      <w:r w:rsidRPr="00531FEF">
        <w:rPr>
          <w:rFonts w:ascii="Times New Roman" w:hAnsi="Times New Roman" w:cs="Times New Roman"/>
        </w:rPr>
        <w:t xml:space="preserve"> плит, с утеплителем из пенополистирольного пенопласта, крупнопанельных однослойных из легкого бетона;</w:t>
      </w:r>
    </w:p>
    <w:p w:rsidR="00DC753D" w:rsidRPr="00531FEF" w:rsidRDefault="00DC753D" w:rsidP="00934181">
      <w:pPr>
        <w:pStyle w:val="a9"/>
        <w:numPr>
          <w:ilvl w:val="0"/>
          <w:numId w:val="24"/>
        </w:numPr>
        <w:tabs>
          <w:tab w:val="left" w:pos="993"/>
        </w:tabs>
        <w:autoSpaceDE w:val="0"/>
        <w:autoSpaceDN w:val="0"/>
        <w:adjustRightInd w:val="0"/>
        <w:ind w:left="0" w:right="-2" w:firstLine="567"/>
        <w:jc w:val="both"/>
        <w:rPr>
          <w:rFonts w:ascii="Times New Roman" w:hAnsi="Times New Roman" w:cs="Times New Roman"/>
        </w:rPr>
      </w:pPr>
      <w:r w:rsidRPr="00531FEF">
        <w:rPr>
          <w:rFonts w:ascii="Times New Roman" w:hAnsi="Times New Roman" w:cs="Times New Roman"/>
        </w:rPr>
        <w:t xml:space="preserve">17 000 рублей </w:t>
      </w:r>
      <w:proofErr w:type="gramStart"/>
      <w:r w:rsidRPr="00531FEF">
        <w:rPr>
          <w:rFonts w:ascii="Times New Roman" w:hAnsi="Times New Roman" w:cs="Times New Roman"/>
        </w:rPr>
        <w:t>для</w:t>
      </w:r>
      <w:proofErr w:type="gramEnd"/>
      <w:r w:rsidRPr="00531FEF">
        <w:rPr>
          <w:rFonts w:ascii="Times New Roman" w:hAnsi="Times New Roman" w:cs="Times New Roman"/>
        </w:rPr>
        <w:t xml:space="preserve"> </w:t>
      </w:r>
      <w:r w:rsidR="00934181" w:rsidRPr="00531FEF">
        <w:rPr>
          <w:rFonts w:ascii="Times New Roman" w:hAnsi="Times New Roman" w:cs="Times New Roman"/>
        </w:rPr>
        <w:t>деревянных (брусчатых, каркасно-панельных, сборно-щитовых).</w:t>
      </w:r>
    </w:p>
    <w:p w:rsidR="001B56A8" w:rsidRDefault="001B56A8" w:rsidP="001B56A8">
      <w:pPr>
        <w:pStyle w:val="a9"/>
        <w:tabs>
          <w:tab w:val="left" w:pos="1134"/>
        </w:tabs>
        <w:autoSpaceDE w:val="0"/>
        <w:autoSpaceDN w:val="0"/>
        <w:adjustRightInd w:val="0"/>
        <w:ind w:left="567"/>
        <w:contextualSpacing w:val="0"/>
        <w:jc w:val="both"/>
        <w:rPr>
          <w:rFonts w:ascii="Times New Roman" w:hAnsi="Times New Roman" w:cs="Times New Roman"/>
        </w:rPr>
      </w:pPr>
    </w:p>
    <w:p w:rsidR="00B90136" w:rsidRPr="00531FEF" w:rsidRDefault="00B90136" w:rsidP="00B90136">
      <w:pPr>
        <w:pStyle w:val="a9"/>
        <w:numPr>
          <w:ilvl w:val="2"/>
          <w:numId w:val="16"/>
        </w:numPr>
        <w:tabs>
          <w:tab w:val="left" w:pos="1134"/>
        </w:tabs>
        <w:autoSpaceDE w:val="0"/>
        <w:autoSpaceDN w:val="0"/>
        <w:adjustRightInd w:val="0"/>
        <w:ind w:left="0" w:firstLine="567"/>
        <w:contextualSpacing w:val="0"/>
        <w:jc w:val="both"/>
        <w:rPr>
          <w:rFonts w:ascii="Times New Roman" w:hAnsi="Times New Roman" w:cs="Times New Roman"/>
        </w:rPr>
      </w:pPr>
      <w:r w:rsidRPr="00531FEF">
        <w:rPr>
          <w:rFonts w:ascii="Times New Roman" w:hAnsi="Times New Roman" w:cs="Times New Roman"/>
        </w:rPr>
        <w:t xml:space="preserve">Комиссия по отбору многоквартирных домов </w:t>
      </w:r>
      <w:r w:rsidR="00701BD5" w:rsidRPr="00531FEF">
        <w:rPr>
          <w:rFonts w:ascii="Times New Roman" w:hAnsi="Times New Roman" w:cs="Times New Roman"/>
        </w:rPr>
        <w:t>формиру</w:t>
      </w:r>
      <w:r w:rsidRPr="00531FEF">
        <w:rPr>
          <w:rFonts w:ascii="Times New Roman" w:hAnsi="Times New Roman" w:cs="Times New Roman"/>
        </w:rPr>
        <w:t>е</w:t>
      </w:r>
      <w:r w:rsidR="00701BD5" w:rsidRPr="00531FEF">
        <w:rPr>
          <w:rFonts w:ascii="Times New Roman" w:hAnsi="Times New Roman" w:cs="Times New Roman"/>
        </w:rPr>
        <w:t>т основной и резервный перечень многоквартирных домов для участия в Программе</w:t>
      </w:r>
      <w:r w:rsidR="00754005">
        <w:rPr>
          <w:rFonts w:ascii="Times New Roman" w:hAnsi="Times New Roman" w:cs="Times New Roman"/>
        </w:rPr>
        <w:t>.</w:t>
      </w:r>
    </w:p>
    <w:p w:rsidR="00B90136" w:rsidRPr="00531FEF" w:rsidRDefault="00B90136" w:rsidP="00A7792C">
      <w:pPr>
        <w:pStyle w:val="a9"/>
        <w:tabs>
          <w:tab w:val="left" w:pos="1134"/>
        </w:tabs>
        <w:autoSpaceDE w:val="0"/>
        <w:autoSpaceDN w:val="0"/>
        <w:adjustRightInd w:val="0"/>
        <w:ind w:left="0" w:firstLine="567"/>
        <w:contextualSpacing w:val="0"/>
        <w:jc w:val="both"/>
        <w:rPr>
          <w:rFonts w:ascii="Times New Roman" w:hAnsi="Times New Roman" w:cs="Times New Roman"/>
        </w:rPr>
      </w:pPr>
      <w:r w:rsidRPr="00531FEF">
        <w:rPr>
          <w:rFonts w:ascii="Times New Roman" w:hAnsi="Times New Roman" w:cs="Times New Roman"/>
        </w:rPr>
        <w:t>Основной перечень многоквартирных домов</w:t>
      </w:r>
      <w:r w:rsidR="00706878" w:rsidRPr="00531FEF">
        <w:rPr>
          <w:rFonts w:ascii="Times New Roman" w:hAnsi="Times New Roman" w:cs="Times New Roman"/>
        </w:rPr>
        <w:t>,</w:t>
      </w:r>
      <w:r w:rsidRPr="00531FEF">
        <w:rPr>
          <w:rFonts w:ascii="Times New Roman" w:hAnsi="Times New Roman" w:cs="Times New Roman"/>
        </w:rPr>
        <w:t xml:space="preserve"> </w:t>
      </w:r>
      <w:r w:rsidR="00706878" w:rsidRPr="00531FEF">
        <w:rPr>
          <w:rFonts w:ascii="Times New Roman" w:hAnsi="Times New Roman" w:cs="Times New Roman"/>
        </w:rPr>
        <w:t xml:space="preserve">в отношении которых планируется предоставление финансовой поддержки в рамках Программы, </w:t>
      </w:r>
      <w:r w:rsidRPr="00531FEF">
        <w:rPr>
          <w:rFonts w:ascii="Times New Roman" w:hAnsi="Times New Roman" w:cs="Times New Roman"/>
        </w:rPr>
        <w:t>формируется в пределах установленного для муниципального образования предельного (прогнозного) объема финансирования.</w:t>
      </w:r>
    </w:p>
    <w:p w:rsidR="00701BD5" w:rsidRPr="00531FEF" w:rsidRDefault="00B90136" w:rsidP="00B90136">
      <w:pPr>
        <w:pStyle w:val="a9"/>
        <w:tabs>
          <w:tab w:val="left" w:pos="1134"/>
        </w:tabs>
        <w:autoSpaceDE w:val="0"/>
        <w:autoSpaceDN w:val="0"/>
        <w:adjustRightInd w:val="0"/>
        <w:ind w:left="0" w:firstLine="567"/>
        <w:contextualSpacing w:val="0"/>
        <w:jc w:val="both"/>
        <w:rPr>
          <w:rFonts w:ascii="Times New Roman" w:hAnsi="Times New Roman" w:cs="Times New Roman"/>
        </w:rPr>
      </w:pPr>
      <w:r w:rsidRPr="00531FEF">
        <w:rPr>
          <w:rFonts w:ascii="Times New Roman" w:hAnsi="Times New Roman" w:cs="Times New Roman"/>
        </w:rPr>
        <w:t xml:space="preserve">Резервный перечень формируется </w:t>
      </w:r>
      <w:r w:rsidR="00701BD5" w:rsidRPr="00531FEF">
        <w:rPr>
          <w:rFonts w:ascii="Times New Roman" w:hAnsi="Times New Roman" w:cs="Times New Roman"/>
        </w:rPr>
        <w:t>на случай перераспределения предельных объемов финансирования</w:t>
      </w:r>
      <w:r w:rsidRPr="00531FEF">
        <w:rPr>
          <w:rFonts w:ascii="Times New Roman" w:hAnsi="Times New Roman" w:cs="Times New Roman"/>
        </w:rPr>
        <w:t xml:space="preserve"> за счёт средств бюджета Ямало-Ненецкого автономного округа</w:t>
      </w:r>
      <w:r w:rsidR="00701BD5" w:rsidRPr="00531FEF">
        <w:rPr>
          <w:rFonts w:ascii="Times New Roman" w:hAnsi="Times New Roman" w:cs="Times New Roman"/>
        </w:rPr>
        <w:t xml:space="preserve"> на указанные цели между муниципальными образованиями.</w:t>
      </w:r>
    </w:p>
    <w:p w:rsidR="00701BD5" w:rsidRPr="00531FEF" w:rsidRDefault="00701BD5" w:rsidP="00B90136">
      <w:pPr>
        <w:tabs>
          <w:tab w:val="left" w:pos="1134"/>
        </w:tabs>
        <w:autoSpaceDE w:val="0"/>
        <w:autoSpaceDN w:val="0"/>
        <w:adjustRightInd w:val="0"/>
        <w:ind w:firstLine="567"/>
        <w:jc w:val="both"/>
        <w:rPr>
          <w:rFonts w:ascii="Times New Roman" w:hAnsi="Times New Roman" w:cs="Times New Roman"/>
        </w:rPr>
      </w:pPr>
      <w:r w:rsidRPr="00531FEF">
        <w:rPr>
          <w:rFonts w:ascii="Times New Roman" w:hAnsi="Times New Roman" w:cs="Times New Roman"/>
        </w:rPr>
        <w:t xml:space="preserve">Резервный перечень многоквартирных домов для участия в Программе формируется </w:t>
      </w:r>
      <w:r w:rsidR="00595593" w:rsidRPr="00531FEF">
        <w:rPr>
          <w:rFonts w:ascii="Times New Roman" w:hAnsi="Times New Roman" w:cs="Times New Roman"/>
        </w:rPr>
        <w:t>в размере 20 %  от объема,</w:t>
      </w:r>
      <w:r w:rsidRPr="00531FEF">
        <w:rPr>
          <w:rFonts w:ascii="Times New Roman" w:hAnsi="Times New Roman" w:cs="Times New Roman"/>
        </w:rPr>
        <w:t xml:space="preserve"> установленного для муниципального образования</w:t>
      </w:r>
      <w:r w:rsidR="00B90136" w:rsidRPr="00531FEF">
        <w:rPr>
          <w:rFonts w:ascii="Times New Roman" w:hAnsi="Times New Roman" w:cs="Times New Roman"/>
        </w:rPr>
        <w:t xml:space="preserve"> Пуровский район</w:t>
      </w:r>
      <w:r w:rsidRPr="00531FEF">
        <w:rPr>
          <w:rFonts w:ascii="Times New Roman" w:hAnsi="Times New Roman" w:cs="Times New Roman"/>
        </w:rPr>
        <w:t xml:space="preserve"> предельного (прогнозного) объема финансирования.</w:t>
      </w:r>
    </w:p>
    <w:p w:rsidR="004045B6" w:rsidRPr="00531FEF" w:rsidRDefault="004045B6" w:rsidP="004045B6">
      <w:pPr>
        <w:pStyle w:val="a9"/>
        <w:tabs>
          <w:tab w:val="center" w:pos="993"/>
          <w:tab w:val="left" w:pos="1134"/>
        </w:tabs>
        <w:autoSpaceDE w:val="0"/>
        <w:autoSpaceDN w:val="0"/>
        <w:adjustRightInd w:val="0"/>
        <w:ind w:left="0" w:firstLine="567"/>
        <w:jc w:val="both"/>
        <w:rPr>
          <w:rFonts w:ascii="Times New Roman" w:hAnsi="Times New Roman" w:cs="Times New Roman"/>
        </w:rPr>
      </w:pPr>
      <w:r w:rsidRPr="00531FEF">
        <w:rPr>
          <w:rFonts w:ascii="Times New Roman" w:hAnsi="Times New Roman" w:cs="Times New Roman"/>
        </w:rPr>
        <w:t>В Программу подлежат включению многоквартирные дома</w:t>
      </w:r>
      <w:r w:rsidR="00F30E07" w:rsidRPr="00531FEF">
        <w:rPr>
          <w:rFonts w:ascii="Times New Roman" w:hAnsi="Times New Roman" w:cs="Times New Roman"/>
        </w:rPr>
        <w:t>,</w:t>
      </w:r>
      <w:r w:rsidRPr="00531FEF">
        <w:rPr>
          <w:rFonts w:ascii="Times New Roman" w:hAnsi="Times New Roman" w:cs="Times New Roman"/>
        </w:rPr>
        <w:t xml:space="preserve"> в которых собственн</w:t>
      </w:r>
      <w:r w:rsidR="00F30E07" w:rsidRPr="00531FEF">
        <w:rPr>
          <w:rFonts w:ascii="Times New Roman" w:hAnsi="Times New Roman" w:cs="Times New Roman"/>
        </w:rPr>
        <w:t>ика</w:t>
      </w:r>
      <w:r w:rsidRPr="00531FEF">
        <w:rPr>
          <w:rFonts w:ascii="Times New Roman" w:hAnsi="Times New Roman" w:cs="Times New Roman"/>
        </w:rPr>
        <w:t xml:space="preserve">ми помещений определен и реализован способ управления в соответствии со </w:t>
      </w:r>
      <w:hyperlink r:id="rId78" w:history="1">
        <w:r w:rsidRPr="00531FEF">
          <w:rPr>
            <w:rFonts w:ascii="Times New Roman" w:hAnsi="Times New Roman" w:cs="Times New Roman"/>
          </w:rPr>
          <w:t>статьей 161</w:t>
        </w:r>
      </w:hyperlink>
      <w:r w:rsidRPr="00531FEF">
        <w:rPr>
          <w:rFonts w:ascii="Times New Roman" w:hAnsi="Times New Roman" w:cs="Times New Roman"/>
        </w:rPr>
        <w:t xml:space="preserve"> Жилищного </w:t>
      </w:r>
      <w:r w:rsidR="00531FEF">
        <w:rPr>
          <w:rFonts w:ascii="Times New Roman" w:hAnsi="Times New Roman" w:cs="Times New Roman"/>
        </w:rPr>
        <w:t>к</w:t>
      </w:r>
      <w:r w:rsidRPr="00531FEF">
        <w:rPr>
          <w:rFonts w:ascii="Times New Roman" w:hAnsi="Times New Roman" w:cs="Times New Roman"/>
        </w:rPr>
        <w:t>одекса Российской Федерации посредством управляющей организацией или товариществом собственников жилья и многоквартирные дома, в которых собственником всех помещений является орган местного самоуправления.</w:t>
      </w:r>
    </w:p>
    <w:p w:rsidR="00701BD5" w:rsidRPr="00531FEF" w:rsidRDefault="00B90136" w:rsidP="002521D9">
      <w:pPr>
        <w:tabs>
          <w:tab w:val="left" w:pos="1134"/>
        </w:tabs>
        <w:autoSpaceDE w:val="0"/>
        <w:autoSpaceDN w:val="0"/>
        <w:adjustRightInd w:val="0"/>
        <w:ind w:firstLine="567"/>
        <w:jc w:val="both"/>
        <w:rPr>
          <w:rFonts w:ascii="Times New Roman" w:hAnsi="Times New Roman" w:cs="Times New Roman"/>
        </w:rPr>
      </w:pPr>
      <w:r w:rsidRPr="00531FEF">
        <w:rPr>
          <w:rFonts w:ascii="Times New Roman" w:hAnsi="Times New Roman" w:cs="Times New Roman"/>
        </w:rPr>
        <w:t xml:space="preserve">Уполномоченный орган </w:t>
      </w:r>
      <w:r w:rsidR="00701BD5" w:rsidRPr="00531FEF">
        <w:rPr>
          <w:rFonts w:ascii="Times New Roman" w:hAnsi="Times New Roman" w:cs="Times New Roman"/>
        </w:rPr>
        <w:t xml:space="preserve">обеспечивает хранение протоколов заседания </w:t>
      </w:r>
      <w:r w:rsidR="00595593" w:rsidRPr="00531FEF">
        <w:rPr>
          <w:rFonts w:ascii="Times New Roman" w:hAnsi="Times New Roman" w:cs="Times New Roman"/>
        </w:rPr>
        <w:t>комиссии</w:t>
      </w:r>
      <w:r w:rsidR="00701BD5" w:rsidRPr="00531FEF">
        <w:rPr>
          <w:rFonts w:ascii="Times New Roman" w:hAnsi="Times New Roman" w:cs="Times New Roman"/>
        </w:rPr>
        <w:t xml:space="preserve"> муниципального образования</w:t>
      </w:r>
      <w:r w:rsidR="002521D9" w:rsidRPr="00531FEF">
        <w:rPr>
          <w:rFonts w:ascii="Times New Roman" w:hAnsi="Times New Roman" w:cs="Times New Roman"/>
        </w:rPr>
        <w:t xml:space="preserve"> по отбору многоквартирных домов</w:t>
      </w:r>
      <w:r w:rsidR="00701BD5" w:rsidRPr="00531FEF">
        <w:rPr>
          <w:rFonts w:ascii="Times New Roman" w:hAnsi="Times New Roman" w:cs="Times New Roman"/>
        </w:rPr>
        <w:t>, а</w:t>
      </w:r>
      <w:r w:rsidR="002521D9" w:rsidRPr="00531FEF">
        <w:rPr>
          <w:rFonts w:ascii="Times New Roman" w:hAnsi="Times New Roman" w:cs="Times New Roman"/>
        </w:rPr>
        <w:t xml:space="preserve"> </w:t>
      </w:r>
      <w:r w:rsidR="00701BD5" w:rsidRPr="00531FEF">
        <w:rPr>
          <w:rFonts w:ascii="Times New Roman" w:hAnsi="Times New Roman" w:cs="Times New Roman"/>
        </w:rPr>
        <w:t>также документов, подаваемых управляющими организациями, товариществами собственников жилья,</w:t>
      </w:r>
      <w:r w:rsidR="002521D9" w:rsidRPr="00531FEF">
        <w:rPr>
          <w:rFonts w:ascii="Times New Roman" w:hAnsi="Times New Roman" w:cs="Times New Roman"/>
        </w:rPr>
        <w:t xml:space="preserve"> органами местного самоуправления городских и сельских поселений района</w:t>
      </w:r>
      <w:r w:rsidR="00701BD5" w:rsidRPr="00531FEF">
        <w:rPr>
          <w:rFonts w:ascii="Times New Roman" w:hAnsi="Times New Roman" w:cs="Times New Roman"/>
        </w:rPr>
        <w:t xml:space="preserve"> в течение трех лет с даты утверждения Программы.</w:t>
      </w:r>
    </w:p>
    <w:p w:rsidR="000C1DB9" w:rsidRPr="00531FEF" w:rsidRDefault="00C702B0" w:rsidP="00EA5DA9">
      <w:pPr>
        <w:pStyle w:val="2"/>
        <w:numPr>
          <w:ilvl w:val="0"/>
          <w:numId w:val="16"/>
        </w:numPr>
        <w:spacing w:before="360" w:after="120"/>
        <w:ind w:left="714" w:hanging="357"/>
        <w:jc w:val="center"/>
        <w:rPr>
          <w:rFonts w:ascii="Times New Roman" w:hAnsi="Times New Roman" w:cs="Times New Roman"/>
          <w:color w:val="auto"/>
          <w:sz w:val="24"/>
          <w:szCs w:val="24"/>
        </w:rPr>
      </w:pPr>
      <w:bookmarkStart w:id="5" w:name="bookmark6"/>
      <w:r w:rsidRPr="00531FEF">
        <w:rPr>
          <w:rFonts w:ascii="Times New Roman" w:hAnsi="Times New Roman" w:cs="Times New Roman"/>
          <w:color w:val="auto"/>
          <w:sz w:val="24"/>
          <w:szCs w:val="24"/>
        </w:rPr>
        <w:t>Источники финансирования Программы</w:t>
      </w:r>
      <w:bookmarkEnd w:id="5"/>
    </w:p>
    <w:p w:rsidR="005F7D0F" w:rsidRPr="00531FEF" w:rsidRDefault="00934181" w:rsidP="00706878">
      <w:pPr>
        <w:pStyle w:val="a9"/>
        <w:numPr>
          <w:ilvl w:val="1"/>
          <w:numId w:val="16"/>
        </w:numPr>
        <w:tabs>
          <w:tab w:val="left" w:pos="1134"/>
        </w:tabs>
        <w:autoSpaceDE w:val="0"/>
        <w:autoSpaceDN w:val="0"/>
        <w:adjustRightInd w:val="0"/>
        <w:ind w:left="0" w:firstLine="540"/>
        <w:jc w:val="both"/>
        <w:outlineLvl w:val="1"/>
        <w:rPr>
          <w:rFonts w:ascii="Times New Roman" w:hAnsi="Times New Roman" w:cs="Times New Roman"/>
        </w:rPr>
      </w:pPr>
      <w:r w:rsidRPr="00531FEF">
        <w:rPr>
          <w:rFonts w:ascii="Times New Roman" w:hAnsi="Times New Roman" w:cs="Times New Roman"/>
        </w:rPr>
        <w:t>Предельный (прогнозный) объем финансирования Программы</w:t>
      </w:r>
      <w:r w:rsidR="005F7D0F" w:rsidRPr="00531FEF">
        <w:rPr>
          <w:rFonts w:ascii="Times New Roman" w:hAnsi="Times New Roman" w:cs="Times New Roman"/>
        </w:rPr>
        <w:t xml:space="preserve"> составляет 112 131 тыс. рублей, в том числе:</w:t>
      </w:r>
    </w:p>
    <w:p w:rsidR="005F7D0F" w:rsidRPr="00531FEF" w:rsidRDefault="00934181" w:rsidP="00706878">
      <w:pPr>
        <w:pStyle w:val="a9"/>
        <w:numPr>
          <w:ilvl w:val="0"/>
          <w:numId w:val="30"/>
        </w:numPr>
        <w:tabs>
          <w:tab w:val="left" w:pos="1134"/>
        </w:tabs>
        <w:autoSpaceDE w:val="0"/>
        <w:autoSpaceDN w:val="0"/>
        <w:adjustRightInd w:val="0"/>
        <w:ind w:left="0" w:firstLine="540"/>
        <w:jc w:val="both"/>
        <w:outlineLvl w:val="1"/>
        <w:rPr>
          <w:rFonts w:ascii="Times New Roman" w:hAnsi="Times New Roman" w:cs="Times New Roman"/>
        </w:rPr>
      </w:pPr>
      <w:r w:rsidRPr="00531FEF">
        <w:rPr>
          <w:rFonts w:ascii="Times New Roman" w:hAnsi="Times New Roman" w:cs="Times New Roman"/>
        </w:rPr>
        <w:t>за счет средств окружного бюджета</w:t>
      </w:r>
      <w:r w:rsidR="005F7D0F" w:rsidRPr="00531FEF">
        <w:rPr>
          <w:rFonts w:ascii="Times New Roman" w:hAnsi="Times New Roman" w:cs="Times New Roman"/>
        </w:rPr>
        <w:t xml:space="preserve"> 106 524,43 тыс. рублей;</w:t>
      </w:r>
    </w:p>
    <w:p w:rsidR="005F7D0F" w:rsidRPr="00531FEF" w:rsidRDefault="00706878" w:rsidP="00706878">
      <w:pPr>
        <w:pStyle w:val="a9"/>
        <w:numPr>
          <w:ilvl w:val="0"/>
          <w:numId w:val="30"/>
        </w:numPr>
        <w:tabs>
          <w:tab w:val="left" w:pos="1134"/>
        </w:tabs>
        <w:autoSpaceDE w:val="0"/>
        <w:autoSpaceDN w:val="0"/>
        <w:adjustRightInd w:val="0"/>
        <w:ind w:left="0" w:firstLine="540"/>
        <w:jc w:val="both"/>
        <w:outlineLvl w:val="1"/>
        <w:rPr>
          <w:rFonts w:ascii="Times New Roman" w:hAnsi="Times New Roman" w:cs="Times New Roman"/>
        </w:rPr>
      </w:pPr>
      <w:r w:rsidRPr="00531FEF">
        <w:rPr>
          <w:rFonts w:ascii="Times New Roman" w:hAnsi="Times New Roman" w:cs="Times New Roman"/>
        </w:rPr>
        <w:t>за счёт средств собственников помещений многоквартирных домов 5 606,57 тыс. рублей, из них средства местного бюджета на оплату доли расходов за квартиры, находящиеся в муниципальной собственности 1 226,87 тыс. рублей.</w:t>
      </w:r>
    </w:p>
    <w:p w:rsidR="00934181" w:rsidRPr="00531FEF" w:rsidRDefault="00934181" w:rsidP="00934181">
      <w:pPr>
        <w:autoSpaceDE w:val="0"/>
        <w:autoSpaceDN w:val="0"/>
        <w:adjustRightInd w:val="0"/>
        <w:ind w:firstLine="567"/>
        <w:jc w:val="both"/>
        <w:rPr>
          <w:rFonts w:ascii="Times New Roman" w:hAnsi="Times New Roman" w:cs="Times New Roman"/>
        </w:rPr>
      </w:pPr>
      <w:r w:rsidRPr="00531FEF">
        <w:rPr>
          <w:rFonts w:ascii="Times New Roman" w:hAnsi="Times New Roman" w:cs="Times New Roman"/>
        </w:rPr>
        <w:t xml:space="preserve">Распределение объемов финансирования Программы по источникам финансирования </w:t>
      </w:r>
      <w:r w:rsidR="00706878" w:rsidRPr="00531FEF">
        <w:rPr>
          <w:rFonts w:ascii="Times New Roman" w:hAnsi="Times New Roman" w:cs="Times New Roman"/>
        </w:rPr>
        <w:t xml:space="preserve">и муниципальным образованиям </w:t>
      </w:r>
      <w:r w:rsidRPr="00531FEF">
        <w:rPr>
          <w:rFonts w:ascii="Times New Roman" w:hAnsi="Times New Roman" w:cs="Times New Roman"/>
        </w:rPr>
        <w:t xml:space="preserve">приведено в </w:t>
      </w:r>
      <w:hyperlink r:id="rId79" w:history="1">
        <w:r w:rsidRPr="00531FEF">
          <w:rPr>
            <w:rFonts w:ascii="Times New Roman" w:hAnsi="Times New Roman" w:cs="Times New Roman"/>
          </w:rPr>
          <w:t xml:space="preserve">таблице </w:t>
        </w:r>
        <w:r w:rsidR="00706878" w:rsidRPr="00531FEF">
          <w:rPr>
            <w:rFonts w:ascii="Times New Roman" w:hAnsi="Times New Roman" w:cs="Times New Roman"/>
          </w:rPr>
          <w:t>1</w:t>
        </w:r>
      </w:hyperlink>
      <w:r w:rsidRPr="00531FEF">
        <w:rPr>
          <w:rFonts w:ascii="Times New Roman" w:hAnsi="Times New Roman" w:cs="Times New Roman"/>
        </w:rPr>
        <w:t>.</w:t>
      </w:r>
    </w:p>
    <w:p w:rsidR="00E21D04" w:rsidRPr="00531FEF" w:rsidRDefault="00E21D04" w:rsidP="00934181">
      <w:pPr>
        <w:autoSpaceDE w:val="0"/>
        <w:autoSpaceDN w:val="0"/>
        <w:adjustRightInd w:val="0"/>
        <w:ind w:firstLine="567"/>
        <w:jc w:val="both"/>
        <w:rPr>
          <w:rFonts w:ascii="Times New Roman" w:hAnsi="Times New Roman" w:cs="Times New Roman"/>
        </w:rPr>
      </w:pPr>
      <w:r w:rsidRPr="00531FEF">
        <w:rPr>
          <w:rFonts w:ascii="Times New Roman" w:hAnsi="Times New Roman" w:cs="Times New Roman"/>
        </w:rPr>
        <w:t xml:space="preserve">Основной перечень многоквартирных домов сформирован в пределах установленного для муниципального образования Пуровский район объёма финансирования и включает в себя 22 многоквартирных дома, расположенных в пяти муниципальных образованиях района. </w:t>
      </w:r>
      <w:proofErr w:type="gramStart"/>
      <w:r w:rsidRPr="00531FEF">
        <w:rPr>
          <w:rFonts w:ascii="Times New Roman" w:hAnsi="Times New Roman" w:cs="Times New Roman"/>
        </w:rPr>
        <w:t>Общая</w:t>
      </w:r>
      <w:proofErr w:type="gramEnd"/>
      <w:r w:rsidRPr="00531FEF">
        <w:rPr>
          <w:rFonts w:ascii="Times New Roman" w:hAnsi="Times New Roman" w:cs="Times New Roman"/>
        </w:rPr>
        <w:t xml:space="preserve"> площадью домов участвующих в программе 19 316,6 кв. м, в которых проживает 915 человек. Основной перечень многоквартирных домов, в отношении которых планируется предоставление финансовой поддержки, приведён в приложении № 1 к настоящей Программе.</w:t>
      </w:r>
    </w:p>
    <w:p w:rsidR="00E21D04" w:rsidRPr="00531FEF" w:rsidRDefault="00E21D04" w:rsidP="004045B6">
      <w:pPr>
        <w:pStyle w:val="21"/>
        <w:shd w:val="clear" w:color="auto" w:fill="auto"/>
        <w:tabs>
          <w:tab w:val="left" w:pos="1148"/>
        </w:tabs>
        <w:spacing w:after="187" w:line="264" w:lineRule="exact"/>
        <w:ind w:right="160" w:firstLine="709"/>
        <w:jc w:val="both"/>
        <w:rPr>
          <w:sz w:val="24"/>
          <w:szCs w:val="24"/>
        </w:rPr>
      </w:pPr>
      <w:r w:rsidRPr="00531FEF">
        <w:rPr>
          <w:sz w:val="24"/>
          <w:szCs w:val="24"/>
        </w:rPr>
        <w:t>Реестр многоквартирных домов по видам капитального ремонта, включенных в основной перечень,  приведен в приложении № 2 к настоящей Программе.</w:t>
      </w:r>
      <w:r w:rsidRPr="00531FEF">
        <w:rPr>
          <w:sz w:val="24"/>
          <w:szCs w:val="24"/>
        </w:rPr>
        <w:br w:type="page"/>
      </w:r>
    </w:p>
    <w:p w:rsidR="005F7D0F" w:rsidRPr="00531FEF" w:rsidRDefault="00706878" w:rsidP="00F84B6C">
      <w:pPr>
        <w:autoSpaceDE w:val="0"/>
        <w:autoSpaceDN w:val="0"/>
        <w:adjustRightInd w:val="0"/>
        <w:ind w:firstLine="567"/>
        <w:rPr>
          <w:rFonts w:ascii="Times New Roman" w:hAnsi="Times New Roman" w:cs="Times New Roman"/>
        </w:rPr>
      </w:pPr>
      <w:r w:rsidRPr="00531FEF">
        <w:rPr>
          <w:rFonts w:ascii="Times New Roman" w:hAnsi="Times New Roman" w:cs="Times New Roman"/>
        </w:rPr>
        <w:t>Таблица 1</w:t>
      </w:r>
    </w:p>
    <w:tbl>
      <w:tblPr>
        <w:tblW w:w="5000" w:type="pct"/>
        <w:tblCellMar>
          <w:left w:w="10" w:type="dxa"/>
          <w:right w:w="10" w:type="dxa"/>
        </w:tblCellMar>
        <w:tblLook w:val="04A0"/>
      </w:tblPr>
      <w:tblGrid>
        <w:gridCol w:w="2524"/>
        <w:gridCol w:w="1802"/>
        <w:gridCol w:w="1520"/>
        <w:gridCol w:w="1802"/>
        <w:gridCol w:w="2009"/>
      </w:tblGrid>
      <w:tr w:rsidR="005F7D0F" w:rsidRPr="00531FEF" w:rsidTr="005F7D0F">
        <w:trPr>
          <w:trHeight w:val="365"/>
        </w:trPr>
        <w:tc>
          <w:tcPr>
            <w:tcW w:w="1307" w:type="pct"/>
            <w:vMerge w:val="restart"/>
            <w:tcBorders>
              <w:top w:val="single" w:sz="4" w:space="0" w:color="auto"/>
              <w:left w:val="single" w:sz="4" w:space="0" w:color="auto"/>
              <w:right w:val="single" w:sz="4" w:space="0" w:color="auto"/>
            </w:tcBorders>
            <w:shd w:val="clear" w:color="auto" w:fill="FFFFFF"/>
            <w:vAlign w:val="center"/>
          </w:tcPr>
          <w:p w:rsidR="005F7D0F" w:rsidRPr="00531FEF" w:rsidRDefault="005F7D0F" w:rsidP="005F7D0F">
            <w:pPr>
              <w:pStyle w:val="30"/>
              <w:shd w:val="clear" w:color="auto" w:fill="auto"/>
              <w:spacing w:before="0" w:line="226" w:lineRule="exact"/>
              <w:rPr>
                <w:sz w:val="24"/>
                <w:szCs w:val="24"/>
              </w:rPr>
            </w:pPr>
            <w:r w:rsidRPr="00531FEF">
              <w:rPr>
                <w:sz w:val="24"/>
                <w:szCs w:val="24"/>
              </w:rPr>
              <w:t>Муниципальные образования</w:t>
            </w:r>
          </w:p>
        </w:tc>
        <w:tc>
          <w:tcPr>
            <w:tcW w:w="933" w:type="pct"/>
            <w:vMerge w:val="restart"/>
            <w:tcBorders>
              <w:top w:val="single" w:sz="4" w:space="0" w:color="auto"/>
              <w:left w:val="single" w:sz="4" w:space="0" w:color="auto"/>
              <w:right w:val="single" w:sz="4" w:space="0" w:color="auto"/>
            </w:tcBorders>
            <w:shd w:val="clear" w:color="auto" w:fill="FFFFFF"/>
            <w:vAlign w:val="center"/>
          </w:tcPr>
          <w:p w:rsidR="005F7D0F" w:rsidRPr="00531FEF" w:rsidRDefault="005F7D0F" w:rsidP="005F7D0F">
            <w:pPr>
              <w:pStyle w:val="30"/>
              <w:shd w:val="clear" w:color="auto" w:fill="auto"/>
              <w:spacing w:before="0" w:line="230" w:lineRule="exact"/>
              <w:rPr>
                <w:sz w:val="24"/>
                <w:szCs w:val="24"/>
              </w:rPr>
            </w:pPr>
            <w:r w:rsidRPr="00531FEF">
              <w:rPr>
                <w:sz w:val="24"/>
                <w:szCs w:val="24"/>
              </w:rPr>
              <w:t>Предельный (прогнозный) объём финансирования Программы,</w:t>
            </w:r>
          </w:p>
          <w:p w:rsidR="005F7D0F" w:rsidRPr="00531FEF" w:rsidRDefault="005F7D0F" w:rsidP="005F7D0F">
            <w:pPr>
              <w:pStyle w:val="30"/>
              <w:shd w:val="clear" w:color="auto" w:fill="auto"/>
              <w:spacing w:before="0" w:line="230" w:lineRule="exact"/>
              <w:rPr>
                <w:sz w:val="24"/>
                <w:szCs w:val="24"/>
              </w:rPr>
            </w:pPr>
            <w:r w:rsidRPr="00531FEF">
              <w:rPr>
                <w:sz w:val="24"/>
                <w:szCs w:val="24"/>
              </w:rPr>
              <w:t xml:space="preserve"> тыс. руб.</w:t>
            </w:r>
          </w:p>
        </w:tc>
        <w:tc>
          <w:tcPr>
            <w:tcW w:w="27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5F7D0F">
            <w:pPr>
              <w:pStyle w:val="30"/>
              <w:shd w:val="clear" w:color="auto" w:fill="auto"/>
              <w:spacing w:before="0" w:line="240" w:lineRule="auto"/>
              <w:rPr>
                <w:sz w:val="24"/>
                <w:szCs w:val="24"/>
              </w:rPr>
            </w:pPr>
            <w:r w:rsidRPr="00531FEF">
              <w:rPr>
                <w:sz w:val="24"/>
                <w:szCs w:val="24"/>
              </w:rPr>
              <w:t>в том числе за счёт средств</w:t>
            </w:r>
          </w:p>
        </w:tc>
      </w:tr>
      <w:tr w:rsidR="005F7D0F" w:rsidRPr="00531FEF" w:rsidTr="005F7D0F">
        <w:trPr>
          <w:trHeight w:val="1709"/>
        </w:trPr>
        <w:tc>
          <w:tcPr>
            <w:tcW w:w="1307" w:type="pct"/>
            <w:vMerge/>
            <w:tcBorders>
              <w:left w:val="single" w:sz="4" w:space="0" w:color="auto"/>
              <w:bottom w:val="single" w:sz="4" w:space="0" w:color="auto"/>
              <w:right w:val="single" w:sz="4" w:space="0" w:color="auto"/>
            </w:tcBorders>
            <w:shd w:val="clear" w:color="auto" w:fill="FFFFFF"/>
            <w:vAlign w:val="center"/>
          </w:tcPr>
          <w:p w:rsidR="005F7D0F" w:rsidRPr="00531FEF" w:rsidRDefault="005F7D0F" w:rsidP="005F7D0F">
            <w:pPr>
              <w:jc w:val="center"/>
              <w:rPr>
                <w:rFonts w:ascii="Times New Roman" w:hAnsi="Times New Roman" w:cs="Times New Roman"/>
              </w:rPr>
            </w:pPr>
          </w:p>
        </w:tc>
        <w:tc>
          <w:tcPr>
            <w:tcW w:w="933" w:type="pct"/>
            <w:vMerge/>
            <w:tcBorders>
              <w:left w:val="single" w:sz="4" w:space="0" w:color="auto"/>
              <w:bottom w:val="single" w:sz="4" w:space="0" w:color="auto"/>
              <w:right w:val="single" w:sz="4" w:space="0" w:color="auto"/>
            </w:tcBorders>
            <w:shd w:val="clear" w:color="auto" w:fill="FFFFFF"/>
            <w:vAlign w:val="center"/>
          </w:tcPr>
          <w:p w:rsidR="005F7D0F" w:rsidRPr="00531FEF" w:rsidRDefault="005F7D0F" w:rsidP="005F7D0F">
            <w:pPr>
              <w:jc w:val="center"/>
              <w:rPr>
                <w:rFonts w:ascii="Times New Roman" w:hAnsi="Times New Roman" w:cs="Times New Roman"/>
              </w:rPr>
            </w:pP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5F7D0F">
            <w:pPr>
              <w:pStyle w:val="30"/>
              <w:shd w:val="clear" w:color="auto" w:fill="auto"/>
              <w:spacing w:before="0" w:line="230" w:lineRule="exact"/>
              <w:rPr>
                <w:sz w:val="24"/>
                <w:szCs w:val="24"/>
              </w:rPr>
            </w:pPr>
            <w:r w:rsidRPr="00531FEF">
              <w:rPr>
                <w:sz w:val="24"/>
                <w:szCs w:val="24"/>
              </w:rPr>
              <w:t>Субъекта Российской Федерации, тыс. руб.</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5F7D0F">
            <w:pPr>
              <w:pStyle w:val="30"/>
              <w:shd w:val="clear" w:color="auto" w:fill="auto"/>
              <w:spacing w:before="0" w:line="230" w:lineRule="exact"/>
              <w:rPr>
                <w:sz w:val="24"/>
                <w:szCs w:val="24"/>
              </w:rPr>
            </w:pPr>
            <w:r w:rsidRPr="00531FEF">
              <w:rPr>
                <w:sz w:val="24"/>
                <w:szCs w:val="24"/>
              </w:rPr>
              <w:t>Собственников</w:t>
            </w:r>
          </w:p>
          <w:p w:rsidR="005F7D0F" w:rsidRPr="00531FEF" w:rsidRDefault="005F7D0F" w:rsidP="005F7D0F">
            <w:pPr>
              <w:pStyle w:val="30"/>
              <w:shd w:val="clear" w:color="auto" w:fill="auto"/>
              <w:spacing w:before="0" w:line="230" w:lineRule="exact"/>
              <w:rPr>
                <w:sz w:val="24"/>
                <w:szCs w:val="24"/>
              </w:rPr>
            </w:pPr>
            <w:r w:rsidRPr="00531FEF">
              <w:rPr>
                <w:sz w:val="24"/>
                <w:szCs w:val="24"/>
              </w:rPr>
              <w:t>помещений многоквартир</w:t>
            </w:r>
            <w:r w:rsidRPr="00531FEF">
              <w:rPr>
                <w:sz w:val="24"/>
                <w:szCs w:val="24"/>
              </w:rPr>
              <w:softHyphen/>
              <w:t>ных домов,</w:t>
            </w:r>
          </w:p>
          <w:p w:rsidR="005F7D0F" w:rsidRPr="00531FEF" w:rsidRDefault="005F7D0F" w:rsidP="005F7D0F">
            <w:pPr>
              <w:pStyle w:val="30"/>
              <w:shd w:val="clear" w:color="auto" w:fill="auto"/>
              <w:tabs>
                <w:tab w:val="left" w:pos="1782"/>
              </w:tabs>
              <w:spacing w:before="0" w:line="230" w:lineRule="exact"/>
              <w:rPr>
                <w:sz w:val="24"/>
                <w:szCs w:val="24"/>
              </w:rPr>
            </w:pPr>
            <w:r w:rsidRPr="00531FEF">
              <w:rPr>
                <w:sz w:val="24"/>
                <w:szCs w:val="24"/>
              </w:rPr>
              <w:t>всего,</w:t>
            </w:r>
          </w:p>
          <w:p w:rsidR="005F7D0F" w:rsidRPr="00531FEF" w:rsidRDefault="005F7D0F" w:rsidP="005F7D0F">
            <w:pPr>
              <w:pStyle w:val="30"/>
              <w:shd w:val="clear" w:color="auto" w:fill="auto"/>
              <w:spacing w:before="0" w:line="230" w:lineRule="exact"/>
              <w:rPr>
                <w:sz w:val="24"/>
                <w:szCs w:val="24"/>
              </w:rPr>
            </w:pPr>
            <w:r w:rsidRPr="00531FEF">
              <w:rPr>
                <w:sz w:val="24"/>
                <w:szCs w:val="24"/>
              </w:rPr>
              <w:t xml:space="preserve"> тыс. руб.</w:t>
            </w:r>
          </w:p>
        </w:tc>
        <w:tc>
          <w:tcPr>
            <w:tcW w:w="1040"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706878">
            <w:pPr>
              <w:pStyle w:val="30"/>
              <w:shd w:val="clear" w:color="auto" w:fill="auto"/>
              <w:spacing w:before="0" w:line="230" w:lineRule="exact"/>
              <w:rPr>
                <w:sz w:val="24"/>
                <w:szCs w:val="24"/>
              </w:rPr>
            </w:pPr>
            <w:r w:rsidRPr="00531FEF">
              <w:rPr>
                <w:sz w:val="24"/>
                <w:szCs w:val="24"/>
              </w:rPr>
              <w:t>из них средства местного бюджета на оплату доли расходов за</w:t>
            </w:r>
            <w:r w:rsidR="00706878" w:rsidRPr="00531FEF">
              <w:rPr>
                <w:sz w:val="24"/>
                <w:szCs w:val="24"/>
              </w:rPr>
              <w:t xml:space="preserve"> </w:t>
            </w:r>
            <w:r w:rsidRPr="00531FEF">
              <w:rPr>
                <w:sz w:val="24"/>
                <w:szCs w:val="24"/>
              </w:rPr>
              <w:t>квартиры, находящиеся в муниципальной собственности, тыс. руб.</w:t>
            </w:r>
          </w:p>
        </w:tc>
      </w:tr>
      <w:tr w:rsidR="005F7D0F" w:rsidRPr="00531FEF" w:rsidTr="00E21D04">
        <w:trPr>
          <w:trHeight w:val="619"/>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54" w:lineRule="exact"/>
              <w:ind w:firstLine="142"/>
              <w:jc w:val="left"/>
              <w:rPr>
                <w:sz w:val="24"/>
                <w:szCs w:val="24"/>
              </w:rPr>
            </w:pPr>
            <w:r w:rsidRPr="00531FEF">
              <w:rPr>
                <w:sz w:val="24"/>
                <w:szCs w:val="24"/>
              </w:rPr>
              <w:t xml:space="preserve">МО Пуровский </w:t>
            </w:r>
            <w:r w:rsidR="00595593" w:rsidRPr="00531FEF">
              <w:rPr>
                <w:sz w:val="24"/>
                <w:szCs w:val="24"/>
              </w:rPr>
              <w:t>район, всего</w:t>
            </w:r>
            <w:r w:rsidRPr="00531FEF">
              <w:rPr>
                <w:sz w:val="24"/>
                <w:szCs w:val="24"/>
              </w:rPr>
              <w:t>:</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E21D04">
            <w:pPr>
              <w:pStyle w:val="40"/>
              <w:shd w:val="clear" w:color="auto" w:fill="auto"/>
              <w:spacing w:after="0" w:line="240" w:lineRule="auto"/>
              <w:ind w:right="195"/>
              <w:jc w:val="right"/>
              <w:rPr>
                <w:sz w:val="24"/>
                <w:szCs w:val="24"/>
              </w:rPr>
            </w:pPr>
            <w:r w:rsidRPr="00531FEF">
              <w:rPr>
                <w:sz w:val="24"/>
                <w:szCs w:val="24"/>
              </w:rPr>
              <w:t>112 131,00</w:t>
            </w:r>
          </w:p>
        </w:tc>
        <w:tc>
          <w:tcPr>
            <w:tcW w:w="787"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E21D04">
            <w:pPr>
              <w:pStyle w:val="40"/>
              <w:shd w:val="clear" w:color="auto" w:fill="auto"/>
              <w:spacing w:after="0" w:line="240" w:lineRule="auto"/>
              <w:ind w:right="156"/>
              <w:jc w:val="right"/>
              <w:rPr>
                <w:sz w:val="24"/>
                <w:szCs w:val="24"/>
              </w:rPr>
            </w:pPr>
            <w:r w:rsidRPr="00531FEF">
              <w:rPr>
                <w:sz w:val="24"/>
                <w:szCs w:val="24"/>
              </w:rPr>
              <w:t>106 524,43</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E21D04">
            <w:pPr>
              <w:pStyle w:val="40"/>
              <w:shd w:val="clear" w:color="auto" w:fill="auto"/>
              <w:spacing w:after="0" w:line="240" w:lineRule="auto"/>
              <w:ind w:right="156"/>
              <w:jc w:val="right"/>
              <w:rPr>
                <w:sz w:val="24"/>
                <w:szCs w:val="24"/>
              </w:rPr>
            </w:pPr>
            <w:r w:rsidRPr="00531FEF">
              <w:rPr>
                <w:sz w:val="24"/>
                <w:szCs w:val="24"/>
              </w:rPr>
              <w:t>5 606,57</w:t>
            </w:r>
          </w:p>
        </w:tc>
        <w:tc>
          <w:tcPr>
            <w:tcW w:w="1040" w:type="pct"/>
            <w:tcBorders>
              <w:top w:val="single" w:sz="4" w:space="0" w:color="auto"/>
              <w:left w:val="single" w:sz="4" w:space="0" w:color="auto"/>
              <w:bottom w:val="single" w:sz="4" w:space="0" w:color="auto"/>
              <w:right w:val="single" w:sz="4" w:space="0" w:color="auto"/>
            </w:tcBorders>
            <w:shd w:val="clear" w:color="auto" w:fill="FFFFFF"/>
            <w:vAlign w:val="center"/>
          </w:tcPr>
          <w:p w:rsidR="005F7D0F" w:rsidRPr="00531FEF" w:rsidRDefault="005F7D0F" w:rsidP="00E21D04">
            <w:pPr>
              <w:pStyle w:val="40"/>
              <w:shd w:val="clear" w:color="auto" w:fill="auto"/>
              <w:spacing w:after="0" w:line="240" w:lineRule="auto"/>
              <w:ind w:right="156"/>
              <w:jc w:val="right"/>
              <w:rPr>
                <w:sz w:val="24"/>
                <w:szCs w:val="24"/>
              </w:rPr>
            </w:pPr>
            <w:r w:rsidRPr="00531FEF">
              <w:rPr>
                <w:sz w:val="24"/>
                <w:szCs w:val="24"/>
              </w:rPr>
              <w:t>1 226,87</w:t>
            </w:r>
          </w:p>
        </w:tc>
      </w:tr>
      <w:tr w:rsidR="005F7D0F" w:rsidRPr="00531FEF" w:rsidTr="005F7D0F">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ind w:firstLine="142"/>
              <w:rPr>
                <w:rFonts w:ascii="Times New Roman" w:hAnsi="Times New Roman" w:cs="Times New Roman"/>
                <w:i/>
              </w:rPr>
            </w:pPr>
            <w:r w:rsidRPr="00531FEF">
              <w:rPr>
                <w:rFonts w:ascii="Times New Roman" w:hAnsi="Times New Roman" w:cs="Times New Roman"/>
                <w:i/>
              </w:rPr>
              <w:t>в том числе:</w:t>
            </w:r>
          </w:p>
        </w:tc>
      </w:tr>
      <w:tr w:rsidR="005F7D0F" w:rsidRPr="00531FEF" w:rsidTr="005F7D0F">
        <w:trPr>
          <w:trHeight w:val="461"/>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500" w:firstLine="142"/>
              <w:jc w:val="left"/>
              <w:rPr>
                <w:sz w:val="24"/>
                <w:szCs w:val="24"/>
              </w:rPr>
            </w:pPr>
            <w:r w:rsidRPr="00531FEF">
              <w:rPr>
                <w:sz w:val="24"/>
                <w:szCs w:val="24"/>
              </w:rPr>
              <w:t>МО Пуровское</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5 745,07</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5 457,82</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287,25</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27,59</w:t>
            </w:r>
          </w:p>
        </w:tc>
      </w:tr>
      <w:tr w:rsidR="005F7D0F" w:rsidRPr="00531FEF" w:rsidTr="005F7D0F">
        <w:trPr>
          <w:trHeight w:val="456"/>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500" w:firstLine="142"/>
              <w:jc w:val="left"/>
              <w:rPr>
                <w:sz w:val="24"/>
                <w:szCs w:val="24"/>
              </w:rPr>
            </w:pPr>
            <w:r w:rsidRPr="00531FEF">
              <w:rPr>
                <w:sz w:val="24"/>
                <w:szCs w:val="24"/>
              </w:rPr>
              <w:t>МО г. Тарко-Сале</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50 721,19</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48 185,13</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2 536,06</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644,48</w:t>
            </w:r>
          </w:p>
        </w:tc>
      </w:tr>
      <w:tr w:rsidR="005F7D0F" w:rsidRPr="00531FEF" w:rsidTr="005F7D0F">
        <w:trPr>
          <w:trHeight w:val="461"/>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500" w:firstLine="142"/>
              <w:jc w:val="left"/>
              <w:rPr>
                <w:sz w:val="24"/>
                <w:szCs w:val="24"/>
              </w:rPr>
            </w:pPr>
            <w:r w:rsidRPr="00531FEF">
              <w:rPr>
                <w:sz w:val="24"/>
                <w:szCs w:val="24"/>
              </w:rPr>
              <w:t>МО п. Уренгой</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14 370,74</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13 652,21</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718,53</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152,63</w:t>
            </w:r>
          </w:p>
        </w:tc>
      </w:tr>
      <w:tr w:rsidR="005F7D0F" w:rsidRPr="00531FEF" w:rsidTr="005F7D0F">
        <w:trPr>
          <w:trHeight w:val="451"/>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500" w:firstLine="142"/>
              <w:jc w:val="left"/>
              <w:rPr>
                <w:sz w:val="24"/>
                <w:szCs w:val="24"/>
              </w:rPr>
            </w:pPr>
            <w:r w:rsidRPr="00531FEF">
              <w:rPr>
                <w:sz w:val="24"/>
                <w:szCs w:val="24"/>
              </w:rPr>
              <w:t>МО п. Ханымей</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13 011,34</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12 360,76</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650,58</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64,93</w:t>
            </w:r>
          </w:p>
        </w:tc>
      </w:tr>
      <w:tr w:rsidR="005F7D0F" w:rsidRPr="00531FEF" w:rsidTr="005F7D0F">
        <w:trPr>
          <w:trHeight w:val="499"/>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firstLine="142"/>
              <w:jc w:val="left"/>
              <w:rPr>
                <w:sz w:val="24"/>
                <w:szCs w:val="24"/>
              </w:rPr>
            </w:pPr>
            <w:r w:rsidRPr="00531FEF">
              <w:rPr>
                <w:sz w:val="24"/>
                <w:szCs w:val="24"/>
              </w:rPr>
              <w:t>МО п. Пурпе</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25 524,44</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24 248,21</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1 276,23</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199,32</w:t>
            </w:r>
          </w:p>
        </w:tc>
      </w:tr>
      <w:tr w:rsidR="005F7D0F" w:rsidRPr="00531FEF" w:rsidTr="005F7D0F">
        <w:trPr>
          <w:trHeight w:val="494"/>
        </w:trPr>
        <w:tc>
          <w:tcPr>
            <w:tcW w:w="130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500" w:firstLine="142"/>
              <w:jc w:val="left"/>
              <w:rPr>
                <w:sz w:val="24"/>
                <w:szCs w:val="24"/>
              </w:rPr>
            </w:pPr>
            <w:r w:rsidRPr="00531FEF">
              <w:rPr>
                <w:sz w:val="24"/>
                <w:szCs w:val="24"/>
              </w:rPr>
              <w:t>МО с. Самбург</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95"/>
              <w:jc w:val="right"/>
              <w:rPr>
                <w:sz w:val="24"/>
                <w:szCs w:val="24"/>
              </w:rPr>
            </w:pPr>
            <w:r w:rsidRPr="00531FEF">
              <w:rPr>
                <w:sz w:val="24"/>
                <w:szCs w:val="24"/>
              </w:rPr>
              <w:t>2 758,22</w:t>
            </w: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2 620,30</w:t>
            </w: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137,92</w:t>
            </w:r>
          </w:p>
        </w:tc>
        <w:tc>
          <w:tcPr>
            <w:tcW w:w="1040" w:type="pct"/>
            <w:tcBorders>
              <w:top w:val="single" w:sz="4" w:space="0" w:color="auto"/>
              <w:left w:val="single" w:sz="4" w:space="0" w:color="auto"/>
              <w:bottom w:val="single" w:sz="4" w:space="0" w:color="auto"/>
              <w:right w:val="single" w:sz="4" w:space="0" w:color="auto"/>
            </w:tcBorders>
            <w:shd w:val="clear" w:color="auto" w:fill="FFFFFF"/>
          </w:tcPr>
          <w:p w:rsidR="005F7D0F" w:rsidRPr="00531FEF" w:rsidRDefault="005F7D0F" w:rsidP="00E21D04">
            <w:pPr>
              <w:pStyle w:val="30"/>
              <w:shd w:val="clear" w:color="auto" w:fill="auto"/>
              <w:spacing w:before="0" w:line="240" w:lineRule="auto"/>
              <w:ind w:right="156"/>
              <w:jc w:val="right"/>
              <w:rPr>
                <w:sz w:val="24"/>
                <w:szCs w:val="24"/>
              </w:rPr>
            </w:pPr>
            <w:r w:rsidRPr="00531FEF">
              <w:rPr>
                <w:sz w:val="24"/>
                <w:szCs w:val="24"/>
              </w:rPr>
              <w:t>137,92</w:t>
            </w:r>
          </w:p>
        </w:tc>
      </w:tr>
    </w:tbl>
    <w:p w:rsidR="000C1DB9" w:rsidRPr="00531FEF" w:rsidRDefault="005962F6" w:rsidP="00E21D04">
      <w:pPr>
        <w:pStyle w:val="21"/>
        <w:shd w:val="clear" w:color="auto" w:fill="auto"/>
        <w:tabs>
          <w:tab w:val="left" w:pos="851"/>
        </w:tabs>
        <w:spacing w:before="240" w:line="269" w:lineRule="exact"/>
        <w:ind w:right="159" w:firstLine="567"/>
        <w:jc w:val="both"/>
        <w:rPr>
          <w:sz w:val="24"/>
          <w:szCs w:val="24"/>
        </w:rPr>
      </w:pPr>
      <w:r w:rsidRPr="00531FEF">
        <w:rPr>
          <w:sz w:val="24"/>
          <w:szCs w:val="24"/>
        </w:rPr>
        <w:t>Резервный</w:t>
      </w:r>
      <w:r w:rsidR="00C702B0" w:rsidRPr="00531FEF">
        <w:rPr>
          <w:sz w:val="24"/>
          <w:szCs w:val="24"/>
        </w:rPr>
        <w:t xml:space="preserve"> перечень многоквартирных домов</w:t>
      </w:r>
      <w:r w:rsidRPr="00531FEF">
        <w:rPr>
          <w:sz w:val="24"/>
          <w:szCs w:val="24"/>
        </w:rPr>
        <w:t xml:space="preserve"> сформирован</w:t>
      </w:r>
      <w:r w:rsidR="00C702B0" w:rsidRPr="00531FEF">
        <w:rPr>
          <w:sz w:val="24"/>
          <w:szCs w:val="24"/>
        </w:rPr>
        <w:t xml:space="preserve"> </w:t>
      </w:r>
      <w:r w:rsidRPr="00531FEF">
        <w:rPr>
          <w:sz w:val="24"/>
          <w:szCs w:val="24"/>
        </w:rPr>
        <w:t xml:space="preserve">в пределах </w:t>
      </w:r>
      <w:r w:rsidR="00C702B0" w:rsidRPr="00531FEF">
        <w:rPr>
          <w:sz w:val="24"/>
          <w:szCs w:val="24"/>
        </w:rPr>
        <w:t xml:space="preserve">20% </w:t>
      </w:r>
      <w:r w:rsidRPr="00531FEF">
        <w:rPr>
          <w:sz w:val="24"/>
          <w:szCs w:val="24"/>
        </w:rPr>
        <w:t>от установленного для муниципального образования Пуровский район объёма финансирования и</w:t>
      </w:r>
      <w:r w:rsidR="00C702B0" w:rsidRPr="00531FEF">
        <w:rPr>
          <w:sz w:val="24"/>
          <w:szCs w:val="24"/>
        </w:rPr>
        <w:t xml:space="preserve"> включает 4 </w:t>
      </w:r>
      <w:r w:rsidRPr="00531FEF">
        <w:rPr>
          <w:sz w:val="24"/>
          <w:szCs w:val="24"/>
        </w:rPr>
        <w:t xml:space="preserve">многоквартирных дома, общей стоимостью мероприятий </w:t>
      </w:r>
      <w:r w:rsidR="00C702B0" w:rsidRPr="00531FEF">
        <w:rPr>
          <w:sz w:val="24"/>
          <w:szCs w:val="24"/>
        </w:rPr>
        <w:t>21</w:t>
      </w:r>
      <w:r w:rsidRPr="00531FEF">
        <w:rPr>
          <w:sz w:val="24"/>
          <w:szCs w:val="24"/>
        </w:rPr>
        <w:t> </w:t>
      </w:r>
      <w:r w:rsidR="00C702B0" w:rsidRPr="00531FEF">
        <w:rPr>
          <w:sz w:val="24"/>
          <w:szCs w:val="24"/>
        </w:rPr>
        <w:t>910,18 тыс. рублей, в том числе за счёт средств:</w:t>
      </w:r>
    </w:p>
    <w:p w:rsidR="000C1DB9" w:rsidRPr="00531FEF" w:rsidRDefault="00C702B0" w:rsidP="005962F6">
      <w:pPr>
        <w:pStyle w:val="21"/>
        <w:numPr>
          <w:ilvl w:val="0"/>
          <w:numId w:val="6"/>
        </w:numPr>
        <w:shd w:val="clear" w:color="auto" w:fill="auto"/>
        <w:tabs>
          <w:tab w:val="left" w:pos="851"/>
          <w:tab w:val="left" w:pos="1114"/>
        </w:tabs>
        <w:spacing w:line="269" w:lineRule="exact"/>
        <w:ind w:firstLine="567"/>
        <w:jc w:val="both"/>
        <w:rPr>
          <w:sz w:val="24"/>
          <w:szCs w:val="24"/>
        </w:rPr>
      </w:pPr>
      <w:r w:rsidRPr="00531FEF">
        <w:rPr>
          <w:sz w:val="24"/>
          <w:szCs w:val="24"/>
        </w:rPr>
        <w:t>субъекта Российской Федерации - 20 814,68 тыс. рублей,</w:t>
      </w:r>
    </w:p>
    <w:p w:rsidR="005962F6" w:rsidRPr="00531FEF" w:rsidRDefault="00C702B0" w:rsidP="00A76592">
      <w:pPr>
        <w:pStyle w:val="21"/>
        <w:numPr>
          <w:ilvl w:val="0"/>
          <w:numId w:val="6"/>
        </w:numPr>
        <w:shd w:val="clear" w:color="auto" w:fill="auto"/>
        <w:tabs>
          <w:tab w:val="left" w:pos="851"/>
          <w:tab w:val="left" w:pos="1148"/>
        </w:tabs>
        <w:spacing w:line="264" w:lineRule="exact"/>
        <w:ind w:right="159" w:firstLine="567"/>
        <w:jc w:val="both"/>
        <w:rPr>
          <w:sz w:val="24"/>
          <w:szCs w:val="24"/>
        </w:rPr>
      </w:pPr>
      <w:r w:rsidRPr="00531FEF">
        <w:rPr>
          <w:sz w:val="24"/>
          <w:szCs w:val="24"/>
        </w:rPr>
        <w:t xml:space="preserve">собственников помещений многоквартирных домов - 1 095,50 тыс. </w:t>
      </w:r>
      <w:r w:rsidR="00595593" w:rsidRPr="00531FEF">
        <w:rPr>
          <w:sz w:val="24"/>
          <w:szCs w:val="24"/>
        </w:rPr>
        <w:t>рублей,</w:t>
      </w:r>
      <w:r w:rsidRPr="00531FEF">
        <w:rPr>
          <w:sz w:val="24"/>
          <w:szCs w:val="24"/>
        </w:rPr>
        <w:t xml:space="preserve"> в том числе средства местного бюджета на оплату доли расходов за квартиры находящиеся в муниципальной собственности - 397,62 тыс. </w:t>
      </w:r>
      <w:r w:rsidR="005962F6" w:rsidRPr="00531FEF">
        <w:rPr>
          <w:sz w:val="24"/>
          <w:szCs w:val="24"/>
        </w:rPr>
        <w:t>р</w:t>
      </w:r>
      <w:r w:rsidRPr="00531FEF">
        <w:rPr>
          <w:sz w:val="24"/>
          <w:szCs w:val="24"/>
        </w:rPr>
        <w:t>ублей</w:t>
      </w:r>
      <w:r w:rsidR="005962F6" w:rsidRPr="00531FEF">
        <w:rPr>
          <w:sz w:val="24"/>
          <w:szCs w:val="24"/>
        </w:rPr>
        <w:t>.</w:t>
      </w:r>
    </w:p>
    <w:p w:rsidR="000C1DB9" w:rsidRPr="00531FEF" w:rsidRDefault="00595593" w:rsidP="005962F6">
      <w:pPr>
        <w:pStyle w:val="21"/>
        <w:shd w:val="clear" w:color="auto" w:fill="auto"/>
        <w:tabs>
          <w:tab w:val="left" w:pos="1148"/>
        </w:tabs>
        <w:spacing w:after="187" w:line="264" w:lineRule="exact"/>
        <w:ind w:right="160" w:firstLine="709"/>
        <w:jc w:val="both"/>
        <w:rPr>
          <w:sz w:val="24"/>
          <w:szCs w:val="24"/>
        </w:rPr>
      </w:pPr>
      <w:r w:rsidRPr="00531FEF">
        <w:rPr>
          <w:sz w:val="24"/>
          <w:szCs w:val="24"/>
        </w:rPr>
        <w:t>Резервный перечень многоквартирных домов, в отношении которых планируется предоставление финансовой поддержки, приведён в приложении № 3 к настоящей Программе.</w:t>
      </w:r>
    </w:p>
    <w:p w:rsidR="000C1DB9" w:rsidRPr="00531FEF" w:rsidRDefault="00C702B0" w:rsidP="00A76592">
      <w:pPr>
        <w:pStyle w:val="2"/>
        <w:numPr>
          <w:ilvl w:val="0"/>
          <w:numId w:val="16"/>
        </w:numPr>
        <w:spacing w:before="360" w:after="120"/>
        <w:ind w:left="714" w:hanging="357"/>
        <w:jc w:val="center"/>
        <w:rPr>
          <w:rFonts w:ascii="Times New Roman" w:hAnsi="Times New Roman" w:cs="Times New Roman"/>
          <w:color w:val="auto"/>
          <w:sz w:val="24"/>
          <w:szCs w:val="24"/>
        </w:rPr>
      </w:pPr>
      <w:r w:rsidRPr="00531FEF">
        <w:rPr>
          <w:rFonts w:ascii="Times New Roman" w:hAnsi="Times New Roman" w:cs="Times New Roman"/>
          <w:color w:val="auto"/>
          <w:sz w:val="24"/>
          <w:szCs w:val="24"/>
        </w:rPr>
        <w:t xml:space="preserve">Управление Программой и система организации </w:t>
      </w:r>
      <w:proofErr w:type="gramStart"/>
      <w:r w:rsidRPr="00531FEF">
        <w:rPr>
          <w:rFonts w:ascii="Times New Roman" w:hAnsi="Times New Roman" w:cs="Times New Roman"/>
          <w:color w:val="auto"/>
          <w:sz w:val="24"/>
          <w:szCs w:val="24"/>
        </w:rPr>
        <w:t>контроля за</w:t>
      </w:r>
      <w:proofErr w:type="gramEnd"/>
      <w:r w:rsidRPr="00531FEF">
        <w:rPr>
          <w:rFonts w:ascii="Times New Roman" w:hAnsi="Times New Roman" w:cs="Times New Roman"/>
          <w:color w:val="auto"/>
          <w:sz w:val="24"/>
          <w:szCs w:val="24"/>
        </w:rPr>
        <w:t xml:space="preserve"> реализацией</w:t>
      </w:r>
    </w:p>
    <w:p w:rsidR="00B71B64" w:rsidRPr="00531FEF" w:rsidRDefault="00A76592">
      <w:pPr>
        <w:pStyle w:val="21"/>
        <w:shd w:val="clear" w:color="auto" w:fill="auto"/>
        <w:spacing w:after="68" w:line="259" w:lineRule="exact"/>
        <w:ind w:left="80" w:right="220" w:firstLine="640"/>
        <w:jc w:val="both"/>
        <w:rPr>
          <w:sz w:val="24"/>
          <w:szCs w:val="24"/>
        </w:rPr>
      </w:pPr>
      <w:r w:rsidRPr="00531FEF">
        <w:rPr>
          <w:sz w:val="24"/>
          <w:szCs w:val="24"/>
        </w:rPr>
        <w:t xml:space="preserve">Координацию реализации Программы, подготовку информации и отчётов о выполнении Программы, текущее управление и контроль </w:t>
      </w:r>
      <w:r w:rsidR="00706BD0" w:rsidRPr="00531FEF">
        <w:rPr>
          <w:sz w:val="24"/>
          <w:szCs w:val="24"/>
        </w:rPr>
        <w:t>выполнения</w:t>
      </w:r>
      <w:r w:rsidR="00B71B64" w:rsidRPr="00531FEF">
        <w:rPr>
          <w:sz w:val="24"/>
          <w:szCs w:val="24"/>
        </w:rPr>
        <w:t xml:space="preserve"> осуществляет уполномоченный орган.</w:t>
      </w:r>
    </w:p>
    <w:p w:rsidR="000C1DB9" w:rsidRPr="00531FEF" w:rsidRDefault="00C702B0" w:rsidP="00B71B64">
      <w:pPr>
        <w:pStyle w:val="2"/>
        <w:numPr>
          <w:ilvl w:val="0"/>
          <w:numId w:val="16"/>
        </w:numPr>
        <w:spacing w:before="360" w:after="120"/>
        <w:ind w:left="714" w:hanging="357"/>
        <w:jc w:val="center"/>
        <w:rPr>
          <w:rFonts w:ascii="Times New Roman" w:hAnsi="Times New Roman" w:cs="Times New Roman"/>
          <w:color w:val="auto"/>
          <w:sz w:val="24"/>
          <w:szCs w:val="24"/>
        </w:rPr>
      </w:pPr>
      <w:r w:rsidRPr="00531FEF">
        <w:rPr>
          <w:rFonts w:ascii="Times New Roman" w:hAnsi="Times New Roman" w:cs="Times New Roman"/>
          <w:color w:val="auto"/>
          <w:sz w:val="24"/>
          <w:szCs w:val="24"/>
        </w:rPr>
        <w:t>Ожидаемые конечные результаты реализации Программы</w:t>
      </w:r>
    </w:p>
    <w:p w:rsidR="000C1DB9" w:rsidRPr="00531FEF" w:rsidRDefault="00C702B0">
      <w:pPr>
        <w:pStyle w:val="21"/>
        <w:shd w:val="clear" w:color="auto" w:fill="auto"/>
        <w:spacing w:after="60" w:line="230" w:lineRule="exact"/>
        <w:ind w:left="80" w:right="220" w:firstLine="640"/>
        <w:jc w:val="both"/>
        <w:rPr>
          <w:sz w:val="24"/>
          <w:szCs w:val="24"/>
        </w:rPr>
      </w:pPr>
      <w:r w:rsidRPr="00531FEF">
        <w:rPr>
          <w:sz w:val="24"/>
          <w:szCs w:val="24"/>
        </w:rPr>
        <w:t>Общая оценка эффективности реализации программных мероприятий определяется достижением запл</w:t>
      </w:r>
      <w:r w:rsidR="00B71B64" w:rsidRPr="00531FEF">
        <w:rPr>
          <w:sz w:val="24"/>
          <w:szCs w:val="24"/>
        </w:rPr>
        <w:t>анированных целевых показателей и будет проводиться по результатам отчетного года.</w:t>
      </w:r>
    </w:p>
    <w:p w:rsidR="006508A1" w:rsidRPr="00531FEF" w:rsidRDefault="00595593" w:rsidP="001F1332">
      <w:pPr>
        <w:pStyle w:val="21"/>
        <w:shd w:val="clear" w:color="auto" w:fill="auto"/>
        <w:tabs>
          <w:tab w:val="left" w:pos="1148"/>
        </w:tabs>
        <w:spacing w:after="187" w:line="264" w:lineRule="exact"/>
        <w:ind w:right="160" w:firstLine="709"/>
        <w:jc w:val="both"/>
        <w:rPr>
          <w:sz w:val="24"/>
          <w:szCs w:val="24"/>
        </w:rPr>
      </w:pPr>
      <w:r w:rsidRPr="00531FEF">
        <w:rPr>
          <w:sz w:val="24"/>
          <w:szCs w:val="24"/>
        </w:rPr>
        <w:t>Планируемые целевые показатели выполнения адресной программы по проведению капитального ремонта многоквартирных домов, расположенных на территории муниципального образования Пуровский район определены в приложении</w:t>
      </w:r>
      <w:r w:rsidR="00F84B6C">
        <w:rPr>
          <w:sz w:val="24"/>
          <w:szCs w:val="24"/>
        </w:rPr>
        <w:t xml:space="preserve"> №</w:t>
      </w:r>
      <w:r w:rsidRPr="00531FEF">
        <w:rPr>
          <w:sz w:val="24"/>
          <w:szCs w:val="24"/>
        </w:rPr>
        <w:t xml:space="preserve"> 4 к настоящей Программе.</w:t>
      </w:r>
    </w:p>
    <w:sectPr w:rsidR="006508A1" w:rsidRPr="00531FEF" w:rsidSect="00E21D04">
      <w:headerReference w:type="default" r:id="rId80"/>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83" w:rsidRDefault="00B94383" w:rsidP="000C1DB9">
      <w:r>
        <w:separator/>
      </w:r>
    </w:p>
  </w:endnote>
  <w:endnote w:type="continuationSeparator" w:id="0">
    <w:p w:rsidR="00B94383" w:rsidRDefault="00B94383" w:rsidP="000C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83" w:rsidRDefault="00B94383"/>
  </w:footnote>
  <w:footnote w:type="continuationSeparator" w:id="0">
    <w:p w:rsidR="00B94383" w:rsidRDefault="00B943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5135"/>
    </w:sdtPr>
    <w:sdtEndPr>
      <w:rPr>
        <w:rFonts w:ascii="Times New Roman" w:hAnsi="Times New Roman" w:cs="Times New Roman"/>
      </w:rPr>
    </w:sdtEndPr>
    <w:sdtContent>
      <w:p w:rsidR="00A7792C" w:rsidRDefault="00A7792C" w:rsidP="00E21D04">
        <w:pPr>
          <w:pStyle w:val="aa"/>
          <w:jc w:val="center"/>
        </w:pPr>
      </w:p>
      <w:p w:rsidR="00A7792C" w:rsidRPr="00E21D04" w:rsidRDefault="0032480B" w:rsidP="00E21D04">
        <w:pPr>
          <w:pStyle w:val="aa"/>
          <w:jc w:val="center"/>
          <w:rPr>
            <w:rFonts w:ascii="Times New Roman" w:hAnsi="Times New Roman" w:cs="Times New Roman"/>
          </w:rPr>
        </w:pPr>
        <w:r w:rsidRPr="00E21D04">
          <w:rPr>
            <w:rFonts w:ascii="Times New Roman" w:hAnsi="Times New Roman" w:cs="Times New Roman"/>
          </w:rPr>
          <w:fldChar w:fldCharType="begin"/>
        </w:r>
        <w:r w:rsidR="00A7792C" w:rsidRPr="00E21D04">
          <w:rPr>
            <w:rFonts w:ascii="Times New Roman" w:hAnsi="Times New Roman" w:cs="Times New Roman"/>
          </w:rPr>
          <w:instrText xml:space="preserve"> PAGE   \* MERGEFORMAT </w:instrText>
        </w:r>
        <w:r w:rsidRPr="00E21D04">
          <w:rPr>
            <w:rFonts w:ascii="Times New Roman" w:hAnsi="Times New Roman" w:cs="Times New Roman"/>
          </w:rPr>
          <w:fldChar w:fldCharType="separate"/>
        </w:r>
        <w:r w:rsidR="00092BB2">
          <w:rPr>
            <w:rFonts w:ascii="Times New Roman" w:hAnsi="Times New Roman" w:cs="Times New Roman"/>
            <w:noProof/>
          </w:rPr>
          <w:t>13</w:t>
        </w:r>
        <w:r w:rsidRPr="00E21D04">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9AB"/>
    <w:multiLevelType w:val="multilevel"/>
    <w:tmpl w:val="617C3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21E52"/>
    <w:multiLevelType w:val="hybridMultilevel"/>
    <w:tmpl w:val="EC68D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D6BE9"/>
    <w:multiLevelType w:val="hybridMultilevel"/>
    <w:tmpl w:val="499A1BCA"/>
    <w:lvl w:ilvl="0" w:tplc="74125A84">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74B7822"/>
    <w:multiLevelType w:val="multilevel"/>
    <w:tmpl w:val="EA266E58"/>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implified Arabic Fixed" w:hAnsi="Simplified Arabic Fixed"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A57244"/>
    <w:multiLevelType w:val="hybridMultilevel"/>
    <w:tmpl w:val="CD04C3F0"/>
    <w:lvl w:ilvl="0" w:tplc="32625A8E">
      <w:start w:val="1"/>
      <w:numFmt w:val="bullet"/>
      <w:lvlText w:val="-"/>
      <w:lvlJc w:val="left"/>
      <w:pPr>
        <w:ind w:left="1353" w:hanging="360"/>
      </w:pPr>
      <w:rPr>
        <w:rFonts w:ascii="Simplified Arabic Fixed" w:hAnsi="Simplified Arabic Fixed"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75A1D9F"/>
    <w:multiLevelType w:val="hybridMultilevel"/>
    <w:tmpl w:val="7C52ED34"/>
    <w:lvl w:ilvl="0" w:tplc="32625A8E">
      <w:start w:val="1"/>
      <w:numFmt w:val="bullet"/>
      <w:lvlText w:val="-"/>
      <w:lvlJc w:val="left"/>
      <w:pPr>
        <w:ind w:left="786"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DA5"/>
    <w:multiLevelType w:val="hybridMultilevel"/>
    <w:tmpl w:val="D778C902"/>
    <w:lvl w:ilvl="0" w:tplc="32625A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D789A"/>
    <w:multiLevelType w:val="hybridMultilevel"/>
    <w:tmpl w:val="EA22A3BE"/>
    <w:lvl w:ilvl="0" w:tplc="32625A8E">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36237"/>
    <w:multiLevelType w:val="hybridMultilevel"/>
    <w:tmpl w:val="41F01A2E"/>
    <w:lvl w:ilvl="0" w:tplc="32625A8E">
      <w:start w:val="1"/>
      <w:numFmt w:val="bullet"/>
      <w:lvlText w:val="-"/>
      <w:lvlJc w:val="left"/>
      <w:pPr>
        <w:ind w:left="1160" w:hanging="360"/>
      </w:pPr>
      <w:rPr>
        <w:rFonts w:ascii="Simplified Arabic Fixed" w:hAnsi="Simplified Arabic Fixed"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nsid w:val="39D7375A"/>
    <w:multiLevelType w:val="hybridMultilevel"/>
    <w:tmpl w:val="7F9055D6"/>
    <w:lvl w:ilvl="0" w:tplc="32625A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763E5"/>
    <w:multiLevelType w:val="multilevel"/>
    <w:tmpl w:val="3CB42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33951"/>
    <w:multiLevelType w:val="multilevel"/>
    <w:tmpl w:val="55FE4C90"/>
    <w:lvl w:ilvl="0">
      <w:start w:val="1"/>
      <w:numFmt w:val="upperRoman"/>
      <w:lvlText w:val="%1."/>
      <w:lvlJc w:val="right"/>
      <w:pPr>
        <w:ind w:left="720" w:hanging="360"/>
      </w:pPr>
      <w:rPr>
        <w:rFonts w:hint="default"/>
        <w:b/>
        <w:sz w:val="24"/>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E336C2B"/>
    <w:multiLevelType w:val="hybridMultilevel"/>
    <w:tmpl w:val="1B0ACA5A"/>
    <w:lvl w:ilvl="0" w:tplc="32625A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468E6"/>
    <w:multiLevelType w:val="hybridMultilevel"/>
    <w:tmpl w:val="24ECDDE8"/>
    <w:lvl w:ilvl="0" w:tplc="32625A8E">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74218"/>
    <w:multiLevelType w:val="multilevel"/>
    <w:tmpl w:val="CE6CBC44"/>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560" w:hanging="1020"/>
      </w:pPr>
      <w:rPr>
        <w:rFonts w:hint="default"/>
      </w:rPr>
    </w:lvl>
    <w:lvl w:ilvl="2">
      <w:start w:val="1"/>
      <w:numFmt w:val="bullet"/>
      <w:lvlText w:val="-"/>
      <w:lvlJc w:val="left"/>
      <w:pPr>
        <w:ind w:left="1740" w:hanging="1020"/>
      </w:pPr>
      <w:rPr>
        <w:rFonts w:ascii="Simplified Arabic Fixed" w:hAnsi="Simplified Arabic Fixed"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499218BE"/>
    <w:multiLevelType w:val="hybridMultilevel"/>
    <w:tmpl w:val="E438C88A"/>
    <w:lvl w:ilvl="0" w:tplc="32625A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DE4452"/>
    <w:multiLevelType w:val="hybridMultilevel"/>
    <w:tmpl w:val="624A0A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3854A7B"/>
    <w:multiLevelType w:val="hybridMultilevel"/>
    <w:tmpl w:val="04DC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66373"/>
    <w:multiLevelType w:val="hybridMultilevel"/>
    <w:tmpl w:val="11C04B2E"/>
    <w:lvl w:ilvl="0" w:tplc="32625A8E">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A29FB"/>
    <w:multiLevelType w:val="multilevel"/>
    <w:tmpl w:val="69BE3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D5FBE"/>
    <w:multiLevelType w:val="hybridMultilevel"/>
    <w:tmpl w:val="82020206"/>
    <w:lvl w:ilvl="0" w:tplc="32625A8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E65AD"/>
    <w:multiLevelType w:val="multilevel"/>
    <w:tmpl w:val="36B8C09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BBC025C"/>
    <w:multiLevelType w:val="multilevel"/>
    <w:tmpl w:val="5596D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71A9B"/>
    <w:multiLevelType w:val="multilevel"/>
    <w:tmpl w:val="EA266E58"/>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implified Arabic Fixed" w:hAnsi="Simplified Arabic Fixed"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1D64E1"/>
    <w:multiLevelType w:val="multilevel"/>
    <w:tmpl w:val="E9BA20F0"/>
    <w:lvl w:ilvl="0">
      <w:start w:val="9"/>
      <w:numFmt w:val="decimal"/>
      <w:lvlText w:val="%1."/>
      <w:lvlJc w:val="left"/>
      <w:pPr>
        <w:ind w:left="450" w:hanging="450"/>
      </w:pPr>
      <w:rPr>
        <w:rFonts w:hint="default"/>
      </w:rPr>
    </w:lvl>
    <w:lvl w:ilvl="1">
      <w:start w:val="1"/>
      <w:numFmt w:val="decimal"/>
      <w:lvlText w:val="2.%2."/>
      <w:lvlJc w:val="left"/>
      <w:pPr>
        <w:ind w:left="1429" w:hanging="72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A734EB"/>
    <w:multiLevelType w:val="multilevel"/>
    <w:tmpl w:val="964A1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D4CE5"/>
    <w:multiLevelType w:val="multilevel"/>
    <w:tmpl w:val="6F68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26A04"/>
    <w:multiLevelType w:val="hybridMultilevel"/>
    <w:tmpl w:val="D7463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A128C"/>
    <w:multiLevelType w:val="multilevel"/>
    <w:tmpl w:val="D6B8CF00"/>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74B0431A"/>
    <w:multiLevelType w:val="hybridMultilevel"/>
    <w:tmpl w:val="F38CF436"/>
    <w:lvl w:ilvl="0" w:tplc="32625A8E">
      <w:start w:val="1"/>
      <w:numFmt w:val="bullet"/>
      <w:lvlText w:val="-"/>
      <w:lvlJc w:val="left"/>
      <w:pPr>
        <w:ind w:left="2325" w:hanging="360"/>
      </w:pPr>
      <w:rPr>
        <w:rFonts w:ascii="Simplified Arabic Fixed" w:hAnsi="Simplified Arabic Fixed"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30">
    <w:nsid w:val="7CC85185"/>
    <w:multiLevelType w:val="multilevel"/>
    <w:tmpl w:val="96362850"/>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D54247"/>
    <w:multiLevelType w:val="hybridMultilevel"/>
    <w:tmpl w:val="37BA2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2"/>
  </w:num>
  <w:num w:numId="4">
    <w:abstractNumId w:val="25"/>
  </w:num>
  <w:num w:numId="5">
    <w:abstractNumId w:val="26"/>
  </w:num>
  <w:num w:numId="6">
    <w:abstractNumId w:val="0"/>
  </w:num>
  <w:num w:numId="7">
    <w:abstractNumId w:val="17"/>
  </w:num>
  <w:num w:numId="8">
    <w:abstractNumId w:val="12"/>
  </w:num>
  <w:num w:numId="9">
    <w:abstractNumId w:val="9"/>
  </w:num>
  <w:num w:numId="10">
    <w:abstractNumId w:val="15"/>
  </w:num>
  <w:num w:numId="11">
    <w:abstractNumId w:val="20"/>
  </w:num>
  <w:num w:numId="12">
    <w:abstractNumId w:val="13"/>
  </w:num>
  <w:num w:numId="13">
    <w:abstractNumId w:val="5"/>
  </w:num>
  <w:num w:numId="14">
    <w:abstractNumId w:val="4"/>
  </w:num>
  <w:num w:numId="15">
    <w:abstractNumId w:val="27"/>
  </w:num>
  <w:num w:numId="16">
    <w:abstractNumId w:val="11"/>
  </w:num>
  <w:num w:numId="17">
    <w:abstractNumId w:val="8"/>
  </w:num>
  <w:num w:numId="18">
    <w:abstractNumId w:val="21"/>
  </w:num>
  <w:num w:numId="19">
    <w:abstractNumId w:val="30"/>
  </w:num>
  <w:num w:numId="20">
    <w:abstractNumId w:val="2"/>
  </w:num>
  <w:num w:numId="21">
    <w:abstractNumId w:val="31"/>
  </w:num>
  <w:num w:numId="22">
    <w:abstractNumId w:val="24"/>
  </w:num>
  <w:num w:numId="23">
    <w:abstractNumId w:val="16"/>
  </w:num>
  <w:num w:numId="24">
    <w:abstractNumId w:val="6"/>
  </w:num>
  <w:num w:numId="25">
    <w:abstractNumId w:val="23"/>
  </w:num>
  <w:num w:numId="26">
    <w:abstractNumId w:val="28"/>
  </w:num>
  <w:num w:numId="27">
    <w:abstractNumId w:val="3"/>
  </w:num>
  <w:num w:numId="28">
    <w:abstractNumId w:val="18"/>
  </w:num>
  <w:num w:numId="29">
    <w:abstractNumId w:val="7"/>
  </w:num>
  <w:num w:numId="30">
    <w:abstractNumId w:val="29"/>
  </w:num>
  <w:num w:numId="31">
    <w:abstractNumId w:val="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
  <w:rsids>
    <w:rsidRoot w:val="000C1DB9"/>
    <w:rsid w:val="00042400"/>
    <w:rsid w:val="00092BB2"/>
    <w:rsid w:val="000C1DB9"/>
    <w:rsid w:val="000D0EA4"/>
    <w:rsid w:val="000D1DCA"/>
    <w:rsid w:val="000F3751"/>
    <w:rsid w:val="00145D39"/>
    <w:rsid w:val="00146A22"/>
    <w:rsid w:val="00185FCE"/>
    <w:rsid w:val="001A6D4F"/>
    <w:rsid w:val="001B56A8"/>
    <w:rsid w:val="001F1332"/>
    <w:rsid w:val="002305E5"/>
    <w:rsid w:val="002521D9"/>
    <w:rsid w:val="002A1C1C"/>
    <w:rsid w:val="002A5BA5"/>
    <w:rsid w:val="002A714E"/>
    <w:rsid w:val="002D2711"/>
    <w:rsid w:val="002E31BB"/>
    <w:rsid w:val="0032480B"/>
    <w:rsid w:val="003E2CEE"/>
    <w:rsid w:val="004045B6"/>
    <w:rsid w:val="00421636"/>
    <w:rsid w:val="00452CE8"/>
    <w:rsid w:val="004A000A"/>
    <w:rsid w:val="004A70CA"/>
    <w:rsid w:val="004B7250"/>
    <w:rsid w:val="004E2BBE"/>
    <w:rsid w:val="00527053"/>
    <w:rsid w:val="00531FEF"/>
    <w:rsid w:val="00542280"/>
    <w:rsid w:val="00595593"/>
    <w:rsid w:val="005962F6"/>
    <w:rsid w:val="005A33B6"/>
    <w:rsid w:val="005D3D43"/>
    <w:rsid w:val="005F7D0F"/>
    <w:rsid w:val="006215A8"/>
    <w:rsid w:val="006339AA"/>
    <w:rsid w:val="006508A1"/>
    <w:rsid w:val="00664815"/>
    <w:rsid w:val="00686ADE"/>
    <w:rsid w:val="006A01B6"/>
    <w:rsid w:val="006F754C"/>
    <w:rsid w:val="00701BD5"/>
    <w:rsid w:val="00706878"/>
    <w:rsid w:val="00706BD0"/>
    <w:rsid w:val="00732A9B"/>
    <w:rsid w:val="00754005"/>
    <w:rsid w:val="00800EF1"/>
    <w:rsid w:val="00847CC1"/>
    <w:rsid w:val="00853C98"/>
    <w:rsid w:val="0086635E"/>
    <w:rsid w:val="008C1C59"/>
    <w:rsid w:val="008F14D0"/>
    <w:rsid w:val="009249F9"/>
    <w:rsid w:val="00934181"/>
    <w:rsid w:val="009779FD"/>
    <w:rsid w:val="009D7489"/>
    <w:rsid w:val="00A76592"/>
    <w:rsid w:val="00A7792C"/>
    <w:rsid w:val="00A8666B"/>
    <w:rsid w:val="00AB623F"/>
    <w:rsid w:val="00B15F88"/>
    <w:rsid w:val="00B31DD8"/>
    <w:rsid w:val="00B63B2B"/>
    <w:rsid w:val="00B71B64"/>
    <w:rsid w:val="00B71FB1"/>
    <w:rsid w:val="00B90136"/>
    <w:rsid w:val="00B94383"/>
    <w:rsid w:val="00C142BE"/>
    <w:rsid w:val="00C5557E"/>
    <w:rsid w:val="00C702B0"/>
    <w:rsid w:val="00C8248F"/>
    <w:rsid w:val="00CE53EC"/>
    <w:rsid w:val="00D12B4E"/>
    <w:rsid w:val="00D440DF"/>
    <w:rsid w:val="00DC753D"/>
    <w:rsid w:val="00DF212F"/>
    <w:rsid w:val="00E21D04"/>
    <w:rsid w:val="00E66E70"/>
    <w:rsid w:val="00E67352"/>
    <w:rsid w:val="00E855AF"/>
    <w:rsid w:val="00EA5DA9"/>
    <w:rsid w:val="00EE6FCB"/>
    <w:rsid w:val="00F24BF4"/>
    <w:rsid w:val="00F30E07"/>
    <w:rsid w:val="00F35E95"/>
    <w:rsid w:val="00F40115"/>
    <w:rsid w:val="00F84B6C"/>
    <w:rsid w:val="00F94C3C"/>
    <w:rsid w:val="00F95F0A"/>
    <w:rsid w:val="00FB6F0C"/>
    <w:rsid w:val="00FF054B"/>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1DB9"/>
    <w:rPr>
      <w:color w:val="000000"/>
    </w:rPr>
  </w:style>
  <w:style w:type="paragraph" w:styleId="1">
    <w:name w:val="heading 1"/>
    <w:basedOn w:val="a"/>
    <w:next w:val="a"/>
    <w:link w:val="10"/>
    <w:uiPriority w:val="9"/>
    <w:qFormat/>
    <w:rsid w:val="003E2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1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1DB9"/>
    <w:rPr>
      <w:color w:val="0066CC"/>
      <w:u w:val="single"/>
    </w:rPr>
  </w:style>
  <w:style w:type="character" w:customStyle="1" w:styleId="a4">
    <w:name w:val="Основной текст_"/>
    <w:basedOn w:val="a0"/>
    <w:link w:val="21"/>
    <w:rsid w:val="000C1DB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_"/>
    <w:basedOn w:val="a0"/>
    <w:link w:val="23"/>
    <w:rsid w:val="000C1DB9"/>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0C1DB9"/>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sid w:val="000C1DB9"/>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Колонтитул_"/>
    <w:basedOn w:val="a0"/>
    <w:link w:val="a6"/>
    <w:rsid w:val="000C1DB9"/>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0C1DB9"/>
    <w:rPr>
      <w:sz w:val="22"/>
      <w:szCs w:val="22"/>
    </w:rPr>
  </w:style>
  <w:style w:type="character" w:customStyle="1" w:styleId="10pt">
    <w:name w:val="Основной текст + 10 pt"/>
    <w:basedOn w:val="a4"/>
    <w:rsid w:val="000C1DB9"/>
    <w:rPr>
      <w:spacing w:val="0"/>
      <w:sz w:val="20"/>
      <w:szCs w:val="20"/>
    </w:rPr>
  </w:style>
  <w:style w:type="character" w:customStyle="1" w:styleId="11pt0">
    <w:name w:val="Основной текст + 11 pt;Полужирный"/>
    <w:basedOn w:val="a4"/>
    <w:rsid w:val="000C1DB9"/>
    <w:rPr>
      <w:b/>
      <w:bCs/>
      <w:spacing w:val="0"/>
      <w:sz w:val="22"/>
      <w:szCs w:val="22"/>
    </w:rPr>
  </w:style>
  <w:style w:type="character" w:customStyle="1" w:styleId="11">
    <w:name w:val="Заголовок №1_"/>
    <w:basedOn w:val="a0"/>
    <w:link w:val="12"/>
    <w:rsid w:val="000C1DB9"/>
    <w:rPr>
      <w:rFonts w:ascii="Times New Roman" w:eastAsia="Times New Roman" w:hAnsi="Times New Roman" w:cs="Times New Roman"/>
      <w:b w:val="0"/>
      <w:bCs w:val="0"/>
      <w:i w:val="0"/>
      <w:iCs w:val="0"/>
      <w:smallCaps w:val="0"/>
      <w:strike w:val="0"/>
      <w:spacing w:val="0"/>
      <w:sz w:val="22"/>
      <w:szCs w:val="22"/>
    </w:rPr>
  </w:style>
  <w:style w:type="character" w:customStyle="1" w:styleId="10pt0">
    <w:name w:val="Основной текст + 10 pt"/>
    <w:basedOn w:val="a4"/>
    <w:rsid w:val="000C1DB9"/>
    <w:rPr>
      <w:spacing w:val="0"/>
      <w:sz w:val="20"/>
      <w:szCs w:val="20"/>
    </w:rPr>
  </w:style>
  <w:style w:type="character" w:customStyle="1" w:styleId="10pt1">
    <w:name w:val="Основной текст + 10 pt"/>
    <w:basedOn w:val="a4"/>
    <w:rsid w:val="000C1DB9"/>
    <w:rPr>
      <w:spacing w:val="0"/>
      <w:sz w:val="20"/>
      <w:szCs w:val="20"/>
    </w:rPr>
  </w:style>
  <w:style w:type="character" w:customStyle="1" w:styleId="10pt2">
    <w:name w:val="Основной текст + 10 pt"/>
    <w:basedOn w:val="a4"/>
    <w:rsid w:val="000C1DB9"/>
    <w:rPr>
      <w:spacing w:val="0"/>
      <w:sz w:val="20"/>
      <w:szCs w:val="20"/>
    </w:rPr>
  </w:style>
  <w:style w:type="character" w:customStyle="1" w:styleId="13">
    <w:name w:val="Основной текст1"/>
    <w:basedOn w:val="a4"/>
    <w:rsid w:val="000C1DB9"/>
    <w:rPr>
      <w:spacing w:val="0"/>
    </w:rPr>
  </w:style>
  <w:style w:type="character" w:customStyle="1" w:styleId="10pt3">
    <w:name w:val="Основной текст + 10 pt"/>
    <w:basedOn w:val="a4"/>
    <w:rsid w:val="000C1DB9"/>
    <w:rPr>
      <w:spacing w:val="0"/>
      <w:sz w:val="20"/>
      <w:szCs w:val="20"/>
    </w:rPr>
  </w:style>
  <w:style w:type="character" w:customStyle="1" w:styleId="a7">
    <w:name w:val="Основной текст + Курсив"/>
    <w:basedOn w:val="a4"/>
    <w:rsid w:val="000C1DB9"/>
    <w:rPr>
      <w:i/>
      <w:iCs/>
      <w:spacing w:val="0"/>
    </w:rPr>
  </w:style>
  <w:style w:type="character" w:customStyle="1" w:styleId="6">
    <w:name w:val="Основной текст (6)_"/>
    <w:basedOn w:val="a0"/>
    <w:link w:val="60"/>
    <w:rsid w:val="000C1DB9"/>
    <w:rPr>
      <w:rFonts w:ascii="Times New Roman" w:eastAsia="Times New Roman" w:hAnsi="Times New Roman" w:cs="Times New Roman"/>
      <w:b w:val="0"/>
      <w:bCs w:val="0"/>
      <w:i w:val="0"/>
      <w:iCs w:val="0"/>
      <w:smallCaps w:val="0"/>
      <w:strike w:val="0"/>
      <w:spacing w:val="0"/>
      <w:sz w:val="15"/>
      <w:szCs w:val="15"/>
    </w:rPr>
  </w:style>
  <w:style w:type="character" w:customStyle="1" w:styleId="5">
    <w:name w:val="Основной текст (5)_"/>
    <w:basedOn w:val="a0"/>
    <w:link w:val="50"/>
    <w:rsid w:val="000C1DB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0C1DB9"/>
    <w:rPr>
      <w:rFonts w:ascii="Times New Roman" w:eastAsia="Times New Roman" w:hAnsi="Times New Roman" w:cs="Times New Roman"/>
      <w:b w:val="0"/>
      <w:bCs w:val="0"/>
      <w:i w:val="0"/>
      <w:iCs w:val="0"/>
      <w:smallCaps w:val="0"/>
      <w:strike w:val="0"/>
      <w:spacing w:val="0"/>
      <w:sz w:val="20"/>
      <w:szCs w:val="20"/>
    </w:rPr>
  </w:style>
  <w:style w:type="paragraph" w:customStyle="1" w:styleId="21">
    <w:name w:val="Основной текст2"/>
    <w:basedOn w:val="a"/>
    <w:link w:val="a4"/>
    <w:rsid w:val="000C1DB9"/>
    <w:pPr>
      <w:shd w:val="clear" w:color="auto" w:fill="FFFFFF"/>
      <w:spacing w:line="278" w:lineRule="exact"/>
      <w:ind w:hanging="920"/>
    </w:pPr>
    <w:rPr>
      <w:rFonts w:ascii="Times New Roman" w:eastAsia="Times New Roman" w:hAnsi="Times New Roman" w:cs="Times New Roman"/>
      <w:sz w:val="23"/>
      <w:szCs w:val="23"/>
    </w:rPr>
  </w:style>
  <w:style w:type="paragraph" w:customStyle="1" w:styleId="23">
    <w:name w:val="Основной текст (2)"/>
    <w:basedOn w:val="a"/>
    <w:link w:val="22"/>
    <w:rsid w:val="000C1DB9"/>
    <w:pPr>
      <w:shd w:val="clear" w:color="auto" w:fill="FFFFFF"/>
      <w:spacing w:before="5220" w:after="360" w:line="0" w:lineRule="atLeas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0C1DB9"/>
    <w:pPr>
      <w:shd w:val="clear" w:color="auto" w:fill="FFFFFF"/>
      <w:spacing w:before="58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0C1DB9"/>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a6">
    <w:name w:val="Колонтитул"/>
    <w:basedOn w:val="a"/>
    <w:link w:val="a5"/>
    <w:rsid w:val="000C1DB9"/>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0C1DB9"/>
    <w:pPr>
      <w:shd w:val="clear" w:color="auto" w:fill="FFFFFF"/>
      <w:spacing w:before="240" w:after="240" w:line="0" w:lineRule="atLeast"/>
      <w:outlineLvl w:val="0"/>
    </w:pPr>
    <w:rPr>
      <w:rFonts w:ascii="Times New Roman" w:eastAsia="Times New Roman" w:hAnsi="Times New Roman" w:cs="Times New Roman"/>
      <w:b/>
      <w:bCs/>
      <w:sz w:val="22"/>
      <w:szCs w:val="22"/>
    </w:rPr>
  </w:style>
  <w:style w:type="paragraph" w:customStyle="1" w:styleId="60">
    <w:name w:val="Основной текст (6)"/>
    <w:basedOn w:val="a"/>
    <w:link w:val="6"/>
    <w:rsid w:val="000C1DB9"/>
    <w:pPr>
      <w:shd w:val="clear" w:color="auto" w:fill="FFFFFF"/>
      <w:spacing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rsid w:val="000C1DB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0C1DB9"/>
    <w:pPr>
      <w:shd w:val="clear" w:color="auto" w:fill="FFFFFF"/>
      <w:spacing w:line="0" w:lineRule="atLeast"/>
    </w:pPr>
    <w:rPr>
      <w:rFonts w:ascii="Times New Roman" w:eastAsia="Times New Roman" w:hAnsi="Times New Roman" w:cs="Times New Roman"/>
      <w:i/>
      <w:iCs/>
      <w:sz w:val="20"/>
      <w:szCs w:val="20"/>
    </w:rPr>
  </w:style>
  <w:style w:type="table" w:styleId="a8">
    <w:name w:val="Table Grid"/>
    <w:basedOn w:val="a1"/>
    <w:uiPriority w:val="59"/>
    <w:rsid w:val="00F95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339AA"/>
    <w:pPr>
      <w:autoSpaceDE w:val="0"/>
      <w:autoSpaceDN w:val="0"/>
      <w:adjustRightInd w:val="0"/>
    </w:pPr>
    <w:rPr>
      <w:rFonts w:ascii="Times New Roman" w:hAnsi="Times New Roman" w:cs="Times New Roman"/>
    </w:rPr>
  </w:style>
  <w:style w:type="paragraph" w:styleId="a9">
    <w:name w:val="List Paragraph"/>
    <w:basedOn w:val="a"/>
    <w:uiPriority w:val="99"/>
    <w:qFormat/>
    <w:rsid w:val="00FF7B03"/>
    <w:pPr>
      <w:ind w:left="720"/>
      <w:contextualSpacing/>
    </w:pPr>
  </w:style>
  <w:style w:type="character" w:customStyle="1" w:styleId="10">
    <w:name w:val="Заголовок 1 Знак"/>
    <w:basedOn w:val="a0"/>
    <w:link w:val="1"/>
    <w:uiPriority w:val="9"/>
    <w:rsid w:val="003E2C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1C59"/>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01BD5"/>
    <w:pPr>
      <w:widowControl w:val="0"/>
      <w:autoSpaceDE w:val="0"/>
      <w:autoSpaceDN w:val="0"/>
      <w:adjustRightInd w:val="0"/>
    </w:pPr>
    <w:rPr>
      <w:rFonts w:ascii="Calibri" w:eastAsia="Times New Roman" w:hAnsi="Calibri" w:cs="Calibri"/>
      <w:b/>
      <w:bCs/>
      <w:sz w:val="22"/>
      <w:szCs w:val="22"/>
    </w:rPr>
  </w:style>
  <w:style w:type="paragraph" w:styleId="aa">
    <w:name w:val="header"/>
    <w:basedOn w:val="a"/>
    <w:link w:val="ab"/>
    <w:uiPriority w:val="99"/>
    <w:unhideWhenUsed/>
    <w:rsid w:val="00E21D04"/>
    <w:pPr>
      <w:tabs>
        <w:tab w:val="center" w:pos="4677"/>
        <w:tab w:val="right" w:pos="9355"/>
      </w:tabs>
    </w:pPr>
  </w:style>
  <w:style w:type="character" w:customStyle="1" w:styleId="ab">
    <w:name w:val="Верхний колонтитул Знак"/>
    <w:basedOn w:val="a0"/>
    <w:link w:val="aa"/>
    <w:uiPriority w:val="99"/>
    <w:rsid w:val="00E21D04"/>
    <w:rPr>
      <w:color w:val="000000"/>
    </w:rPr>
  </w:style>
  <w:style w:type="paragraph" w:styleId="ac">
    <w:name w:val="footer"/>
    <w:basedOn w:val="a"/>
    <w:link w:val="ad"/>
    <w:uiPriority w:val="99"/>
    <w:semiHidden/>
    <w:unhideWhenUsed/>
    <w:rsid w:val="00E21D04"/>
    <w:pPr>
      <w:tabs>
        <w:tab w:val="center" w:pos="4677"/>
        <w:tab w:val="right" w:pos="9355"/>
      </w:tabs>
    </w:pPr>
  </w:style>
  <w:style w:type="character" w:customStyle="1" w:styleId="ad">
    <w:name w:val="Нижний колонтитул Знак"/>
    <w:basedOn w:val="a0"/>
    <w:link w:val="ac"/>
    <w:uiPriority w:val="99"/>
    <w:semiHidden/>
    <w:rsid w:val="00E21D04"/>
    <w:rPr>
      <w:color w:val="000000"/>
    </w:rPr>
  </w:style>
  <w:style w:type="paragraph" w:styleId="ae">
    <w:name w:val="Balloon Text"/>
    <w:basedOn w:val="a"/>
    <w:link w:val="af"/>
    <w:uiPriority w:val="99"/>
    <w:semiHidden/>
    <w:unhideWhenUsed/>
    <w:rsid w:val="004045B6"/>
    <w:rPr>
      <w:rFonts w:ascii="Tahoma" w:hAnsi="Tahoma" w:cs="Tahoma"/>
      <w:sz w:val="16"/>
      <w:szCs w:val="16"/>
    </w:rPr>
  </w:style>
  <w:style w:type="character" w:customStyle="1" w:styleId="af">
    <w:name w:val="Текст выноски Знак"/>
    <w:basedOn w:val="a0"/>
    <w:link w:val="ae"/>
    <w:uiPriority w:val="99"/>
    <w:semiHidden/>
    <w:rsid w:val="004045B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81057BC88958A9140526EA109BC4B305C0105578357A8BFC575EEEDC10D15217E82D6C79EBC554F8K01CF" TargetMode="External"/><Relationship Id="rId18" Type="http://schemas.openxmlformats.org/officeDocument/2006/relationships/hyperlink" Target="consultantplus://offline/ref=166E3F3B237EE3EF50EE53DB683C2C145FD3A392AA5D55E46029BB0376o3k8G" TargetMode="External"/><Relationship Id="rId26" Type="http://schemas.openxmlformats.org/officeDocument/2006/relationships/hyperlink" Target="consultantplus://offline/ref=166E3F3B237EE3EF50EE53DB683C2C145FD3AB9CA85955E46029BB037638D1E85DFA33E24D5EAE1Do4k1G" TargetMode="External"/><Relationship Id="rId39" Type="http://schemas.openxmlformats.org/officeDocument/2006/relationships/hyperlink" Target="consultantplus://offline/ref=166E3F3B237EE3EF50EE53DB683C2C1456D5AF93A75508EE6870B70171378EFF5AB33FE34D5EAFo1kCG" TargetMode="External"/><Relationship Id="rId21" Type="http://schemas.openxmlformats.org/officeDocument/2006/relationships/hyperlink" Target="consultantplus://offline/ref=166E3F3B237EE3EF50EE53DB683C2C145FD1AE99AA5A55E46029BB037638D1E85DFA33E24D5EAE1Fo4k9G" TargetMode="External"/><Relationship Id="rId34" Type="http://schemas.openxmlformats.org/officeDocument/2006/relationships/hyperlink" Target="consultantplus://offline/ref=166E3F3B237EE3EF50EE53DB683C2C1457D9A29EA65508EE6870B701o7k1G" TargetMode="External"/><Relationship Id="rId42" Type="http://schemas.openxmlformats.org/officeDocument/2006/relationships/hyperlink" Target="consultantplus://offline/ref=166E3F3B237EE3EF50EE4CCE6D3C2C145AD1A99CA40802E6317CB5o0k6G" TargetMode="External"/><Relationship Id="rId47" Type="http://schemas.openxmlformats.org/officeDocument/2006/relationships/hyperlink" Target="consultantplus://offline/ref=166E3F3B237EE3EF50EE53DB683C2C145FD1A892AC5A55E46029BB0376o3k8G" TargetMode="External"/><Relationship Id="rId50" Type="http://schemas.openxmlformats.org/officeDocument/2006/relationships/hyperlink" Target="consultantplus://offline/ref=166E3F3B237EE3EF50EE4CCE6D3C2C145FD4A39CAF5508EE6870B701o7k1G" TargetMode="External"/><Relationship Id="rId55" Type="http://schemas.openxmlformats.org/officeDocument/2006/relationships/hyperlink" Target="consultantplus://offline/ref=166E3F3B237EE3EF50EE5AC26F3C2C145CD9AD9EA95E55E46029BB037638D1E85DFA33E24D5EAE1Do4kDG" TargetMode="External"/><Relationship Id="rId63" Type="http://schemas.openxmlformats.org/officeDocument/2006/relationships/hyperlink" Target="consultantplus://offline/ref=166E3F3B237EE3EF50EE4CCE6D3C2C145CD8AB9AA40802E6317CB5o0k6G" TargetMode="External"/><Relationship Id="rId68" Type="http://schemas.openxmlformats.org/officeDocument/2006/relationships/hyperlink" Target="consultantplus://offline/ref=166E3F3B237EE3EF50EE5AC26F3C2C145DD1AC98A95F55E46029BB037638D1E85DFA33E24D5EAE1Do4kDG" TargetMode="External"/><Relationship Id="rId76" Type="http://schemas.openxmlformats.org/officeDocument/2006/relationships/hyperlink" Target="consultantplus://offline/ref=CF3C04B3C4145A147A2A87ADDCBD6651A4F6628020FD74BEEE5DCD5957WDy4P" TargetMode="External"/><Relationship Id="rId7" Type="http://schemas.openxmlformats.org/officeDocument/2006/relationships/hyperlink" Target="consultantplus://offline/ref=5B9B96E131A6C458A6A804126A96471BDB51A69644CFCC85724D9EA44C1D73A5A3B5880C18DC83D1pBr9E" TargetMode="External"/><Relationship Id="rId71" Type="http://schemas.openxmlformats.org/officeDocument/2006/relationships/hyperlink" Target="consultantplus://offline/ref=166E3F3B237EE3EF50EE4CCE6D3C2C145CD8A393A40802E6317CB5o0k6G" TargetMode="External"/><Relationship Id="rId2" Type="http://schemas.openxmlformats.org/officeDocument/2006/relationships/styles" Target="styles.xml"/><Relationship Id="rId16" Type="http://schemas.openxmlformats.org/officeDocument/2006/relationships/hyperlink" Target="consultantplus://offline/ref=166E3F3B237EE3EF50EE53DB683C2C145FD3A89CA95755E46029BB0376o3k8G" TargetMode="External"/><Relationship Id="rId29" Type="http://schemas.openxmlformats.org/officeDocument/2006/relationships/hyperlink" Target="consultantplus://offline/ref=166E3F3B237EE3EF50EE53DB683C2C145AD4AD9CAD5508EE6870B70171378EFF5AB33FE34D5EAFo1kFG" TargetMode="External"/><Relationship Id="rId11" Type="http://schemas.openxmlformats.org/officeDocument/2006/relationships/hyperlink" Target="consultantplus://offline/ref=81057BC88958A9140526EA109BC4B305C012537D36778BFC575EEEDC10D15217E82D6C79EBC454F8K010F" TargetMode="External"/><Relationship Id="rId24" Type="http://schemas.openxmlformats.org/officeDocument/2006/relationships/hyperlink" Target="consultantplus://offline/ref=166E3F3B237EE3EF50EE53DB683C2C145BD7A39EA95508EE6870B70171378EFF5AB33FE34D5EAFo1kFG" TargetMode="External"/><Relationship Id="rId32" Type="http://schemas.openxmlformats.org/officeDocument/2006/relationships/hyperlink" Target="consultantplus://offline/ref=166E3F3B237EE3EF50EE53DB683C2C1456D5AC98AD5508EE6870B70171378EFF5AB33FE34D5EAFo1k9G" TargetMode="External"/><Relationship Id="rId37" Type="http://schemas.openxmlformats.org/officeDocument/2006/relationships/hyperlink" Target="consultantplus://offline/ref=166E3F3B237EE3EF50EE4CCE6D3C2C145AD8A89AA40802E6317CB5o0k6G" TargetMode="External"/><Relationship Id="rId40" Type="http://schemas.openxmlformats.org/officeDocument/2006/relationships/hyperlink" Target="consultantplus://offline/ref=166E3F3B237EE3EF50EE4CCE6D3C2C145AD7AD99A40802E6317CB5o0k6G" TargetMode="External"/><Relationship Id="rId45" Type="http://schemas.openxmlformats.org/officeDocument/2006/relationships/hyperlink" Target="consultantplus://offline/ref=166E3F3B237EE3EF50EE4CCE6D3C2C145DD6A89FA40802E6317CB5o0k6G" TargetMode="External"/><Relationship Id="rId53" Type="http://schemas.openxmlformats.org/officeDocument/2006/relationships/hyperlink" Target="consultantplus://offline/ref=166E3F3B237EE3EF50EE5AC26F3C2C145CD9AC9DA85B55E46029BB037638D1E85DFA33E24D5EAE1Do4kDG" TargetMode="External"/><Relationship Id="rId58" Type="http://schemas.openxmlformats.org/officeDocument/2006/relationships/hyperlink" Target="consultantplus://offline/ref=166E3F3B237EE3EF50EE5AC26F3C2C145DD5AD99AE5855E46029BB0376o3k8G" TargetMode="External"/><Relationship Id="rId66" Type="http://schemas.openxmlformats.org/officeDocument/2006/relationships/hyperlink" Target="consultantplus://offline/ref=166E3F3B237EE3EF50EE5AC26F3C2C145DD1AC98AA5755E46029BB037638D1E85DFA33E24D5EAE1Do4kDG" TargetMode="External"/><Relationship Id="rId74" Type="http://schemas.openxmlformats.org/officeDocument/2006/relationships/hyperlink" Target="consultantplus://offline/ref=166E3F3B237EE3EF50EE4CCE6D3C2C145BD4A39DA40802E6317CB5067E6899F813BF3EE34D5EoAkBG" TargetMode="External"/><Relationship Id="rId79" Type="http://schemas.openxmlformats.org/officeDocument/2006/relationships/hyperlink" Target="consultantplus://offline/ref=77E238A301E1B732076C12610D96FE15E5DCB937F2DF990F691DF15446D9B4EFA6027FDAA3828CA1798E9075P4D" TargetMode="External"/><Relationship Id="rId5" Type="http://schemas.openxmlformats.org/officeDocument/2006/relationships/footnotes" Target="footnotes.xml"/><Relationship Id="rId61" Type="http://schemas.openxmlformats.org/officeDocument/2006/relationships/hyperlink" Target="consultantplus://offline/ref=166E3F3B237EE3EF50EE4CCE6D3C2C145AD5AA98A40802E6317CB5o0k6G" TargetMode="External"/><Relationship Id="rId82" Type="http://schemas.openxmlformats.org/officeDocument/2006/relationships/theme" Target="theme/theme1.xml"/><Relationship Id="rId10" Type="http://schemas.openxmlformats.org/officeDocument/2006/relationships/hyperlink" Target="consultantplus://offline/ref=81057BC88958A9140526EA109BC4B305C012537D36778BFC575EEEDC10D15217E82D6C79EBC556FCK01EF" TargetMode="External"/><Relationship Id="rId19" Type="http://schemas.openxmlformats.org/officeDocument/2006/relationships/hyperlink" Target="consultantplus://offline/ref=166E3F3B237EE3EF50EE53DB683C2C145FD3A89BA95655E46029BB0376o3k8G" TargetMode="External"/><Relationship Id="rId31" Type="http://schemas.openxmlformats.org/officeDocument/2006/relationships/hyperlink" Target="consultantplus://offline/ref=166E3F3B237EE3EF50EE53DB683C2C145FD3A99CAA5A55E46029BB037638D1E85DFA33E24D5EAE1Co4k1G" TargetMode="External"/><Relationship Id="rId44" Type="http://schemas.openxmlformats.org/officeDocument/2006/relationships/hyperlink" Target="consultantplus://offline/ref=166E3F3B237EE3EF50EE53DB683C2C145FD3AB9CAE5F55E46029BB037638D1E85DFA33E24D5EAE1Do4kEG" TargetMode="External"/><Relationship Id="rId52" Type="http://schemas.openxmlformats.org/officeDocument/2006/relationships/hyperlink" Target="consultantplus://offline/ref=166E3F3B237EE3EF50EE4CCE6D3C2C145AD0AD9FA40802E6317CB5o0k6G" TargetMode="External"/><Relationship Id="rId60" Type="http://schemas.openxmlformats.org/officeDocument/2006/relationships/hyperlink" Target="consultantplus://offline/ref=166E3F3B237EE3EF50EE5AC26F3C2C145DD1AF9DA75F55E46029BB037638D1E85DFA33E24D5EAE1Do4kDG" TargetMode="External"/><Relationship Id="rId65" Type="http://schemas.openxmlformats.org/officeDocument/2006/relationships/hyperlink" Target="consultantplus://offline/ref=166E3F3B237EE3EF50EE4CCE6D3C2C145AD9AF93A40802E6317CB5o0k6G" TargetMode="External"/><Relationship Id="rId73" Type="http://schemas.openxmlformats.org/officeDocument/2006/relationships/hyperlink" Target="consultantplus://offline/ref=166E3F3B237EE3EF50EE4CCE6D3C2C145AD7A298A40802E6317CB5o0k6G" TargetMode="External"/><Relationship Id="rId78" Type="http://schemas.openxmlformats.org/officeDocument/2006/relationships/hyperlink" Target="consultantplus://offline/ref=5B9B96E131A6C458A6A804126A96471BDB51A69644CFCC85724D9EA44C1D73A5A3B5880C18DC83D1pBr9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6E3F3B237EE3EF50EE53DB683C2C145FD3A89CA95655E46029BB0376o3k8G" TargetMode="External"/><Relationship Id="rId14" Type="http://schemas.openxmlformats.org/officeDocument/2006/relationships/hyperlink" Target="consultantplus://offline/ref=81057BC88958A9140526EA109BC4B305C012537D36778BFC575EEEDC10D15217E82D6C70KE19F" TargetMode="External"/><Relationship Id="rId22" Type="http://schemas.openxmlformats.org/officeDocument/2006/relationships/hyperlink" Target="consultantplus://offline/ref=166E3F3B237EE3EF50EE53DB683C2C145FD0A393AF5F55E46029BB037638D1E85DFA33E24D5EAE1Co4kCG" TargetMode="External"/><Relationship Id="rId27" Type="http://schemas.openxmlformats.org/officeDocument/2006/relationships/hyperlink" Target="consultantplus://offline/ref=166E3F3B237EE3EF50EE53DB683C2C145FD0AB9CA65F55E46029BB037638D1E85DFA33E24D5EAE1Co4kAG" TargetMode="External"/><Relationship Id="rId30" Type="http://schemas.openxmlformats.org/officeDocument/2006/relationships/hyperlink" Target="consultantplus://offline/ref=166E3F3B237EE3EF50EE53DB683C2C145AD1A29AAD5508EE6870B70171378EFF5AB33FE34D5EAFo1kCG" TargetMode="External"/><Relationship Id="rId35" Type="http://schemas.openxmlformats.org/officeDocument/2006/relationships/hyperlink" Target="consultantplus://offline/ref=166E3F3B237EE3EF50EE4CCE6D3C2C145BD4A393A40802E6317CB5o0k6G" TargetMode="External"/><Relationship Id="rId43" Type="http://schemas.openxmlformats.org/officeDocument/2006/relationships/hyperlink" Target="consultantplus://offline/ref=166E3F3B237EE3EF50EE5AC26F3C2C145CD8A39FA65F55E46029BB037638D1E85DFA33E24D5EAE1Do4kDG" TargetMode="External"/><Relationship Id="rId48" Type="http://schemas.openxmlformats.org/officeDocument/2006/relationships/hyperlink" Target="consultantplus://offline/ref=166E3F3B237EE3EF50EE53DB683C2C145AD8AB9BA65508EE6870B70171378EFF5AB33FE34D5EAEo1k8G" TargetMode="External"/><Relationship Id="rId56" Type="http://schemas.openxmlformats.org/officeDocument/2006/relationships/hyperlink" Target="consultantplus://offline/ref=166E3F3B237EE3EF50EE53DB683C2C145FD2AC98AB5755E46029BB0376o3k8G" TargetMode="External"/><Relationship Id="rId64" Type="http://schemas.openxmlformats.org/officeDocument/2006/relationships/hyperlink" Target="consultantplus://offline/ref=166E3F3B237EE3EF50EE5AC26F3C2C145DD1AC98AA5655E46029BB037638D1E85DFA33E24D5EAE1Do4kDG" TargetMode="External"/><Relationship Id="rId69" Type="http://schemas.openxmlformats.org/officeDocument/2006/relationships/hyperlink" Target="consultantplus://offline/ref=166E3F3B237EE3EF50EE4CCE6D3C2C145FD1AB90F9020ABF3D7EoBk2G" TargetMode="External"/><Relationship Id="rId77" Type="http://schemas.openxmlformats.org/officeDocument/2006/relationships/hyperlink" Target="consultantplus://offline/ref=77E238A301E1B732076C12610D96FE15E5DCB937F2DF990F691DF15446D9B4EFA6027FDAA3828CA1798F9E75P6D" TargetMode="External"/><Relationship Id="rId8" Type="http://schemas.openxmlformats.org/officeDocument/2006/relationships/hyperlink" Target="consultantplus://offline/ref=166E3F3B237EE3EF50EE53DB683C2C145FD3A29DAB5D55E46029BB0376o3k8G" TargetMode="External"/><Relationship Id="rId51" Type="http://schemas.openxmlformats.org/officeDocument/2006/relationships/hyperlink" Target="consultantplus://offline/ref=166E3F3B237EE3EF50EE5AC26F3C2C145CD8A392AF5755E46029BB0376o3k8G" TargetMode="External"/><Relationship Id="rId72" Type="http://schemas.openxmlformats.org/officeDocument/2006/relationships/hyperlink" Target="consultantplus://offline/ref=166E3F3B237EE3EF50EE5AC96A3C2C1459D9A292A40802E6317CB5067E6899F813BF3EE34D5EoAkBG"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1057BC88958A9140526EA109BC4B305C0105578357A8BFC575EEEDC10D15217E82D6C79EBC554F8K011F" TargetMode="External"/><Relationship Id="rId17" Type="http://schemas.openxmlformats.org/officeDocument/2006/relationships/hyperlink" Target="consultantplus://offline/ref=166E3F3B237EE3EF50EE53DB683C2C145FD3A89CA95655E46029BB0376o3k8G" TargetMode="External"/><Relationship Id="rId25" Type="http://schemas.openxmlformats.org/officeDocument/2006/relationships/hyperlink" Target="consultantplus://offline/ref=166E3F3B237EE3EF50EE53DB683C2C1459D0A99AA95508EE6870B70171378EFF5AB33FE34D5FADo1kFG" TargetMode="External"/><Relationship Id="rId33" Type="http://schemas.openxmlformats.org/officeDocument/2006/relationships/hyperlink" Target="consultantplus://offline/ref=166E3F3B237EE3EF50EE4CCE6D3C2C1457D1A290F9020ABF3D7EoBk2G" TargetMode="External"/><Relationship Id="rId38" Type="http://schemas.openxmlformats.org/officeDocument/2006/relationships/hyperlink" Target="consultantplus://offline/ref=166E3F3B237EE3EF50EE5AC26F3C2C145DD1A29CAD5C55E46029BB037638D1E85DFA33E24D5EAE1Do4kDG" TargetMode="External"/><Relationship Id="rId46" Type="http://schemas.openxmlformats.org/officeDocument/2006/relationships/hyperlink" Target="consultantplus://offline/ref=166E3F3B237EE3EF50EE5AC26F3C2C145DD2A399AE5A55E46029BB037638D1E85DFA33E24D5EAE1Do4kDG" TargetMode="External"/><Relationship Id="rId59" Type="http://schemas.openxmlformats.org/officeDocument/2006/relationships/hyperlink" Target="consultantplus://offline/ref=166E3F3B237EE3EF50EE4CCE6D3C2C145FD7AB9FA40802E6317CB5o0k6G" TargetMode="External"/><Relationship Id="rId67" Type="http://schemas.openxmlformats.org/officeDocument/2006/relationships/hyperlink" Target="consultantplus://offline/ref=166E3F3B237EE3EF50EE4CCE6D3C2C145BD4AE9FA40802E6317CB5o0k6G" TargetMode="External"/><Relationship Id="rId20" Type="http://schemas.openxmlformats.org/officeDocument/2006/relationships/hyperlink" Target="consultantplus://offline/ref=166E3F3B237EE3EF50EE53DB683C2C1457D5AD99AF5508EE6870B701o7k1G" TargetMode="External"/><Relationship Id="rId41" Type="http://schemas.openxmlformats.org/officeDocument/2006/relationships/hyperlink" Target="consultantplus://offline/ref=166E3F3B237EE3EF50EE5AC26F3C2C145DD4AF9AA65955E46029BB037638D1E85DFA33E24D5EAE1Do4kEG" TargetMode="External"/><Relationship Id="rId54" Type="http://schemas.openxmlformats.org/officeDocument/2006/relationships/hyperlink" Target="consultantplus://offline/ref=166E3F3B237EE3EF50EE4CCE6D3C2C145BD9A29BA40802E6317CB5o0k6G" TargetMode="External"/><Relationship Id="rId62" Type="http://schemas.openxmlformats.org/officeDocument/2006/relationships/hyperlink" Target="consultantplus://offline/ref=166E3F3B237EE3EF50EE5AC26F3C2C145DD3AA9DA85C55E46029BB037638D1E85DFA33E24D5EAE1Do4kDG" TargetMode="External"/><Relationship Id="rId70" Type="http://schemas.openxmlformats.org/officeDocument/2006/relationships/hyperlink" Target="consultantplus://offline/ref=166E3F3B237EE3EF50EE4CCE6D3C2C1459D4AE99A40802E6317CB5067E6899F813BF3EE34D5EoAkBG" TargetMode="External"/><Relationship Id="rId75" Type="http://schemas.openxmlformats.org/officeDocument/2006/relationships/hyperlink" Target="consultantplus://offline/ref=5B9B96E131A6C458A6A804126A96471BDB51A69644CFCC85724D9EA44C1D73A5A3B5880C18DC83D1pBr9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1057BC88958A9140526EA109BC4B305C61351783275D6F65F07E2DE17DE0D00EF646078EBC55CKF1AF" TargetMode="External"/><Relationship Id="rId23" Type="http://schemas.openxmlformats.org/officeDocument/2006/relationships/hyperlink" Target="consultantplus://offline/ref=166E3F3B237EE3EF50EE53DB683C2C145FD0A393AF5F55E46029BB037638D1E85DFA33E24D5EAE18o4kCG" TargetMode="External"/><Relationship Id="rId28" Type="http://schemas.openxmlformats.org/officeDocument/2006/relationships/hyperlink" Target="consultantplus://offline/ref=166E3F3B237EE3EF50EE53DB683C2C1459D2AA99AD5508EE6870B70171378EFF5AB33FE34D5EAFo1kDG" TargetMode="External"/><Relationship Id="rId36" Type="http://schemas.openxmlformats.org/officeDocument/2006/relationships/hyperlink" Target="consultantplus://offline/ref=166E3F3B237EE3EF50EE4CCE6D3C2C145AD7A890F9020ABF3D7EoBk2G" TargetMode="External"/><Relationship Id="rId49" Type="http://schemas.openxmlformats.org/officeDocument/2006/relationships/hyperlink" Target="consultantplus://offline/ref=166E3F3B237EE3EF50EE53DB683C2C145DD1AE9CAE5508EE6870B70171378EFF5AB33FE34D5EAEo1k5G" TargetMode="External"/><Relationship Id="rId57" Type="http://schemas.openxmlformats.org/officeDocument/2006/relationships/hyperlink" Target="consultantplus://offline/ref=166E3F3B237EE3EF50EE5AC26F3C2C145DD2A398AE5D55E46029BB0376o3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6750</Words>
  <Characters>38481</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ПАСПОРТ адресной программы по проведению капитального ремонта многоквартирных до</vt:lpstr>
      <vt:lpstr>    Общие положения</vt:lpstr>
      <vt:lpstr>    Основания для разработки Программы</vt:lpstr>
      <vt:lpstr>    Характеристика сферы действия Программы</vt:lpstr>
      <vt:lpstr>    Цели и задачи Программы</vt:lpstr>
      <vt:lpstr>    Срок реализации Программы</vt:lpstr>
      <vt:lpstr>    Программные мероприятия</vt:lpstr>
      <vt:lpstr>    Условия участия муниципальных образований и порядок включения многоквартирных до</vt:lpstr>
      <vt:lpstr>    При отборе многоквартирных домов для включения в Программу обязательно использов</vt:lpstr>
      <vt:lpstr>    В программу подлежат включению многоквартирные дома.</vt:lpstr>
      <vt:lpstr>    Источники финансирования Программы</vt:lpstr>
      <vt:lpstr>    Предельный (прогнозный) объем финансирования Программы составляет 112 131 тыс. р</vt:lpstr>
      <vt:lpstr>    за счет средств окружного бюджета 106 524,43 тыс. рублей;</vt:lpstr>
      <vt:lpstr>    за счёт средств собственников помещений многоквартирных домов 5 606,57 тыс. рубл</vt:lpstr>
      <vt:lpstr>    Управление Программой и система организации контроля за реализацией</vt:lpstr>
      <vt:lpstr>    Ожидаемые конечные результаты реализации Программы</vt:lpstr>
    </vt:vector>
  </TitlesOfParts>
  <Company/>
  <LinksUpToDate>false</LinksUpToDate>
  <CharactersWithSpaces>45141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О.В.</dc:creator>
  <cp:lastModifiedBy>Ларионова О.В.</cp:lastModifiedBy>
  <cp:revision>4</cp:revision>
  <cp:lastPrinted>2013-03-06T07:15:00Z</cp:lastPrinted>
  <dcterms:created xsi:type="dcterms:W3CDTF">2013-03-06T05:45:00Z</dcterms:created>
  <dcterms:modified xsi:type="dcterms:W3CDTF">2013-03-06T12:19:00Z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