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E" w:rsidRDefault="00EE0B68" w:rsidP="00F05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6115" cy="9597102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67" cy="96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FEE" w:rsidRPr="005C582D" w:rsidRDefault="008A4FEE" w:rsidP="008A4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8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A4FEE" w:rsidRPr="00757FC3" w:rsidRDefault="008A4FEE" w:rsidP="008A4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377935" w:rsidRPr="00377935" w:rsidTr="00A34D0A">
        <w:tc>
          <w:tcPr>
            <w:tcW w:w="8613" w:type="dxa"/>
          </w:tcPr>
          <w:p w:rsidR="008A4FEE" w:rsidRPr="00377935" w:rsidRDefault="007C7F0B" w:rsidP="00E5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  <w:vAlign w:val="center"/>
          </w:tcPr>
          <w:p w:rsidR="008A4FEE" w:rsidRPr="00377935" w:rsidRDefault="00A34D0A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935" w:rsidRPr="00377935" w:rsidTr="00A34D0A">
        <w:tc>
          <w:tcPr>
            <w:tcW w:w="8613" w:type="dxa"/>
          </w:tcPr>
          <w:p w:rsidR="008A4FEE" w:rsidRPr="00377935" w:rsidRDefault="007C7F0B" w:rsidP="000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Структура расходов бюджета муниципального образования Пуровский район, направленных на реализацию муниципальных программ</w:t>
            </w:r>
          </w:p>
        </w:tc>
        <w:tc>
          <w:tcPr>
            <w:tcW w:w="1241" w:type="dxa"/>
            <w:vAlign w:val="center"/>
          </w:tcPr>
          <w:p w:rsidR="008A4FEE" w:rsidRPr="00377935" w:rsidRDefault="00A34D0A" w:rsidP="0037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0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муниципальных программ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94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Итоги оценки эффективности реализации муниципальных программ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0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реализации муниципальных программ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системы образования"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молодежной политики и туризма"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основных направлений культуры"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"Обеспечение качественным жильем"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системы жилищно-коммунального хозяйства и транспортной инфраструктуры"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приоритетных направлений экономики"</w:t>
            </w:r>
          </w:p>
        </w:tc>
        <w:tc>
          <w:tcPr>
            <w:tcW w:w="1241" w:type="dxa"/>
            <w:vAlign w:val="center"/>
          </w:tcPr>
          <w:p w:rsidR="00377935" w:rsidRPr="00377935" w:rsidRDefault="00757FC3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935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75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57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C3067C">
            <w:pPr>
              <w:rPr>
                <w:i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"Развитие средств массовой информации и полиграфии"</w:t>
            </w:r>
          </w:p>
        </w:tc>
        <w:tc>
          <w:tcPr>
            <w:tcW w:w="1241" w:type="dxa"/>
            <w:vAlign w:val="center"/>
          </w:tcPr>
          <w:p w:rsidR="00377935" w:rsidRPr="00377935" w:rsidRDefault="00377935" w:rsidP="00A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37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Безопасный район</w:t>
            </w:r>
            <w:r w:rsidRPr="00377935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1241" w:type="dxa"/>
            <w:vAlign w:val="center"/>
          </w:tcPr>
          <w:p w:rsidR="00377935" w:rsidRPr="00377935" w:rsidRDefault="00757FC3" w:rsidP="0075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77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05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241" w:type="dxa"/>
            <w:vAlign w:val="center"/>
          </w:tcPr>
          <w:p w:rsidR="00377935" w:rsidRPr="00377935" w:rsidRDefault="000B23F4" w:rsidP="0075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F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7935" w:rsidRPr="00377935" w:rsidTr="00A34D0A">
        <w:tc>
          <w:tcPr>
            <w:tcW w:w="8613" w:type="dxa"/>
          </w:tcPr>
          <w:p w:rsidR="00377935" w:rsidRPr="00377935" w:rsidRDefault="00377935" w:rsidP="0005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1241" w:type="dxa"/>
            <w:vAlign w:val="center"/>
          </w:tcPr>
          <w:p w:rsidR="00377935" w:rsidRPr="00377935" w:rsidRDefault="00757FC3" w:rsidP="0075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82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0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4FEE" w:rsidRPr="001B0BCE" w:rsidRDefault="008A4FEE" w:rsidP="00F0513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8A4FEE" w:rsidRPr="001B0BCE" w:rsidSect="00AE7E7F">
          <w:head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D5270" w:rsidRPr="001B0BCE" w:rsidRDefault="00ED5270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доклад </w:t>
      </w:r>
    </w:p>
    <w:p w:rsidR="00ED5270" w:rsidRPr="001B0BCE" w:rsidRDefault="00ED5270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E">
        <w:rPr>
          <w:rFonts w:ascii="Times New Roman" w:hAnsi="Times New Roman" w:cs="Times New Roman"/>
          <w:b/>
          <w:sz w:val="24"/>
          <w:szCs w:val="24"/>
        </w:rPr>
        <w:t xml:space="preserve">об эффективности реализации муниципальных программ </w:t>
      </w:r>
    </w:p>
    <w:p w:rsidR="00F0513D" w:rsidRPr="001B0BCE" w:rsidRDefault="00ED5270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Пуровский район </w:t>
      </w:r>
      <w:r w:rsidR="00F0513D" w:rsidRPr="001B0BCE">
        <w:rPr>
          <w:rFonts w:ascii="Times New Roman" w:hAnsi="Times New Roman" w:cs="Times New Roman"/>
          <w:b/>
          <w:sz w:val="24"/>
          <w:szCs w:val="24"/>
        </w:rPr>
        <w:t>за 201</w:t>
      </w:r>
      <w:r w:rsidR="001B0BCE" w:rsidRPr="001B0BCE">
        <w:rPr>
          <w:rFonts w:ascii="Times New Roman" w:hAnsi="Times New Roman" w:cs="Times New Roman"/>
          <w:b/>
          <w:sz w:val="24"/>
          <w:szCs w:val="24"/>
        </w:rPr>
        <w:t>7</w:t>
      </w:r>
      <w:r w:rsidR="00F0513D" w:rsidRPr="001B0B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0B88" w:rsidRPr="001B0BCE" w:rsidRDefault="00B70B88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8" w:rsidRPr="001B0BCE" w:rsidRDefault="003C7600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C7600" w:rsidRPr="001B0BCE" w:rsidRDefault="003C7600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8" w:rsidRPr="001B0BCE" w:rsidRDefault="00B70B88" w:rsidP="00B70B8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17370787"/>
      <w:proofErr w:type="gramStart"/>
      <w:r w:rsidRPr="001B0BCE">
        <w:rPr>
          <w:rFonts w:ascii="Times New Roman" w:hAnsi="Times New Roman" w:cs="Times New Roman"/>
          <w:sz w:val="24"/>
          <w:szCs w:val="24"/>
        </w:rPr>
        <w:t>Сводный доклад о ходе реализации и оценке эффективности реализации муниципальных программ муниципального образования Пуровский район за 201</w:t>
      </w:r>
      <w:r w:rsidR="001B0BCE" w:rsidRPr="001B0BCE">
        <w:rPr>
          <w:rFonts w:ascii="Times New Roman" w:hAnsi="Times New Roman" w:cs="Times New Roman"/>
          <w:sz w:val="24"/>
          <w:szCs w:val="24"/>
        </w:rPr>
        <w:t>7</w:t>
      </w:r>
      <w:r w:rsidRPr="001B0BCE">
        <w:rPr>
          <w:rFonts w:ascii="Times New Roman" w:hAnsi="Times New Roman" w:cs="Times New Roman"/>
          <w:sz w:val="24"/>
          <w:szCs w:val="24"/>
        </w:rPr>
        <w:t xml:space="preserve"> год (далее – Доклад, муниципальные программы) подготовлен в соответствии с </w:t>
      </w:r>
      <w:r w:rsidR="003C7600" w:rsidRPr="001B0BCE">
        <w:rPr>
          <w:rFonts w:ascii="Times New Roman" w:hAnsi="Times New Roman" w:cs="Times New Roman"/>
          <w:sz w:val="24"/>
          <w:szCs w:val="24"/>
        </w:rPr>
        <w:t>пунктом 4.11</w:t>
      </w:r>
      <w:r w:rsidRPr="001B0BCE">
        <w:rPr>
          <w:rFonts w:ascii="Times New Roman" w:hAnsi="Times New Roman" w:cs="Times New Roman"/>
          <w:sz w:val="24"/>
          <w:szCs w:val="24"/>
        </w:rPr>
        <w:t xml:space="preserve"> Порядка разработки</w:t>
      </w:r>
      <w:r w:rsidR="003C7600" w:rsidRPr="001B0BCE">
        <w:rPr>
          <w:rFonts w:ascii="Times New Roman" w:hAnsi="Times New Roman" w:cs="Times New Roman"/>
          <w:sz w:val="24"/>
          <w:szCs w:val="24"/>
        </w:rPr>
        <w:t xml:space="preserve">, </w:t>
      </w:r>
      <w:r w:rsidRPr="001B0BCE">
        <w:rPr>
          <w:rFonts w:ascii="Times New Roman" w:hAnsi="Times New Roman" w:cs="Times New Roman"/>
          <w:sz w:val="24"/>
          <w:szCs w:val="24"/>
        </w:rPr>
        <w:t>реализации</w:t>
      </w:r>
      <w:r w:rsidR="003C7600" w:rsidRPr="001B0BCE">
        <w:rPr>
          <w:rFonts w:ascii="Times New Roman" w:hAnsi="Times New Roman" w:cs="Times New Roman"/>
          <w:sz w:val="24"/>
          <w:szCs w:val="24"/>
        </w:rPr>
        <w:t>, оценки эффективности и корректировки муниципальных программ</w:t>
      </w:r>
      <w:r w:rsidRPr="001B0BCE">
        <w:rPr>
          <w:rFonts w:ascii="Times New Roman" w:hAnsi="Times New Roman" w:cs="Times New Roman"/>
          <w:sz w:val="24"/>
          <w:szCs w:val="24"/>
        </w:rPr>
        <w:t xml:space="preserve">  (утв</w:t>
      </w:r>
      <w:r w:rsidR="003C7600" w:rsidRPr="001B0BCE">
        <w:rPr>
          <w:rFonts w:ascii="Times New Roman" w:hAnsi="Times New Roman" w:cs="Times New Roman"/>
          <w:sz w:val="24"/>
          <w:szCs w:val="24"/>
        </w:rPr>
        <w:t>ержденн</w:t>
      </w:r>
      <w:r w:rsidR="00810DB3" w:rsidRPr="001B0BCE">
        <w:rPr>
          <w:rFonts w:ascii="Times New Roman" w:hAnsi="Times New Roman" w:cs="Times New Roman"/>
          <w:sz w:val="24"/>
          <w:szCs w:val="24"/>
        </w:rPr>
        <w:t>ого</w:t>
      </w:r>
      <w:r w:rsidRPr="001B0BC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3C7600" w:rsidRPr="001B0BCE">
        <w:rPr>
          <w:rFonts w:ascii="Times New Roman" w:hAnsi="Times New Roman" w:cs="Times New Roman"/>
          <w:sz w:val="24"/>
          <w:szCs w:val="24"/>
        </w:rPr>
        <w:t>Администрации района от 02.06.2014 № 89-ПА</w:t>
      </w:r>
      <w:r w:rsidR="002804B4">
        <w:rPr>
          <w:rFonts w:ascii="Times New Roman" w:hAnsi="Times New Roman" w:cs="Times New Roman"/>
          <w:sz w:val="24"/>
          <w:szCs w:val="24"/>
        </w:rPr>
        <w:t xml:space="preserve"> с изменениями от 14.03.2016 № 86-ПА, 30.12.2016 № 487-ПА, 12.03.2018 № 75-ПА</w:t>
      </w:r>
      <w:r w:rsidRPr="001B0BCE">
        <w:rPr>
          <w:rFonts w:ascii="Times New Roman" w:hAnsi="Times New Roman" w:cs="Times New Roman"/>
          <w:sz w:val="24"/>
          <w:szCs w:val="24"/>
        </w:rPr>
        <w:t xml:space="preserve">) на основе докладов, представленных в </w:t>
      </w:r>
      <w:r w:rsidR="003C7600" w:rsidRPr="001B0BCE">
        <w:rPr>
          <w:rFonts w:ascii="Times New Roman" w:hAnsi="Times New Roman" w:cs="Times New Roman"/>
          <w:sz w:val="24"/>
          <w:szCs w:val="24"/>
        </w:rPr>
        <w:t>Управление</w:t>
      </w:r>
      <w:r w:rsidRPr="001B0BCE">
        <w:rPr>
          <w:rFonts w:ascii="Times New Roman" w:hAnsi="Times New Roman" w:cs="Times New Roman"/>
          <w:sz w:val="24"/>
          <w:szCs w:val="24"/>
        </w:rPr>
        <w:t xml:space="preserve"> экономики</w:t>
      </w:r>
      <w:proofErr w:type="gramEnd"/>
      <w:r w:rsidRPr="001B0BCE">
        <w:rPr>
          <w:rFonts w:ascii="Times New Roman" w:hAnsi="Times New Roman" w:cs="Times New Roman"/>
          <w:sz w:val="24"/>
          <w:szCs w:val="24"/>
        </w:rPr>
        <w:t xml:space="preserve"> </w:t>
      </w:r>
      <w:r w:rsidR="003C7600" w:rsidRPr="001B0BCE"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  <w:r w:rsidRPr="001B0BCE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 </w:t>
      </w:r>
      <w:r w:rsidR="003C7600" w:rsidRPr="001B0BCE">
        <w:rPr>
          <w:rFonts w:ascii="Times New Roman" w:hAnsi="Times New Roman" w:cs="Times New Roman"/>
          <w:sz w:val="24"/>
          <w:szCs w:val="24"/>
        </w:rPr>
        <w:t>муниципальных</w:t>
      </w:r>
      <w:r w:rsidRPr="001B0BCE">
        <w:rPr>
          <w:rFonts w:ascii="Times New Roman" w:hAnsi="Times New Roman" w:cs="Times New Roman"/>
          <w:sz w:val="24"/>
          <w:szCs w:val="24"/>
        </w:rPr>
        <w:t xml:space="preserve"> программ.</w:t>
      </w:r>
      <w:bookmarkEnd w:id="1"/>
    </w:p>
    <w:p w:rsidR="00B70B88" w:rsidRPr="001B0BCE" w:rsidRDefault="003C7600" w:rsidP="00ED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CE">
        <w:rPr>
          <w:rFonts w:ascii="Times New Roman" w:hAnsi="Times New Roman" w:cs="Times New Roman"/>
          <w:b/>
          <w:sz w:val="24"/>
          <w:szCs w:val="24"/>
        </w:rPr>
        <w:t>Структура расходов бюджета муниципального образования Пуровский район</w:t>
      </w:r>
      <w:r w:rsidR="00E5647A" w:rsidRPr="001B0BCE">
        <w:rPr>
          <w:rFonts w:ascii="Times New Roman" w:hAnsi="Times New Roman" w:cs="Times New Roman"/>
          <w:b/>
          <w:sz w:val="24"/>
          <w:szCs w:val="24"/>
        </w:rPr>
        <w:t>,</w:t>
      </w:r>
      <w:r w:rsidRPr="001B0BCE">
        <w:rPr>
          <w:rFonts w:ascii="Times New Roman" w:hAnsi="Times New Roman" w:cs="Times New Roman"/>
          <w:b/>
          <w:sz w:val="24"/>
          <w:szCs w:val="24"/>
        </w:rPr>
        <w:t xml:space="preserve"> направленных </w:t>
      </w:r>
      <w:r w:rsidR="00E5647A" w:rsidRPr="001B0B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B0BCE">
        <w:rPr>
          <w:rFonts w:ascii="Times New Roman" w:hAnsi="Times New Roman" w:cs="Times New Roman"/>
          <w:b/>
          <w:sz w:val="24"/>
          <w:szCs w:val="24"/>
        </w:rPr>
        <w:t>реализацию муниципальных программ</w:t>
      </w:r>
    </w:p>
    <w:p w:rsidR="00B425A1" w:rsidRPr="002444EE" w:rsidRDefault="00B425A1" w:rsidP="00B4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0D" w:rsidRDefault="003C7600" w:rsidP="00C44B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9DB">
        <w:rPr>
          <w:rFonts w:ascii="Times New Roman" w:hAnsi="Times New Roman" w:cs="Times New Roman"/>
          <w:sz w:val="24"/>
          <w:szCs w:val="24"/>
        </w:rPr>
        <w:t>Согласно решени</w:t>
      </w:r>
      <w:r w:rsidR="00E22709" w:rsidRPr="00E609DB">
        <w:rPr>
          <w:rFonts w:ascii="Times New Roman" w:hAnsi="Times New Roman" w:cs="Times New Roman"/>
          <w:sz w:val="24"/>
          <w:szCs w:val="24"/>
        </w:rPr>
        <w:t>ям</w:t>
      </w:r>
      <w:r w:rsidRPr="00E609DB">
        <w:rPr>
          <w:rFonts w:ascii="Times New Roman" w:hAnsi="Times New Roman" w:cs="Times New Roman"/>
          <w:sz w:val="24"/>
          <w:szCs w:val="24"/>
        </w:rPr>
        <w:t xml:space="preserve"> Районной Думы муниципального образования Пуровский район от 8 декабря 201</w:t>
      </w:r>
      <w:r w:rsidR="00B03CE5" w:rsidRPr="00E609DB">
        <w:rPr>
          <w:rFonts w:ascii="Times New Roman" w:hAnsi="Times New Roman" w:cs="Times New Roman"/>
          <w:sz w:val="24"/>
          <w:szCs w:val="24"/>
        </w:rPr>
        <w:t>6</w:t>
      </w:r>
      <w:r w:rsidRPr="00E609D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2EF1" w:rsidRPr="00E609DB">
        <w:rPr>
          <w:rFonts w:ascii="Times New Roman" w:hAnsi="Times New Roman" w:cs="Times New Roman"/>
          <w:sz w:val="24"/>
          <w:szCs w:val="24"/>
        </w:rPr>
        <w:t xml:space="preserve"> </w:t>
      </w:r>
      <w:r w:rsidR="00B03CE5" w:rsidRPr="00E609DB">
        <w:rPr>
          <w:rFonts w:ascii="Times New Roman" w:hAnsi="Times New Roman" w:cs="Times New Roman"/>
          <w:sz w:val="24"/>
          <w:szCs w:val="24"/>
        </w:rPr>
        <w:t>71</w:t>
      </w:r>
      <w:r w:rsidRPr="00E609DB">
        <w:rPr>
          <w:rFonts w:ascii="Times New Roman" w:hAnsi="Times New Roman" w:cs="Times New Roman"/>
          <w:sz w:val="24"/>
          <w:szCs w:val="24"/>
        </w:rPr>
        <w:t xml:space="preserve"> "О бюджете Пуровского района на 201</w:t>
      </w:r>
      <w:r w:rsidR="00B03CE5" w:rsidRPr="00E609DB">
        <w:rPr>
          <w:rFonts w:ascii="Times New Roman" w:hAnsi="Times New Roman" w:cs="Times New Roman"/>
          <w:sz w:val="24"/>
          <w:szCs w:val="24"/>
        </w:rPr>
        <w:t>7</w:t>
      </w:r>
      <w:r w:rsidRPr="00E609DB">
        <w:rPr>
          <w:rFonts w:ascii="Times New Roman" w:hAnsi="Times New Roman" w:cs="Times New Roman"/>
          <w:sz w:val="24"/>
          <w:szCs w:val="24"/>
        </w:rPr>
        <w:t xml:space="preserve"> год</w:t>
      </w:r>
      <w:r w:rsidR="00B03CE5" w:rsidRPr="00E609D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122EF1" w:rsidRPr="00E609DB">
        <w:rPr>
          <w:rFonts w:ascii="Times New Roman" w:hAnsi="Times New Roman" w:cs="Times New Roman"/>
          <w:sz w:val="24"/>
          <w:szCs w:val="24"/>
        </w:rPr>
        <w:t>" (с изменениями от 2</w:t>
      </w:r>
      <w:r w:rsidR="00B03CE5" w:rsidRPr="00E609DB">
        <w:rPr>
          <w:rFonts w:ascii="Times New Roman" w:hAnsi="Times New Roman" w:cs="Times New Roman"/>
          <w:sz w:val="24"/>
          <w:szCs w:val="24"/>
        </w:rPr>
        <w:t>1</w:t>
      </w:r>
      <w:r w:rsidR="00E5647A" w:rsidRPr="00E609DB">
        <w:rPr>
          <w:rFonts w:ascii="Times New Roman" w:hAnsi="Times New Roman" w:cs="Times New Roman"/>
          <w:sz w:val="24"/>
          <w:szCs w:val="24"/>
        </w:rPr>
        <w:t> </w:t>
      </w:r>
      <w:r w:rsidR="00122EF1" w:rsidRPr="00E609DB">
        <w:rPr>
          <w:rFonts w:ascii="Times New Roman" w:hAnsi="Times New Roman" w:cs="Times New Roman"/>
          <w:sz w:val="24"/>
          <w:szCs w:val="24"/>
        </w:rPr>
        <w:t>февраля 201</w:t>
      </w:r>
      <w:r w:rsidR="00B03CE5" w:rsidRPr="00E609DB">
        <w:rPr>
          <w:rFonts w:ascii="Times New Roman" w:hAnsi="Times New Roman" w:cs="Times New Roman"/>
          <w:sz w:val="24"/>
          <w:szCs w:val="24"/>
        </w:rPr>
        <w:t>7</w:t>
      </w:r>
      <w:r w:rsidR="00122EF1" w:rsidRPr="00E609DB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03CE5" w:rsidRPr="00E609DB">
        <w:rPr>
          <w:rFonts w:ascii="Times New Roman" w:hAnsi="Times New Roman" w:cs="Times New Roman"/>
          <w:sz w:val="24"/>
          <w:szCs w:val="24"/>
        </w:rPr>
        <w:t>27 апреля 2017 года, 28</w:t>
      </w:r>
      <w:r w:rsidR="00E609DB">
        <w:rPr>
          <w:rFonts w:ascii="Times New Roman" w:hAnsi="Times New Roman" w:cs="Times New Roman"/>
          <w:sz w:val="24"/>
          <w:szCs w:val="24"/>
        </w:rPr>
        <w:t> </w:t>
      </w:r>
      <w:r w:rsidR="00122EF1" w:rsidRPr="00E609DB">
        <w:rPr>
          <w:rFonts w:ascii="Times New Roman" w:hAnsi="Times New Roman" w:cs="Times New Roman"/>
          <w:sz w:val="24"/>
          <w:szCs w:val="24"/>
        </w:rPr>
        <w:t>сентября 201</w:t>
      </w:r>
      <w:r w:rsidR="00B03CE5" w:rsidRPr="00E609DB">
        <w:rPr>
          <w:rFonts w:ascii="Times New Roman" w:hAnsi="Times New Roman" w:cs="Times New Roman"/>
          <w:sz w:val="24"/>
          <w:szCs w:val="24"/>
        </w:rPr>
        <w:t>7</w:t>
      </w:r>
      <w:r w:rsidR="00122EF1" w:rsidRPr="00E609DB">
        <w:rPr>
          <w:rFonts w:ascii="Times New Roman" w:hAnsi="Times New Roman" w:cs="Times New Roman"/>
          <w:sz w:val="24"/>
          <w:szCs w:val="24"/>
        </w:rPr>
        <w:t xml:space="preserve"> года, 22 декабря 201</w:t>
      </w:r>
      <w:r w:rsidR="00B03CE5" w:rsidRPr="00E609DB">
        <w:rPr>
          <w:rFonts w:ascii="Times New Roman" w:hAnsi="Times New Roman" w:cs="Times New Roman"/>
          <w:sz w:val="24"/>
          <w:szCs w:val="24"/>
        </w:rPr>
        <w:t>7</w:t>
      </w:r>
      <w:r w:rsidR="00122EF1" w:rsidRPr="00E609DB">
        <w:rPr>
          <w:rFonts w:ascii="Times New Roman" w:hAnsi="Times New Roman" w:cs="Times New Roman"/>
          <w:sz w:val="24"/>
          <w:szCs w:val="24"/>
        </w:rPr>
        <w:t xml:space="preserve"> года)</w:t>
      </w:r>
      <w:r w:rsidR="00E22709" w:rsidRPr="00E609DB">
        <w:rPr>
          <w:rFonts w:ascii="Times New Roman" w:hAnsi="Times New Roman" w:cs="Times New Roman"/>
          <w:sz w:val="24"/>
          <w:szCs w:val="24"/>
        </w:rPr>
        <w:t>,</w:t>
      </w:r>
      <w:r w:rsidR="00122EF1" w:rsidRPr="00E609DB">
        <w:rPr>
          <w:rFonts w:ascii="Times New Roman" w:hAnsi="Times New Roman" w:cs="Times New Roman"/>
          <w:sz w:val="24"/>
          <w:szCs w:val="24"/>
        </w:rPr>
        <w:t xml:space="preserve"> </w:t>
      </w:r>
      <w:r w:rsidR="00E22709" w:rsidRPr="00E609DB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город Тарко-Сале от 9 декабря 2016 года № 94</w:t>
      </w:r>
      <w:proofErr w:type="gramEnd"/>
      <w:r w:rsidR="00E22709" w:rsidRPr="00E609DB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образования  город Тарко-Сале на 2017 год и на плановый период 2018 и 2019 годов" (с</w:t>
      </w:r>
      <w:r w:rsidR="00E609DB">
        <w:rPr>
          <w:rFonts w:ascii="Times New Roman" w:hAnsi="Times New Roman" w:cs="Times New Roman"/>
          <w:sz w:val="24"/>
          <w:szCs w:val="24"/>
        </w:rPr>
        <w:t> </w:t>
      </w:r>
      <w:r w:rsidR="00E22709" w:rsidRPr="00E609DB">
        <w:rPr>
          <w:rFonts w:ascii="Times New Roman" w:hAnsi="Times New Roman" w:cs="Times New Roman"/>
          <w:sz w:val="24"/>
          <w:szCs w:val="24"/>
        </w:rPr>
        <w:t>изменениями от 28 апреля 2017 года, 21 декабря 2017 года) на реализацию мероприятий муниципальных программ предусмотрено</w:t>
      </w:r>
      <w:r w:rsidR="00727C0D">
        <w:rPr>
          <w:rFonts w:ascii="Times New Roman" w:hAnsi="Times New Roman" w:cs="Times New Roman"/>
          <w:sz w:val="24"/>
          <w:szCs w:val="24"/>
        </w:rPr>
        <w:t>:</w:t>
      </w:r>
    </w:p>
    <w:p w:rsidR="00E609DB" w:rsidRDefault="00E609DB" w:rsidP="00C44B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Пуровского района — 9 433,9 млн. руб.;</w:t>
      </w:r>
    </w:p>
    <w:p w:rsidR="00E609DB" w:rsidRPr="00E609DB" w:rsidRDefault="00E609DB" w:rsidP="00C44B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города Тарко-Сале — </w:t>
      </w:r>
      <w:r w:rsidR="00386681">
        <w:rPr>
          <w:rFonts w:ascii="Times New Roman" w:hAnsi="Times New Roman" w:cs="Times New Roman"/>
          <w:sz w:val="24"/>
          <w:szCs w:val="24"/>
        </w:rPr>
        <w:t>736,8 млн. руб.</w:t>
      </w:r>
    </w:p>
    <w:p w:rsidR="00AE7E7F" w:rsidRDefault="00AE7E7F" w:rsidP="00C44BA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86681">
        <w:rPr>
          <w:rFonts w:ascii="Times New Roman" w:hAnsi="Times New Roman" w:cs="Times New Roman"/>
          <w:sz w:val="20"/>
          <w:szCs w:val="20"/>
        </w:rPr>
        <w:t>(диаграмма 1)</w:t>
      </w:r>
    </w:p>
    <w:p w:rsidR="006442B9" w:rsidRPr="00386681" w:rsidRDefault="00426336" w:rsidP="006442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2505" cy="263188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6CD7" w:rsidRDefault="009E6CD7" w:rsidP="006466F2">
      <w:pPr>
        <w:spacing w:after="12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30EDB" w:rsidRPr="00FE0B93" w:rsidRDefault="00130EDB" w:rsidP="006466F2">
      <w:pPr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0B93">
        <w:rPr>
          <w:rFonts w:ascii="Times New Roman" w:hAnsi="Times New Roman" w:cs="Times New Roman"/>
          <w:b/>
          <w:sz w:val="18"/>
          <w:szCs w:val="18"/>
        </w:rPr>
        <w:t xml:space="preserve">*Прочие муниципальные программы: </w:t>
      </w:r>
      <w:r w:rsidRPr="00FE0B93">
        <w:rPr>
          <w:rFonts w:ascii="Times New Roman" w:hAnsi="Times New Roman" w:cs="Times New Roman"/>
          <w:sz w:val="18"/>
          <w:szCs w:val="18"/>
        </w:rPr>
        <w:t>"Развитие муниципальной политики и совершенствование муниципального управления", "Развитие средств массовой информации и полиграфии", "Обеспечение безопасности жизнедеятельности населения"</w:t>
      </w:r>
      <w:r w:rsidR="00737C76" w:rsidRPr="00FE0B93">
        <w:rPr>
          <w:rFonts w:ascii="Times New Roman" w:hAnsi="Times New Roman" w:cs="Times New Roman"/>
          <w:sz w:val="18"/>
          <w:szCs w:val="18"/>
        </w:rPr>
        <w:t>, "Безопасный район"</w:t>
      </w:r>
      <w:r w:rsidR="00C44BAC" w:rsidRPr="00FE0B93">
        <w:rPr>
          <w:rFonts w:ascii="Times New Roman" w:hAnsi="Times New Roman" w:cs="Times New Roman"/>
          <w:sz w:val="18"/>
          <w:szCs w:val="18"/>
        </w:rPr>
        <w:t>.</w:t>
      </w:r>
      <w:r w:rsidRPr="00FE0B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0EDB" w:rsidRDefault="00130EDB" w:rsidP="006466F2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F7A75" w:rsidRPr="00727C0D" w:rsidRDefault="00A2412D" w:rsidP="009F7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AF49EB" w:rsidRPr="00727C0D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9F7A75" w:rsidRPr="00727C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="009F7A75" w:rsidRPr="00727C0D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424D01" w:rsidRPr="002444EE" w:rsidRDefault="00424D01" w:rsidP="00A40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985" w:rsidRPr="002444EE" w:rsidRDefault="00865490" w:rsidP="00A409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EE">
        <w:rPr>
          <w:rFonts w:ascii="Times New Roman" w:hAnsi="Times New Roman" w:cs="Times New Roman"/>
          <w:sz w:val="24"/>
          <w:szCs w:val="24"/>
        </w:rPr>
        <w:t xml:space="preserve">За </w:t>
      </w:r>
      <w:r w:rsidR="00BE3BDA" w:rsidRPr="002444EE">
        <w:rPr>
          <w:rFonts w:ascii="Times New Roman" w:hAnsi="Times New Roman" w:cs="Times New Roman"/>
          <w:sz w:val="24"/>
          <w:szCs w:val="24"/>
        </w:rPr>
        <w:t>отчетный период</w:t>
      </w:r>
      <w:r w:rsidRPr="002444EE">
        <w:rPr>
          <w:rFonts w:ascii="Times New Roman" w:hAnsi="Times New Roman" w:cs="Times New Roman"/>
          <w:sz w:val="24"/>
          <w:szCs w:val="24"/>
        </w:rPr>
        <w:t xml:space="preserve"> фактическое выполнение мероприятий муниципальных программ </w:t>
      </w:r>
      <w:r w:rsidR="00A40985" w:rsidRPr="002444EE">
        <w:rPr>
          <w:rFonts w:ascii="Times New Roman" w:hAnsi="Times New Roman" w:cs="Times New Roman"/>
          <w:sz w:val="24"/>
          <w:szCs w:val="24"/>
        </w:rPr>
        <w:t>от утвержденных на 201</w:t>
      </w:r>
      <w:r w:rsidR="00727C0D" w:rsidRPr="002444EE">
        <w:rPr>
          <w:rFonts w:ascii="Times New Roman" w:hAnsi="Times New Roman" w:cs="Times New Roman"/>
          <w:sz w:val="24"/>
          <w:szCs w:val="24"/>
        </w:rPr>
        <w:t>7</w:t>
      </w:r>
      <w:r w:rsidR="00A40985" w:rsidRPr="002444EE">
        <w:rPr>
          <w:rFonts w:ascii="Times New Roman" w:hAnsi="Times New Roman" w:cs="Times New Roman"/>
          <w:sz w:val="24"/>
          <w:szCs w:val="24"/>
        </w:rPr>
        <w:t xml:space="preserve"> год бюджетных ассигнований </w:t>
      </w:r>
      <w:r w:rsidR="00775A50" w:rsidRPr="002444EE">
        <w:rPr>
          <w:rFonts w:ascii="Times New Roman" w:hAnsi="Times New Roman" w:cs="Times New Roman"/>
          <w:sz w:val="24"/>
          <w:szCs w:val="24"/>
        </w:rPr>
        <w:t>составило</w:t>
      </w:r>
      <w:r w:rsidR="00A40985" w:rsidRPr="002444EE">
        <w:rPr>
          <w:rFonts w:ascii="Times New Roman" w:hAnsi="Times New Roman" w:cs="Times New Roman"/>
          <w:sz w:val="24"/>
          <w:szCs w:val="24"/>
        </w:rPr>
        <w:t>:</w:t>
      </w:r>
    </w:p>
    <w:p w:rsidR="00727C0D" w:rsidRPr="002444EE" w:rsidRDefault="00727C0D" w:rsidP="00727C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EE">
        <w:rPr>
          <w:rFonts w:ascii="Times New Roman" w:hAnsi="Times New Roman" w:cs="Times New Roman"/>
          <w:sz w:val="24"/>
          <w:szCs w:val="24"/>
        </w:rPr>
        <w:t>бюджет Пуровского района —</w:t>
      </w:r>
      <w:r w:rsidR="00775A50" w:rsidRPr="002444EE">
        <w:rPr>
          <w:rFonts w:ascii="Times New Roman" w:hAnsi="Times New Roman" w:cs="Times New Roman"/>
          <w:sz w:val="24"/>
          <w:szCs w:val="24"/>
        </w:rPr>
        <w:t xml:space="preserve"> 96%</w:t>
      </w:r>
      <w:r w:rsidRPr="002444EE">
        <w:rPr>
          <w:rFonts w:ascii="Times New Roman" w:hAnsi="Times New Roman" w:cs="Times New Roman"/>
          <w:sz w:val="24"/>
          <w:szCs w:val="24"/>
        </w:rPr>
        <w:t xml:space="preserve"> </w:t>
      </w:r>
      <w:r w:rsidR="00775A50" w:rsidRPr="002444EE">
        <w:rPr>
          <w:rFonts w:ascii="Times New Roman" w:hAnsi="Times New Roman" w:cs="Times New Roman"/>
          <w:sz w:val="24"/>
          <w:szCs w:val="24"/>
        </w:rPr>
        <w:t>(</w:t>
      </w:r>
      <w:r w:rsidRPr="002444EE">
        <w:rPr>
          <w:rFonts w:ascii="Times New Roman" w:hAnsi="Times New Roman" w:cs="Times New Roman"/>
          <w:sz w:val="24"/>
          <w:szCs w:val="24"/>
        </w:rPr>
        <w:t xml:space="preserve">9 </w:t>
      </w:r>
      <w:r w:rsidR="00775A50" w:rsidRPr="002444EE">
        <w:rPr>
          <w:rFonts w:ascii="Times New Roman" w:hAnsi="Times New Roman" w:cs="Times New Roman"/>
          <w:sz w:val="24"/>
          <w:szCs w:val="24"/>
        </w:rPr>
        <w:t>035,1</w:t>
      </w:r>
      <w:r w:rsidRPr="002444EE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775A50" w:rsidRPr="002444EE">
        <w:rPr>
          <w:rFonts w:ascii="Times New Roman" w:hAnsi="Times New Roman" w:cs="Times New Roman"/>
          <w:sz w:val="24"/>
          <w:szCs w:val="24"/>
        </w:rPr>
        <w:t>)</w:t>
      </w:r>
      <w:r w:rsidRPr="002444EE">
        <w:rPr>
          <w:rFonts w:ascii="Times New Roman" w:hAnsi="Times New Roman" w:cs="Times New Roman"/>
          <w:sz w:val="24"/>
          <w:szCs w:val="24"/>
        </w:rPr>
        <w:t>;</w:t>
      </w:r>
    </w:p>
    <w:p w:rsidR="00727C0D" w:rsidRPr="002444EE" w:rsidRDefault="00727C0D" w:rsidP="00727C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EE">
        <w:rPr>
          <w:rFonts w:ascii="Times New Roman" w:hAnsi="Times New Roman" w:cs="Times New Roman"/>
          <w:sz w:val="24"/>
          <w:szCs w:val="24"/>
        </w:rPr>
        <w:t xml:space="preserve">бюджет города Тарко-Сале — </w:t>
      </w:r>
      <w:r w:rsidR="00775A50" w:rsidRPr="002444EE">
        <w:rPr>
          <w:rFonts w:ascii="Times New Roman" w:hAnsi="Times New Roman" w:cs="Times New Roman"/>
          <w:sz w:val="24"/>
          <w:szCs w:val="24"/>
        </w:rPr>
        <w:t>91% (669,5</w:t>
      </w:r>
      <w:r w:rsidRPr="002444EE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775A50" w:rsidRPr="002444EE">
        <w:rPr>
          <w:rFonts w:ascii="Times New Roman" w:hAnsi="Times New Roman" w:cs="Times New Roman"/>
          <w:sz w:val="24"/>
          <w:szCs w:val="24"/>
        </w:rPr>
        <w:t>)</w:t>
      </w:r>
    </w:p>
    <w:p w:rsidR="00F61D92" w:rsidRPr="002444EE" w:rsidRDefault="00727C0D" w:rsidP="00E04359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F61D92"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>(диаграмма 2)</w:t>
      </w:r>
    </w:p>
    <w:p w:rsidR="000F60E4" w:rsidRPr="002444EE" w:rsidRDefault="002444EE" w:rsidP="00A0051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6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B315BDB" wp14:editId="4F9DA498">
            <wp:extent cx="5669280" cy="3943847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17E0" w:rsidRDefault="00C52CF9" w:rsidP="008617E0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617E0"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(диаграмма </w:t>
      </w:r>
      <w:r w:rsidR="00313C34"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>3</w:t>
      </w:r>
      <w:r w:rsidR="008617E0"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>)</w:t>
      </w:r>
    </w:p>
    <w:p w:rsidR="00CF5D81" w:rsidRPr="002444EE" w:rsidRDefault="006E6E92" w:rsidP="00A0051C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6244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452904DE" wp14:editId="51AC90B0">
            <wp:extent cx="6011186" cy="3164620"/>
            <wp:effectExtent l="0" t="0" r="88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9DC" w:rsidRPr="001B0BCE" w:rsidRDefault="00B269DC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421" w:rsidRDefault="00EA4421" w:rsidP="00EA4421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 xml:space="preserve">(диаграмма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4</w:t>
      </w:r>
      <w:r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>)</w:t>
      </w:r>
    </w:p>
    <w:p w:rsidR="00B229FF" w:rsidRDefault="00B229FF" w:rsidP="006B3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426" cy="480258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5A1D" w:rsidRDefault="004A5A1D" w:rsidP="00DC2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CF9" w:rsidRDefault="00C52CF9" w:rsidP="00DC2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7D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A247D" w:rsidRPr="00BA247D">
        <w:rPr>
          <w:rFonts w:ascii="Times New Roman" w:hAnsi="Times New Roman" w:cs="Times New Roman"/>
          <w:sz w:val="24"/>
          <w:szCs w:val="24"/>
        </w:rPr>
        <w:t xml:space="preserve">Выполнения мероприятий и </w:t>
      </w:r>
      <w:r w:rsidRPr="00BA247D">
        <w:rPr>
          <w:rFonts w:ascii="Times New Roman" w:hAnsi="Times New Roman" w:cs="Times New Roman"/>
          <w:sz w:val="24"/>
          <w:szCs w:val="24"/>
        </w:rPr>
        <w:t>достижения показателей муниципальных программ и подпрограмм приведен в</w:t>
      </w:r>
      <w:r w:rsidR="00BA247D" w:rsidRPr="00BA247D">
        <w:rPr>
          <w:rFonts w:ascii="Times New Roman" w:hAnsi="Times New Roman" w:cs="Times New Roman"/>
          <w:sz w:val="24"/>
          <w:szCs w:val="24"/>
        </w:rPr>
        <w:t xml:space="preserve"> приложениях</w:t>
      </w:r>
      <w:r w:rsidRPr="00BA247D">
        <w:rPr>
          <w:rFonts w:ascii="Times New Roman" w:hAnsi="Times New Roman" w:cs="Times New Roman"/>
          <w:sz w:val="24"/>
          <w:szCs w:val="24"/>
        </w:rPr>
        <w:t xml:space="preserve"> № </w:t>
      </w:r>
      <w:r w:rsidR="00F50E49">
        <w:rPr>
          <w:rFonts w:ascii="Times New Roman" w:hAnsi="Times New Roman" w:cs="Times New Roman"/>
          <w:sz w:val="24"/>
          <w:szCs w:val="24"/>
        </w:rPr>
        <w:t>1</w:t>
      </w:r>
      <w:r w:rsidR="00BA247D" w:rsidRPr="00BA247D">
        <w:rPr>
          <w:rFonts w:ascii="Times New Roman" w:hAnsi="Times New Roman" w:cs="Times New Roman"/>
          <w:sz w:val="24"/>
          <w:szCs w:val="24"/>
        </w:rPr>
        <w:t xml:space="preserve"> и № </w:t>
      </w:r>
      <w:r w:rsidR="00F50E49">
        <w:rPr>
          <w:rFonts w:ascii="Times New Roman" w:hAnsi="Times New Roman" w:cs="Times New Roman"/>
          <w:sz w:val="24"/>
          <w:szCs w:val="24"/>
        </w:rPr>
        <w:t>2</w:t>
      </w:r>
      <w:r w:rsidRPr="00BA247D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A5A1D" w:rsidRPr="00BA247D" w:rsidRDefault="004A5A1D" w:rsidP="00DC2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25F" w:rsidRPr="00091FC4" w:rsidRDefault="007D325F" w:rsidP="00DC2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95">
        <w:rPr>
          <w:rFonts w:ascii="Times New Roman" w:hAnsi="Times New Roman" w:cs="Times New Roman"/>
          <w:sz w:val="24"/>
          <w:szCs w:val="24"/>
        </w:rPr>
        <w:t>Не высокий</w:t>
      </w:r>
      <w:r w:rsidR="0056714A" w:rsidRPr="00CA1895">
        <w:rPr>
          <w:rFonts w:ascii="Times New Roman" w:hAnsi="Times New Roman" w:cs="Times New Roman"/>
          <w:sz w:val="24"/>
          <w:szCs w:val="24"/>
        </w:rPr>
        <w:t xml:space="preserve"> </w:t>
      </w:r>
      <w:r w:rsidR="0056714A" w:rsidRPr="00091FC4">
        <w:rPr>
          <w:rFonts w:ascii="Times New Roman" w:hAnsi="Times New Roman" w:cs="Times New Roman"/>
          <w:sz w:val="24"/>
          <w:szCs w:val="24"/>
        </w:rPr>
        <w:t xml:space="preserve">уровень исполнения отмечен по </w:t>
      </w:r>
      <w:r w:rsidRPr="00091FC4">
        <w:rPr>
          <w:rFonts w:ascii="Times New Roman" w:hAnsi="Times New Roman" w:cs="Times New Roman"/>
          <w:sz w:val="24"/>
          <w:szCs w:val="24"/>
        </w:rPr>
        <w:t>следующим муниципальным программам:</w:t>
      </w:r>
    </w:p>
    <w:p w:rsidR="00A53598" w:rsidRDefault="001E37B1" w:rsidP="00DC2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4">
        <w:rPr>
          <w:rFonts w:ascii="Times New Roman" w:hAnsi="Times New Roman" w:cs="Times New Roman"/>
          <w:sz w:val="24"/>
          <w:szCs w:val="24"/>
        </w:rPr>
        <w:t>— </w:t>
      </w:r>
      <w:r w:rsidR="0056714A" w:rsidRPr="004A5A1D">
        <w:rPr>
          <w:rFonts w:ascii="Times New Roman" w:hAnsi="Times New Roman" w:cs="Times New Roman"/>
          <w:b/>
          <w:sz w:val="24"/>
          <w:szCs w:val="24"/>
        </w:rPr>
        <w:t>"Обеспечение качественным жильем"</w:t>
      </w:r>
      <w:r w:rsidR="004E5279" w:rsidRPr="004A5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5F" w:rsidRPr="004A5A1D">
        <w:rPr>
          <w:rFonts w:ascii="Times New Roman" w:hAnsi="Times New Roman" w:cs="Times New Roman"/>
          <w:b/>
          <w:sz w:val="24"/>
          <w:szCs w:val="24"/>
        </w:rPr>
        <w:t xml:space="preserve">исполнение составило </w:t>
      </w:r>
      <w:r w:rsidR="00091FC4" w:rsidRPr="004A5A1D">
        <w:rPr>
          <w:rFonts w:ascii="Times New Roman" w:hAnsi="Times New Roman" w:cs="Times New Roman"/>
          <w:b/>
          <w:sz w:val="24"/>
          <w:szCs w:val="24"/>
        </w:rPr>
        <w:t>81,4</w:t>
      </w:r>
      <w:r w:rsidR="007D325F" w:rsidRPr="004A5A1D">
        <w:rPr>
          <w:rFonts w:ascii="Times New Roman" w:hAnsi="Times New Roman" w:cs="Times New Roman"/>
          <w:b/>
          <w:sz w:val="24"/>
          <w:szCs w:val="24"/>
        </w:rPr>
        <w:t>%,</w:t>
      </w:r>
      <w:r w:rsidR="007D325F" w:rsidRPr="00091FC4">
        <w:rPr>
          <w:rFonts w:ascii="Times New Roman" w:hAnsi="Times New Roman" w:cs="Times New Roman"/>
          <w:sz w:val="24"/>
          <w:szCs w:val="24"/>
        </w:rPr>
        <w:t xml:space="preserve"> </w:t>
      </w:r>
      <w:r w:rsidR="00A53598">
        <w:rPr>
          <w:rFonts w:ascii="Times New Roman" w:hAnsi="Times New Roman" w:cs="Times New Roman"/>
          <w:sz w:val="24"/>
          <w:szCs w:val="24"/>
        </w:rPr>
        <w:t>причины:</w:t>
      </w:r>
    </w:p>
    <w:p w:rsidR="00A53598" w:rsidRDefault="00A53598" w:rsidP="00A53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B91" w:rsidRPr="00A53598">
        <w:rPr>
          <w:rFonts w:ascii="Times New Roman" w:hAnsi="Times New Roman" w:cs="Times New Roman"/>
          <w:sz w:val="24"/>
          <w:szCs w:val="24"/>
        </w:rPr>
        <w:t>поздн</w:t>
      </w:r>
      <w:r w:rsidRPr="00A53598">
        <w:rPr>
          <w:rFonts w:ascii="Times New Roman" w:hAnsi="Times New Roman" w:cs="Times New Roman"/>
          <w:sz w:val="24"/>
          <w:szCs w:val="24"/>
        </w:rPr>
        <w:t>ее</w:t>
      </w:r>
      <w:r w:rsidR="00996B91" w:rsidRPr="00A53598">
        <w:rPr>
          <w:rFonts w:ascii="Times New Roman" w:hAnsi="Times New Roman" w:cs="Times New Roman"/>
          <w:sz w:val="24"/>
          <w:szCs w:val="24"/>
        </w:rPr>
        <w:t xml:space="preserve"> выделение денежных средств (4 квартал 2017 года) по Соглашению от 01.08.2017 № 168 "О предоставлении субсидии из окружного бюджета, выделенной муниципальному образованию Пуровский район на </w:t>
      </w:r>
      <w:proofErr w:type="spellStart"/>
      <w:r w:rsidR="00996B91" w:rsidRPr="00A5359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996B91" w:rsidRPr="00A53598">
        <w:rPr>
          <w:rFonts w:ascii="Times New Roman" w:hAnsi="Times New Roman" w:cs="Times New Roman"/>
          <w:sz w:val="24"/>
          <w:szCs w:val="24"/>
        </w:rPr>
        <w:t xml:space="preserve"> расходных обязательств по вопросам местного значения в области создания условий для жилищного строительства в 2017 году" и длительностью подготовки нормативных правовых актов по реализации данных средств; </w:t>
      </w:r>
      <w:proofErr w:type="gramEnd"/>
    </w:p>
    <w:p w:rsidR="00996B91" w:rsidRPr="00A53598" w:rsidRDefault="00A53598" w:rsidP="00A53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EE" w:rsidRPr="00A53598">
        <w:rPr>
          <w:rFonts w:ascii="Times New Roman" w:hAnsi="Times New Roman" w:cs="Times New Roman"/>
          <w:sz w:val="24"/>
          <w:szCs w:val="24"/>
        </w:rPr>
        <w:t>проектной организацией ООО "</w:t>
      </w:r>
      <w:proofErr w:type="spellStart"/>
      <w:r w:rsidR="00D61CEE" w:rsidRPr="00A53598">
        <w:rPr>
          <w:rFonts w:ascii="Times New Roman" w:hAnsi="Times New Roman" w:cs="Times New Roman"/>
          <w:sz w:val="24"/>
          <w:szCs w:val="24"/>
        </w:rPr>
        <w:t>УралРегионПроект</w:t>
      </w:r>
      <w:proofErr w:type="spellEnd"/>
      <w:r w:rsidR="00D61CEE" w:rsidRPr="00A53598">
        <w:rPr>
          <w:rFonts w:ascii="Times New Roman" w:hAnsi="Times New Roman" w:cs="Times New Roman"/>
          <w:sz w:val="24"/>
          <w:szCs w:val="24"/>
        </w:rPr>
        <w:t>" не предоставлены в срок, установленный в соответствии с муниципальным контрактом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61CEE" w:rsidRPr="00A53598">
        <w:rPr>
          <w:rFonts w:ascii="Times New Roman" w:hAnsi="Times New Roman" w:cs="Times New Roman"/>
          <w:sz w:val="24"/>
          <w:szCs w:val="24"/>
        </w:rPr>
        <w:t xml:space="preserve"> № 01/04-03//0190300001316000947 от 16.01.2017 акты выполненных работ по объекту "12 квартирный жилой дом № 4 в деревне </w:t>
      </w:r>
      <w:proofErr w:type="spellStart"/>
      <w:r w:rsidR="00D61CEE" w:rsidRPr="00A53598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 w:rsidR="00D61CEE" w:rsidRPr="00A53598">
        <w:rPr>
          <w:rFonts w:ascii="Times New Roman" w:hAnsi="Times New Roman" w:cs="Times New Roman"/>
          <w:sz w:val="24"/>
          <w:szCs w:val="24"/>
        </w:rPr>
        <w:t>", в связи с длительной процедурой получения положительного заключения государственной экспертизы;</w:t>
      </w:r>
    </w:p>
    <w:p w:rsidR="000638C5" w:rsidRPr="00245FA6" w:rsidRDefault="00245FA6" w:rsidP="00DC21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FA6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245FA6">
        <w:rPr>
          <w:rFonts w:ascii="Times New Roman" w:hAnsi="Times New Roman" w:cs="Times New Roman"/>
          <w:sz w:val="24"/>
          <w:szCs w:val="24"/>
        </w:rPr>
        <w:t xml:space="preserve"> </w:t>
      </w:r>
      <w:r w:rsidR="0042744F" w:rsidRPr="00245FA6">
        <w:rPr>
          <w:rFonts w:ascii="Times New Roman" w:hAnsi="Times New Roman" w:cs="Times New Roman"/>
          <w:sz w:val="24"/>
          <w:szCs w:val="24"/>
        </w:rPr>
        <w:t>невозможностью заключения муниципальных контрактов по итогам конкурса</w:t>
      </w:r>
      <w:r w:rsidR="004E5279" w:rsidRPr="00245FA6">
        <w:rPr>
          <w:rFonts w:ascii="Times New Roman" w:hAnsi="Times New Roman" w:cs="Times New Roman"/>
          <w:sz w:val="24"/>
          <w:szCs w:val="24"/>
        </w:rPr>
        <w:t>,</w:t>
      </w:r>
      <w:r w:rsidR="0042744F" w:rsidRPr="00245FA6">
        <w:rPr>
          <w:rFonts w:ascii="Times New Roman" w:hAnsi="Times New Roman" w:cs="Times New Roman"/>
          <w:sz w:val="24"/>
          <w:szCs w:val="24"/>
        </w:rPr>
        <w:t xml:space="preserve"> в связи с отсутствием претендентов (</w:t>
      </w:r>
      <w:r w:rsidRPr="00245FA6">
        <w:rPr>
          <w:rFonts w:ascii="Times New Roman" w:hAnsi="Times New Roman" w:cs="Times New Roman"/>
          <w:sz w:val="24"/>
          <w:szCs w:val="24"/>
        </w:rPr>
        <w:t>застройщиков).</w:t>
      </w:r>
      <w:r w:rsidR="0042744F" w:rsidRPr="0024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33" w:rsidRDefault="001E37B1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7D325F" w:rsidRPr="00091FC4">
        <w:rPr>
          <w:rFonts w:ascii="Times New Roman" w:hAnsi="Times New Roman" w:cs="Times New Roman"/>
          <w:sz w:val="24"/>
          <w:szCs w:val="24"/>
        </w:rPr>
        <w:t> </w:t>
      </w:r>
      <w:r w:rsidR="00D31A0A" w:rsidRPr="004A5A1D">
        <w:rPr>
          <w:rFonts w:ascii="Times New Roman" w:hAnsi="Times New Roman" w:cs="Times New Roman"/>
          <w:b/>
          <w:sz w:val="24"/>
          <w:szCs w:val="24"/>
        </w:rPr>
        <w:t>"Управление муниципальным имуществом" исполнение составило 8</w:t>
      </w:r>
      <w:r w:rsidR="00091FC4" w:rsidRPr="004A5A1D">
        <w:rPr>
          <w:rFonts w:ascii="Times New Roman" w:hAnsi="Times New Roman" w:cs="Times New Roman"/>
          <w:b/>
          <w:sz w:val="24"/>
          <w:szCs w:val="24"/>
        </w:rPr>
        <w:t>7</w:t>
      </w:r>
      <w:r w:rsidR="00D31A0A" w:rsidRPr="004A5A1D">
        <w:rPr>
          <w:rFonts w:ascii="Times New Roman" w:hAnsi="Times New Roman" w:cs="Times New Roman"/>
          <w:b/>
          <w:sz w:val="24"/>
          <w:szCs w:val="24"/>
        </w:rPr>
        <w:t>,</w:t>
      </w:r>
      <w:r w:rsidR="00091FC4" w:rsidRPr="004A5A1D">
        <w:rPr>
          <w:rFonts w:ascii="Times New Roman" w:hAnsi="Times New Roman" w:cs="Times New Roman"/>
          <w:b/>
          <w:sz w:val="24"/>
          <w:szCs w:val="24"/>
        </w:rPr>
        <w:t>7</w:t>
      </w:r>
      <w:r w:rsidR="00D31A0A" w:rsidRPr="004A5A1D">
        <w:rPr>
          <w:rFonts w:ascii="Times New Roman" w:hAnsi="Times New Roman" w:cs="Times New Roman"/>
          <w:b/>
          <w:sz w:val="24"/>
          <w:szCs w:val="24"/>
        </w:rPr>
        <w:t>%,</w:t>
      </w:r>
      <w:r w:rsidR="00D31A0A" w:rsidRPr="00091FC4">
        <w:rPr>
          <w:rFonts w:ascii="Times New Roman" w:hAnsi="Times New Roman" w:cs="Times New Roman"/>
          <w:sz w:val="24"/>
          <w:szCs w:val="24"/>
        </w:rPr>
        <w:t xml:space="preserve"> </w:t>
      </w:r>
      <w:r w:rsidR="00D31A0A" w:rsidRPr="00D93D48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4A5A1D">
        <w:rPr>
          <w:rFonts w:ascii="Times New Roman" w:hAnsi="Times New Roman" w:cs="Times New Roman"/>
          <w:sz w:val="24"/>
          <w:szCs w:val="24"/>
        </w:rPr>
        <w:t>ы</w:t>
      </w:r>
      <w:r w:rsidR="00D31A0A" w:rsidRPr="00D93D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D48" w:rsidRPr="00CA1895" w:rsidRDefault="00367D33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48" w:rsidRPr="00D93D48">
        <w:rPr>
          <w:rFonts w:ascii="Times New Roman" w:hAnsi="Times New Roman" w:cs="Times New Roman"/>
          <w:sz w:val="24"/>
          <w:szCs w:val="24"/>
        </w:rPr>
        <w:t xml:space="preserve">некачественное выполнение исполнителем </w:t>
      </w:r>
      <w:r>
        <w:rPr>
          <w:rFonts w:ascii="Times New Roman" w:hAnsi="Times New Roman" w:cs="Times New Roman"/>
          <w:sz w:val="24"/>
          <w:szCs w:val="24"/>
        </w:rPr>
        <w:t>ООО "Деметра"</w:t>
      </w:r>
      <w:r w:rsidR="00D93D48" w:rsidRPr="00D93D48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в отношении 4-х кадастровых кварталов в г. Тарко-Сале (результаты работ не соответствуют условиям муниципальных контрактов и технических заданий). Документы направлены в суд с целью расторжения муниципальных контрактов, взыскания штрафов и обеспечения исполнения муниципальных контрактов в судебном порядке. В настоящее время проводится судебная </w:t>
      </w:r>
      <w:r w:rsidR="00D93D48" w:rsidRPr="00CA1895">
        <w:rPr>
          <w:rFonts w:ascii="Times New Roman" w:hAnsi="Times New Roman" w:cs="Times New Roman"/>
          <w:sz w:val="24"/>
          <w:szCs w:val="24"/>
        </w:rPr>
        <w:t>экспертиза</w:t>
      </w:r>
      <w:r w:rsidRPr="00CA1895">
        <w:rPr>
          <w:rFonts w:ascii="Times New Roman" w:hAnsi="Times New Roman" w:cs="Times New Roman"/>
          <w:sz w:val="24"/>
          <w:szCs w:val="24"/>
        </w:rPr>
        <w:t>;</w:t>
      </w:r>
    </w:p>
    <w:p w:rsidR="00367D33" w:rsidRPr="00367D33" w:rsidRDefault="00367D33" w:rsidP="00367D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67D33">
        <w:rPr>
          <w:rFonts w:ascii="Times New Roman" w:hAnsi="Times New Roman" w:cs="Times New Roman"/>
          <w:sz w:val="24"/>
          <w:szCs w:val="24"/>
        </w:rPr>
        <w:t>еисполнение ООО "БКИ" условий муниципального контракта на проведение кадастровых работ. Подрядчик отказался от расторжения контракта по соглашению сторон. В настоящее время работы выполняются. По итогам сдачи работ будет произведена оплата с учетом штрафных санкций за нарушение сроков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3D48" w:rsidRDefault="00367D33" w:rsidP="00367D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67D33">
        <w:rPr>
          <w:rFonts w:ascii="Times New Roman" w:hAnsi="Times New Roman" w:cs="Times New Roman"/>
          <w:sz w:val="24"/>
          <w:szCs w:val="24"/>
        </w:rPr>
        <w:t>нижение цен на оказание работ, услуг по результатам проведения аукционов на заключение муниципальных контрактов на проведение кадастровых работ, оценку земельных участков, выставляемых на торги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527" w:rsidRPr="00367D33" w:rsidRDefault="00425527" w:rsidP="00367D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64" w:rsidRDefault="001E37B1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C4">
        <w:rPr>
          <w:rFonts w:ascii="Times New Roman" w:hAnsi="Times New Roman" w:cs="Times New Roman"/>
          <w:sz w:val="24"/>
          <w:szCs w:val="24"/>
        </w:rPr>
        <w:t>—</w:t>
      </w:r>
      <w:r w:rsidR="00741D5E" w:rsidRPr="00091FC4">
        <w:rPr>
          <w:rFonts w:ascii="Times New Roman" w:hAnsi="Times New Roman" w:cs="Times New Roman"/>
          <w:sz w:val="24"/>
          <w:szCs w:val="24"/>
        </w:rPr>
        <w:t> </w:t>
      </w:r>
      <w:r w:rsidR="007D325F" w:rsidRPr="003F4DF1">
        <w:rPr>
          <w:rFonts w:ascii="Times New Roman" w:hAnsi="Times New Roman" w:cs="Times New Roman"/>
          <w:b/>
          <w:sz w:val="24"/>
          <w:szCs w:val="24"/>
        </w:rPr>
        <w:t>"Развитие системы жилищно-коммунального хозяйства и транспортной инфраструктуры"</w:t>
      </w:r>
      <w:r w:rsidR="00741D5E" w:rsidRPr="003F4DF1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8</w:t>
      </w:r>
      <w:r w:rsidR="00091FC4" w:rsidRPr="003F4DF1">
        <w:rPr>
          <w:rFonts w:ascii="Times New Roman" w:hAnsi="Times New Roman" w:cs="Times New Roman"/>
          <w:b/>
          <w:sz w:val="24"/>
          <w:szCs w:val="24"/>
        </w:rPr>
        <w:t>7</w:t>
      </w:r>
      <w:r w:rsidR="00741D5E" w:rsidRPr="003F4DF1">
        <w:rPr>
          <w:rFonts w:ascii="Times New Roman" w:hAnsi="Times New Roman" w:cs="Times New Roman"/>
          <w:b/>
          <w:sz w:val="24"/>
          <w:szCs w:val="24"/>
        </w:rPr>
        <w:t>,</w:t>
      </w:r>
      <w:r w:rsidR="00091FC4" w:rsidRPr="003F4DF1">
        <w:rPr>
          <w:rFonts w:ascii="Times New Roman" w:hAnsi="Times New Roman" w:cs="Times New Roman"/>
          <w:b/>
          <w:sz w:val="24"/>
          <w:szCs w:val="24"/>
        </w:rPr>
        <w:t>9</w:t>
      </w:r>
      <w:r w:rsidR="006E7864" w:rsidRPr="003F4DF1">
        <w:rPr>
          <w:rFonts w:ascii="Times New Roman" w:hAnsi="Times New Roman" w:cs="Times New Roman"/>
          <w:b/>
          <w:sz w:val="24"/>
          <w:szCs w:val="24"/>
        </w:rPr>
        <w:t>%,</w:t>
      </w:r>
      <w:r w:rsidR="006E7864">
        <w:rPr>
          <w:rFonts w:ascii="Times New Roman" w:hAnsi="Times New Roman" w:cs="Times New Roman"/>
          <w:sz w:val="24"/>
          <w:szCs w:val="24"/>
        </w:rPr>
        <w:t xml:space="preserve"> </w:t>
      </w:r>
      <w:r w:rsidR="006E7864" w:rsidRPr="006E7864">
        <w:t xml:space="preserve"> </w:t>
      </w:r>
      <w:r w:rsidR="006E7864" w:rsidRPr="006E7864">
        <w:rPr>
          <w:rFonts w:ascii="Times New Roman" w:hAnsi="Times New Roman" w:cs="Times New Roman"/>
          <w:sz w:val="24"/>
          <w:szCs w:val="24"/>
        </w:rPr>
        <w:t>причины:</w:t>
      </w:r>
    </w:p>
    <w:p w:rsidR="006E7864" w:rsidRDefault="006D2523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E7864">
        <w:rPr>
          <w:rFonts w:ascii="Times New Roman" w:hAnsi="Times New Roman" w:cs="Times New Roman"/>
          <w:sz w:val="24"/>
          <w:szCs w:val="24"/>
        </w:rPr>
        <w:t>омплекс работ по капитальному ремонту</w:t>
      </w:r>
      <w:r w:rsidR="006E7864" w:rsidRPr="006E7864">
        <w:t xml:space="preserve"> </w:t>
      </w:r>
      <w:r w:rsidR="006E7864" w:rsidRPr="006E7864">
        <w:rPr>
          <w:rFonts w:ascii="Times New Roman" w:hAnsi="Times New Roman" w:cs="Times New Roman"/>
          <w:sz w:val="24"/>
          <w:szCs w:val="24"/>
        </w:rPr>
        <w:t xml:space="preserve">сетей </w:t>
      </w:r>
      <w:r w:rsidR="006E7864">
        <w:rPr>
          <w:rFonts w:ascii="Times New Roman" w:hAnsi="Times New Roman" w:cs="Times New Roman"/>
          <w:sz w:val="24"/>
          <w:szCs w:val="24"/>
        </w:rPr>
        <w:t>теплоснабжения</w:t>
      </w:r>
      <w:r w:rsidR="006E7864" w:rsidRPr="006E7864">
        <w:rPr>
          <w:rFonts w:ascii="Times New Roman" w:hAnsi="Times New Roman" w:cs="Times New Roman"/>
          <w:sz w:val="24"/>
          <w:szCs w:val="24"/>
        </w:rPr>
        <w:t xml:space="preserve"> котельной МВт до ТК</w:t>
      </w:r>
      <w:proofErr w:type="gramStart"/>
      <w:r w:rsidR="006E7864" w:rsidRPr="006E786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7864" w:rsidRPr="006E7864">
        <w:rPr>
          <w:rFonts w:ascii="Times New Roman" w:hAnsi="Times New Roman" w:cs="Times New Roman"/>
          <w:sz w:val="24"/>
          <w:szCs w:val="24"/>
        </w:rPr>
        <w:t xml:space="preserve"> </w:t>
      </w:r>
      <w:r w:rsidR="006E7864">
        <w:rPr>
          <w:rFonts w:ascii="Times New Roman" w:hAnsi="Times New Roman" w:cs="Times New Roman"/>
          <w:sz w:val="24"/>
          <w:szCs w:val="24"/>
        </w:rPr>
        <w:t xml:space="preserve">в </w:t>
      </w:r>
      <w:r w:rsidR="006E7864" w:rsidRPr="006E786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E7864" w:rsidRPr="006E7864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="006E7864" w:rsidRPr="006E7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7864" w:rsidRPr="006E7864">
        <w:rPr>
          <w:rFonts w:ascii="Times New Roman" w:hAnsi="Times New Roman" w:cs="Times New Roman"/>
          <w:sz w:val="24"/>
          <w:szCs w:val="24"/>
        </w:rPr>
        <w:t>не завершен в полном объеме, в связи с возникшей необходимостью проведения дополнительных работ, не предусмотренных муниципальным контрактом, заключенным с ООО "</w:t>
      </w:r>
      <w:proofErr w:type="spellStart"/>
      <w:r w:rsidR="006E7864" w:rsidRPr="006E7864">
        <w:rPr>
          <w:rFonts w:ascii="Times New Roman" w:hAnsi="Times New Roman" w:cs="Times New Roman"/>
          <w:sz w:val="24"/>
          <w:szCs w:val="24"/>
        </w:rPr>
        <w:t>СибИнвестСтрой</w:t>
      </w:r>
      <w:proofErr w:type="spellEnd"/>
      <w:r w:rsidR="006E7864" w:rsidRPr="006E7864">
        <w:rPr>
          <w:rFonts w:ascii="Times New Roman" w:hAnsi="Times New Roman" w:cs="Times New Roman"/>
          <w:sz w:val="24"/>
          <w:szCs w:val="24"/>
        </w:rPr>
        <w:t>"</w:t>
      </w:r>
      <w:r w:rsidR="00BF2D87">
        <w:rPr>
          <w:rFonts w:ascii="Times New Roman" w:hAnsi="Times New Roman" w:cs="Times New Roman"/>
          <w:sz w:val="24"/>
          <w:szCs w:val="24"/>
        </w:rPr>
        <w:t>;</w:t>
      </w:r>
    </w:p>
    <w:p w:rsidR="006D2523" w:rsidRDefault="00BF2D87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отсутствие заявок от г. Тарко-Сале на</w:t>
      </w:r>
      <w:r w:rsidRPr="00BF2D87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2D87">
        <w:rPr>
          <w:rFonts w:ascii="Times New Roman" w:hAnsi="Times New Roman" w:cs="Times New Roman"/>
          <w:sz w:val="24"/>
          <w:szCs w:val="24"/>
        </w:rPr>
        <w:t xml:space="preserve"> работ по ремонту жилых помещений ветеранов и инвалидов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2D87" w:rsidRDefault="00BF2D87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2D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D87">
        <w:rPr>
          <w:rFonts w:ascii="Times New Roman" w:hAnsi="Times New Roman" w:cs="Times New Roman"/>
          <w:sz w:val="24"/>
          <w:szCs w:val="24"/>
        </w:rPr>
        <w:t>снижение цены по результатам конкурсных процедур на изготовление и поставку станций водоподготовки производительностью 190 м3/</w:t>
      </w:r>
      <w:proofErr w:type="spellStart"/>
      <w:proofErr w:type="gramStart"/>
      <w:r w:rsidRPr="00BF2D8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F2D87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BF2D87">
        <w:rPr>
          <w:rFonts w:ascii="Times New Roman" w:hAnsi="Times New Roman" w:cs="Times New Roman"/>
          <w:sz w:val="24"/>
          <w:szCs w:val="24"/>
        </w:rPr>
        <w:t xml:space="preserve"> 560 м3/ </w:t>
      </w:r>
      <w:proofErr w:type="spellStart"/>
      <w:r w:rsidRPr="00BF2D8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F2D87">
        <w:rPr>
          <w:rFonts w:ascii="Times New Roman" w:hAnsi="Times New Roman" w:cs="Times New Roman"/>
          <w:sz w:val="24"/>
          <w:szCs w:val="24"/>
        </w:rPr>
        <w:t xml:space="preserve">. для МО </w:t>
      </w:r>
      <w:proofErr w:type="spellStart"/>
      <w:r w:rsidRPr="00BF2D87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BF2D87">
        <w:rPr>
          <w:rFonts w:ascii="Times New Roman" w:hAnsi="Times New Roman" w:cs="Times New Roman"/>
          <w:sz w:val="24"/>
          <w:szCs w:val="24"/>
        </w:rPr>
        <w:t xml:space="preserve"> (муниципальный контракт с ООО "Озон-Монтаж");</w:t>
      </w:r>
    </w:p>
    <w:p w:rsidR="00BF2D87" w:rsidRPr="00942046" w:rsidRDefault="00096B4B" w:rsidP="00142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046" w:rsidRPr="00942046">
        <w:rPr>
          <w:rFonts w:ascii="Times New Roman" w:hAnsi="Times New Roman" w:cs="Times New Roman"/>
          <w:sz w:val="24"/>
          <w:szCs w:val="24"/>
        </w:rPr>
        <w:t>не выполнялись перевозки пассажиров по маршруту "Уренгой-</w:t>
      </w:r>
      <w:proofErr w:type="spellStart"/>
      <w:r w:rsidR="00942046" w:rsidRPr="00942046">
        <w:rPr>
          <w:rFonts w:ascii="Times New Roman" w:hAnsi="Times New Roman" w:cs="Times New Roman"/>
          <w:sz w:val="24"/>
          <w:szCs w:val="24"/>
        </w:rPr>
        <w:t>Коротчаево</w:t>
      </w:r>
      <w:proofErr w:type="spellEnd"/>
      <w:r w:rsidR="00942046" w:rsidRPr="00942046">
        <w:rPr>
          <w:rFonts w:ascii="Times New Roman" w:hAnsi="Times New Roman" w:cs="Times New Roman"/>
          <w:sz w:val="24"/>
          <w:szCs w:val="24"/>
        </w:rPr>
        <w:t>", в связи с отсутствием у Администрации района полномочий на организацию межмуниципальн</w:t>
      </w:r>
      <w:r w:rsidR="00942046">
        <w:rPr>
          <w:rFonts w:ascii="Times New Roman" w:hAnsi="Times New Roman" w:cs="Times New Roman"/>
          <w:sz w:val="24"/>
          <w:szCs w:val="24"/>
        </w:rPr>
        <w:t>ого</w:t>
      </w:r>
      <w:r w:rsidR="00942046" w:rsidRPr="00942046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942046">
        <w:rPr>
          <w:rFonts w:ascii="Times New Roman" w:hAnsi="Times New Roman" w:cs="Times New Roman"/>
          <w:sz w:val="24"/>
          <w:szCs w:val="24"/>
        </w:rPr>
        <w:t>а</w:t>
      </w:r>
      <w:r w:rsidR="00942046" w:rsidRPr="00942046">
        <w:rPr>
          <w:rFonts w:ascii="Times New Roman" w:hAnsi="Times New Roman" w:cs="Times New Roman"/>
          <w:sz w:val="24"/>
          <w:szCs w:val="24"/>
        </w:rPr>
        <w:t>.</w:t>
      </w:r>
    </w:p>
    <w:p w:rsidR="004A5A1D" w:rsidRDefault="004A5A1D" w:rsidP="00B23E3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3E35" w:rsidRPr="00D55585" w:rsidRDefault="006E7864" w:rsidP="00B23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6AE2" w:rsidRPr="00D55585">
        <w:rPr>
          <w:rFonts w:ascii="Times New Roman" w:hAnsi="Times New Roman" w:cs="Times New Roman"/>
          <w:sz w:val="24"/>
          <w:szCs w:val="24"/>
        </w:rPr>
        <w:t>Эффективность р</w:t>
      </w:r>
      <w:r w:rsidR="00B23E35" w:rsidRPr="00D55585">
        <w:rPr>
          <w:rFonts w:ascii="Times New Roman" w:hAnsi="Times New Roman" w:cs="Times New Roman"/>
          <w:sz w:val="24"/>
          <w:szCs w:val="24"/>
        </w:rPr>
        <w:t>еализаци</w:t>
      </w:r>
      <w:r w:rsidR="000F6AE2" w:rsidRPr="00D55585">
        <w:rPr>
          <w:rFonts w:ascii="Times New Roman" w:hAnsi="Times New Roman" w:cs="Times New Roman"/>
          <w:sz w:val="24"/>
          <w:szCs w:val="24"/>
        </w:rPr>
        <w:t>и</w:t>
      </w:r>
      <w:r w:rsidR="00B23E35" w:rsidRPr="00D55585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92890" w:rsidRPr="00D55585">
        <w:rPr>
          <w:rFonts w:ascii="Times New Roman" w:hAnsi="Times New Roman" w:cs="Times New Roman"/>
          <w:sz w:val="24"/>
          <w:szCs w:val="24"/>
        </w:rPr>
        <w:t xml:space="preserve"> (подпрограмм) </w:t>
      </w:r>
      <w:r w:rsidR="000F6AE2" w:rsidRPr="00D55585">
        <w:rPr>
          <w:rFonts w:ascii="Times New Roman" w:hAnsi="Times New Roman" w:cs="Times New Roman"/>
          <w:sz w:val="24"/>
          <w:szCs w:val="24"/>
        </w:rPr>
        <w:t>определяется достижением</w:t>
      </w:r>
      <w:r w:rsidR="00B23E35" w:rsidRPr="00D55585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0F6AE2" w:rsidRPr="00D55585">
        <w:rPr>
          <w:rFonts w:ascii="Times New Roman" w:hAnsi="Times New Roman" w:cs="Times New Roman"/>
          <w:sz w:val="24"/>
          <w:szCs w:val="24"/>
        </w:rPr>
        <w:t>эффективности</w:t>
      </w:r>
      <w:r w:rsidR="00D92890" w:rsidRPr="00D55585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(подпрограмм), которые количественно и качественно характеризуют ход реализации, достижение целей и решение поставленных задач муниципальных программ (подпрограмм)</w:t>
      </w:r>
      <w:r w:rsidR="00B23E35" w:rsidRPr="00D55585">
        <w:rPr>
          <w:rFonts w:ascii="Times New Roman" w:hAnsi="Times New Roman" w:cs="Times New Roman"/>
          <w:sz w:val="24"/>
          <w:szCs w:val="24"/>
        </w:rPr>
        <w:t>.</w:t>
      </w:r>
    </w:p>
    <w:p w:rsidR="00E1005F" w:rsidRDefault="00E1005F" w:rsidP="00B23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248">
        <w:rPr>
          <w:rFonts w:ascii="Times New Roman" w:hAnsi="Times New Roman" w:cs="Times New Roman"/>
          <w:sz w:val="24"/>
          <w:szCs w:val="24"/>
        </w:rPr>
        <w:t>По результатам проведённого анализа за 201</w:t>
      </w:r>
      <w:r w:rsidR="00DB5CB4" w:rsidRPr="00883248">
        <w:rPr>
          <w:rFonts w:ascii="Times New Roman" w:hAnsi="Times New Roman" w:cs="Times New Roman"/>
          <w:sz w:val="24"/>
          <w:szCs w:val="24"/>
        </w:rPr>
        <w:t>7</w:t>
      </w:r>
      <w:r w:rsidRPr="00883248">
        <w:rPr>
          <w:rFonts w:ascii="Times New Roman" w:hAnsi="Times New Roman" w:cs="Times New Roman"/>
          <w:sz w:val="24"/>
          <w:szCs w:val="24"/>
        </w:rPr>
        <w:t xml:space="preserve"> год из 2</w:t>
      </w:r>
      <w:r w:rsidR="00883248" w:rsidRPr="00883248">
        <w:rPr>
          <w:rFonts w:ascii="Times New Roman" w:hAnsi="Times New Roman" w:cs="Times New Roman"/>
          <w:sz w:val="24"/>
          <w:szCs w:val="24"/>
        </w:rPr>
        <w:t>5</w:t>
      </w:r>
      <w:r w:rsidRPr="00883248">
        <w:rPr>
          <w:rFonts w:ascii="Times New Roman" w:hAnsi="Times New Roman" w:cs="Times New Roman"/>
          <w:sz w:val="24"/>
          <w:szCs w:val="24"/>
        </w:rPr>
        <w:t>0 показателей муниципальных программ и подпрограмм 17</w:t>
      </w:r>
      <w:r w:rsidR="00883248" w:rsidRPr="00883248">
        <w:rPr>
          <w:rFonts w:ascii="Times New Roman" w:hAnsi="Times New Roman" w:cs="Times New Roman"/>
          <w:sz w:val="24"/>
          <w:szCs w:val="24"/>
        </w:rPr>
        <w:t>8 показателей (71</w:t>
      </w:r>
      <w:r w:rsidRPr="00883248">
        <w:rPr>
          <w:rFonts w:ascii="Times New Roman" w:hAnsi="Times New Roman" w:cs="Times New Roman"/>
          <w:sz w:val="24"/>
          <w:szCs w:val="24"/>
        </w:rPr>
        <w:t xml:space="preserve">%) достигли или превысили плановое значение, по </w:t>
      </w:r>
      <w:r w:rsidR="00883248" w:rsidRPr="00883248">
        <w:rPr>
          <w:rFonts w:ascii="Times New Roman" w:hAnsi="Times New Roman" w:cs="Times New Roman"/>
          <w:sz w:val="24"/>
          <w:szCs w:val="24"/>
        </w:rPr>
        <w:t>42</w:t>
      </w:r>
      <w:r w:rsidRPr="00883248">
        <w:rPr>
          <w:rFonts w:ascii="Times New Roman" w:hAnsi="Times New Roman" w:cs="Times New Roman"/>
          <w:sz w:val="24"/>
          <w:szCs w:val="24"/>
        </w:rPr>
        <w:t xml:space="preserve"> показателям (1</w:t>
      </w:r>
      <w:r w:rsidR="00883248" w:rsidRPr="00883248">
        <w:rPr>
          <w:rFonts w:ascii="Times New Roman" w:hAnsi="Times New Roman" w:cs="Times New Roman"/>
          <w:sz w:val="24"/>
          <w:szCs w:val="24"/>
        </w:rPr>
        <w:t>7</w:t>
      </w:r>
      <w:r w:rsidRPr="00883248">
        <w:rPr>
          <w:rFonts w:ascii="Times New Roman" w:hAnsi="Times New Roman" w:cs="Times New Roman"/>
          <w:sz w:val="24"/>
          <w:szCs w:val="24"/>
        </w:rPr>
        <w:t xml:space="preserve">%) исполнение составило от 85% до 99,9%, по </w:t>
      </w:r>
      <w:r w:rsidR="00883248" w:rsidRPr="00883248">
        <w:rPr>
          <w:rFonts w:ascii="Times New Roman" w:hAnsi="Times New Roman" w:cs="Times New Roman"/>
          <w:sz w:val="24"/>
          <w:szCs w:val="24"/>
        </w:rPr>
        <w:t>21</w:t>
      </w:r>
      <w:r w:rsidRPr="0088324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83248" w:rsidRPr="00883248">
        <w:rPr>
          <w:rFonts w:ascii="Times New Roman" w:hAnsi="Times New Roman" w:cs="Times New Roman"/>
          <w:sz w:val="24"/>
          <w:szCs w:val="24"/>
        </w:rPr>
        <w:t>ю</w:t>
      </w:r>
      <w:r w:rsidRPr="00883248">
        <w:rPr>
          <w:rFonts w:ascii="Times New Roman" w:hAnsi="Times New Roman" w:cs="Times New Roman"/>
          <w:sz w:val="24"/>
          <w:szCs w:val="24"/>
        </w:rPr>
        <w:t xml:space="preserve"> (</w:t>
      </w:r>
      <w:r w:rsidR="00883248" w:rsidRPr="00883248">
        <w:rPr>
          <w:rFonts w:ascii="Times New Roman" w:hAnsi="Times New Roman" w:cs="Times New Roman"/>
          <w:sz w:val="24"/>
          <w:szCs w:val="24"/>
        </w:rPr>
        <w:t>8</w:t>
      </w:r>
      <w:r w:rsidRPr="00883248">
        <w:rPr>
          <w:rFonts w:ascii="Times New Roman" w:hAnsi="Times New Roman" w:cs="Times New Roman"/>
          <w:sz w:val="24"/>
          <w:szCs w:val="24"/>
        </w:rPr>
        <w:t xml:space="preserve">%) исполнение составило от 50% до 84,9% и по </w:t>
      </w:r>
      <w:r w:rsidR="00883248" w:rsidRPr="00883248">
        <w:rPr>
          <w:rFonts w:ascii="Times New Roman" w:hAnsi="Times New Roman" w:cs="Times New Roman"/>
          <w:sz w:val="24"/>
          <w:szCs w:val="24"/>
        </w:rPr>
        <w:t>9</w:t>
      </w:r>
      <w:r w:rsidRPr="00883248">
        <w:rPr>
          <w:rFonts w:ascii="Times New Roman" w:hAnsi="Times New Roman" w:cs="Times New Roman"/>
          <w:sz w:val="24"/>
          <w:szCs w:val="24"/>
        </w:rPr>
        <w:t xml:space="preserve"> показателям (</w:t>
      </w:r>
      <w:proofErr w:type="gramStart"/>
      <w:r w:rsidR="00883248" w:rsidRPr="00883248">
        <w:rPr>
          <w:rFonts w:ascii="Times New Roman" w:hAnsi="Times New Roman" w:cs="Times New Roman"/>
          <w:sz w:val="24"/>
          <w:szCs w:val="24"/>
        </w:rPr>
        <w:t>4</w:t>
      </w:r>
      <w:r w:rsidRPr="00883248">
        <w:rPr>
          <w:rFonts w:ascii="Times New Roman" w:hAnsi="Times New Roman" w:cs="Times New Roman"/>
          <w:sz w:val="24"/>
          <w:szCs w:val="24"/>
        </w:rPr>
        <w:t>%) ис</w:t>
      </w:r>
      <w:proofErr w:type="gramEnd"/>
      <w:r w:rsidRPr="00883248">
        <w:rPr>
          <w:rFonts w:ascii="Times New Roman" w:hAnsi="Times New Roman" w:cs="Times New Roman"/>
          <w:sz w:val="24"/>
          <w:szCs w:val="24"/>
        </w:rPr>
        <w:t>полнение составило менее 50%.</w:t>
      </w:r>
    </w:p>
    <w:p w:rsidR="003F4DF1" w:rsidRDefault="003F4DF1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F4DF1" w:rsidRDefault="003F4DF1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F4DF1" w:rsidRDefault="003F4DF1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F4DF1" w:rsidRDefault="003F4DF1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F4DF1" w:rsidRDefault="003F4DF1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F4DF1" w:rsidRDefault="003F4DF1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47F5E" w:rsidRDefault="00947F5E" w:rsidP="00947F5E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(диаграмма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5</w:t>
      </w:r>
      <w:r w:rsidRPr="002444EE">
        <w:rPr>
          <w:rFonts w:ascii="Times New Roman" w:hAnsi="Times New Roman" w:cs="Times New Roman"/>
          <w:noProof/>
          <w:sz w:val="20"/>
          <w:szCs w:val="20"/>
          <w:lang w:eastAsia="ru-RU"/>
        </w:rPr>
        <w:t>)</w:t>
      </w:r>
    </w:p>
    <w:p w:rsidR="0050504D" w:rsidRDefault="003A7572" w:rsidP="0050504D">
      <w:pPr>
        <w:spacing w:after="120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47861" cy="260007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1353" w:rsidRPr="00C01353" w:rsidRDefault="00C01353" w:rsidP="00C01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C01353">
        <w:rPr>
          <w:rFonts w:ascii="Times New Roman" w:hAnsi="Times New Roman" w:cs="Times New Roman"/>
          <w:sz w:val="24"/>
          <w:szCs w:val="24"/>
        </w:rPr>
        <w:t>анализа степени достижения показателей эффективности муниципальных</w:t>
      </w:r>
      <w:proofErr w:type="gramEnd"/>
      <w:r w:rsidRPr="00C01353">
        <w:rPr>
          <w:rFonts w:ascii="Times New Roman" w:hAnsi="Times New Roman" w:cs="Times New Roman"/>
          <w:sz w:val="24"/>
          <w:szCs w:val="24"/>
        </w:rPr>
        <w:t xml:space="preserve"> программ (подпрограмм) использовалось  допущение:</w:t>
      </w:r>
    </w:p>
    <w:p w:rsidR="00C01353" w:rsidRDefault="00C01353" w:rsidP="00C01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353">
        <w:rPr>
          <w:rFonts w:ascii="Times New Roman" w:hAnsi="Times New Roman" w:cs="Times New Roman"/>
          <w:sz w:val="24"/>
          <w:szCs w:val="24"/>
        </w:rPr>
        <w:t>- при превышении фактического значения показателя над плановым свыше 150%, степень достижения таких показателей принималась за 100%. Это допущение обусловлено тем, что плановые значения значительно перевыполненных показателей были изначально неправильно спланированы, соответственно, искажалась оценка эффективности муниципальных программ.</w:t>
      </w:r>
    </w:p>
    <w:p w:rsidR="00C01353" w:rsidRPr="00C01353" w:rsidRDefault="00C01353" w:rsidP="00C01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5F" w:rsidRPr="002C2FC5" w:rsidRDefault="00E1005F" w:rsidP="00E1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ED">
        <w:rPr>
          <w:rFonts w:ascii="Times New Roman" w:hAnsi="Times New Roman" w:cs="Times New Roman"/>
          <w:b/>
          <w:sz w:val="24"/>
          <w:szCs w:val="24"/>
        </w:rPr>
        <w:t xml:space="preserve">Итоги оценки эффективности </w:t>
      </w:r>
      <w:r w:rsidRPr="002C2FC5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  <w:r w:rsidR="00E9598A" w:rsidRPr="002C2FC5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E1005F" w:rsidRPr="002C2FC5" w:rsidRDefault="00E1005F" w:rsidP="00E1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5F" w:rsidRPr="002C2FC5" w:rsidRDefault="00E1005F" w:rsidP="00E10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По проведённой оценке</w:t>
      </w:r>
      <w:r w:rsidRPr="002C2FC5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2C2FC5">
        <w:rPr>
          <w:rFonts w:ascii="Times New Roman" w:hAnsi="Times New Roman" w:cs="Times New Roman"/>
          <w:sz w:val="24"/>
          <w:szCs w:val="24"/>
        </w:rPr>
        <w:t xml:space="preserve"> муниципальных программам за 201</w:t>
      </w:r>
      <w:r w:rsidR="004434ED" w:rsidRPr="002C2FC5">
        <w:rPr>
          <w:rFonts w:ascii="Times New Roman" w:hAnsi="Times New Roman" w:cs="Times New Roman"/>
          <w:sz w:val="24"/>
          <w:szCs w:val="24"/>
        </w:rPr>
        <w:t>7</w:t>
      </w:r>
      <w:r w:rsidRPr="002C2FC5">
        <w:rPr>
          <w:rFonts w:ascii="Times New Roman" w:hAnsi="Times New Roman" w:cs="Times New Roman"/>
          <w:sz w:val="24"/>
          <w:szCs w:val="24"/>
        </w:rPr>
        <w:t xml:space="preserve"> год присвоен уровень эффективности их реализации:</w:t>
      </w:r>
    </w:p>
    <w:p w:rsidR="00E1005F" w:rsidRPr="002C2FC5" w:rsidRDefault="00E1005F" w:rsidP="00E1005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E1005F" w:rsidRPr="002C2FC5" w:rsidRDefault="00E1005F" w:rsidP="00E1005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если значение показателя от 0,70 до 0,85, то уровень эффективности реализации муниципальной программы оценивается как удовлетворительный;</w:t>
      </w:r>
    </w:p>
    <w:p w:rsidR="00E1005F" w:rsidRPr="002C2FC5" w:rsidRDefault="00E1005F" w:rsidP="00E1005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если значение показателя ниже 0,70, то уровень эффективности реализации муниципальной программы оценивается как неудовлетворительный.</w:t>
      </w:r>
    </w:p>
    <w:p w:rsidR="00425527" w:rsidRDefault="00425527" w:rsidP="00E1005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005F" w:rsidRPr="002C2FC5" w:rsidRDefault="00E1005F" w:rsidP="00E1005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0"/>
          <w:szCs w:val="20"/>
        </w:rPr>
        <w:t xml:space="preserve">(таблица </w:t>
      </w:r>
      <w:r w:rsidR="0086039F" w:rsidRPr="002C2FC5">
        <w:rPr>
          <w:rFonts w:ascii="Times New Roman" w:hAnsi="Times New Roman" w:cs="Times New Roman"/>
          <w:sz w:val="20"/>
          <w:szCs w:val="20"/>
        </w:rPr>
        <w:t>1</w:t>
      </w:r>
      <w:r w:rsidRPr="002C2FC5">
        <w:rPr>
          <w:rFonts w:ascii="Times New Roman" w:hAnsi="Times New Roman" w:cs="Times New Roman"/>
          <w:sz w:val="20"/>
          <w:szCs w:val="20"/>
        </w:rPr>
        <w:t>)</w:t>
      </w:r>
    </w:p>
    <w:p w:rsidR="00E1005F" w:rsidRPr="002C2FC5" w:rsidRDefault="00E1005F" w:rsidP="00E1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C5">
        <w:rPr>
          <w:rFonts w:ascii="Times New Roman" w:hAnsi="Times New Roman" w:cs="Times New Roman"/>
          <w:b/>
          <w:sz w:val="24"/>
          <w:szCs w:val="24"/>
        </w:rPr>
        <w:t>Уровень эффективности реализации муниципальных программ за 201</w:t>
      </w:r>
      <w:r w:rsidR="004434ED" w:rsidRPr="002C2FC5">
        <w:rPr>
          <w:rFonts w:ascii="Times New Roman" w:hAnsi="Times New Roman" w:cs="Times New Roman"/>
          <w:b/>
          <w:sz w:val="24"/>
          <w:szCs w:val="24"/>
        </w:rPr>
        <w:t>7</w:t>
      </w:r>
      <w:r w:rsidRPr="002C2F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005F" w:rsidRPr="002C2FC5" w:rsidRDefault="00E1005F" w:rsidP="00E100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642"/>
        <w:gridCol w:w="2126"/>
        <w:gridCol w:w="2126"/>
      </w:tblGrid>
      <w:tr w:rsidR="00E1005F" w:rsidRPr="002C2FC5" w:rsidTr="00DB5CB4">
        <w:trPr>
          <w:trHeight w:val="545"/>
          <w:tblHeader/>
        </w:trPr>
        <w:tc>
          <w:tcPr>
            <w:tcW w:w="750" w:type="dxa"/>
            <w:shd w:val="clear" w:color="auto" w:fill="D9D9D9" w:themeFill="background1" w:themeFillShade="D9"/>
            <w:vAlign w:val="center"/>
            <w:hideMark/>
          </w:tcPr>
          <w:p w:rsidR="00E1005F" w:rsidRPr="002C2FC5" w:rsidRDefault="00E1005F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2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  <w:hideMark/>
          </w:tcPr>
          <w:p w:rsidR="00E1005F" w:rsidRPr="002C2FC5" w:rsidRDefault="00E1005F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005F" w:rsidRPr="002C2FC5" w:rsidRDefault="00E1005F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эффективности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E1005F" w:rsidRPr="002C2FC5" w:rsidRDefault="00E1005F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Безопасный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приоритетных направлений экономики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основных направлений культуры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муниципальной политики и совершенствование муниципального 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молодежной политики и туризма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средств массовой информации и полиграфии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системы жилищно-коммунального хозяйства и транспортной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C70F3B" w:rsidRPr="002C2FC5" w:rsidTr="00B733F1">
        <w:trPr>
          <w:trHeight w:val="460"/>
        </w:trPr>
        <w:tc>
          <w:tcPr>
            <w:tcW w:w="750" w:type="dxa"/>
            <w:shd w:val="clear" w:color="auto" w:fill="auto"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качественным жильем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3F1" w:rsidRPr="002C2FC5" w:rsidRDefault="00B733F1" w:rsidP="00B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3F1" w:rsidRPr="002C2FC5" w:rsidRDefault="00B733F1" w:rsidP="00D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удовлетворительный</w:t>
            </w:r>
          </w:p>
        </w:tc>
      </w:tr>
    </w:tbl>
    <w:p w:rsidR="00CA1895" w:rsidRDefault="00CA1895" w:rsidP="00FF63BA">
      <w:pPr>
        <w:spacing w:after="120"/>
        <w:ind w:firstLine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1005F" w:rsidRPr="002C2FC5" w:rsidRDefault="00FF63BA" w:rsidP="00FF63BA">
      <w:pPr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noProof/>
          <w:sz w:val="20"/>
          <w:szCs w:val="20"/>
          <w:lang w:eastAsia="ru-RU"/>
        </w:rPr>
        <w:t>(диаграмма 6)</w:t>
      </w:r>
    </w:p>
    <w:p w:rsidR="00E1005F" w:rsidRPr="002C2FC5" w:rsidRDefault="00764FA9" w:rsidP="00B23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DF960" wp14:editId="0E94A32E">
            <wp:extent cx="5136543" cy="2727297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005F" w:rsidRPr="002C2FC5" w:rsidRDefault="00E1005F" w:rsidP="00B23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895" w:rsidRPr="00F41B62" w:rsidRDefault="00CA1895" w:rsidP="00F41B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62">
        <w:rPr>
          <w:rFonts w:ascii="Times New Roman" w:hAnsi="Times New Roman" w:cs="Times New Roman"/>
          <w:sz w:val="24"/>
          <w:szCs w:val="24"/>
        </w:rPr>
        <w:t xml:space="preserve">За </w:t>
      </w:r>
      <w:r w:rsidR="00F41B62" w:rsidRPr="00F41B62">
        <w:rPr>
          <w:rFonts w:ascii="Times New Roman" w:hAnsi="Times New Roman" w:cs="Times New Roman"/>
          <w:sz w:val="24"/>
          <w:szCs w:val="24"/>
        </w:rPr>
        <w:t xml:space="preserve">4-х летний </w:t>
      </w:r>
      <w:r w:rsidRPr="00F41B62">
        <w:rPr>
          <w:rFonts w:ascii="Times New Roman" w:hAnsi="Times New Roman" w:cs="Times New Roman"/>
          <w:sz w:val="24"/>
          <w:szCs w:val="24"/>
        </w:rPr>
        <w:t>период</w:t>
      </w:r>
      <w:r w:rsidR="00F41B62">
        <w:rPr>
          <w:rFonts w:ascii="Times New Roman" w:hAnsi="Times New Roman" w:cs="Times New Roman"/>
          <w:sz w:val="24"/>
          <w:szCs w:val="24"/>
        </w:rPr>
        <w:t xml:space="preserve"> </w:t>
      </w:r>
      <w:r w:rsidRPr="00F41B62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  <w:r w:rsidR="005F65CA">
        <w:rPr>
          <w:rFonts w:ascii="Times New Roman" w:hAnsi="Times New Roman" w:cs="Times New Roman"/>
          <w:sz w:val="24"/>
          <w:szCs w:val="24"/>
        </w:rPr>
        <w:t xml:space="preserve">, уровень </w:t>
      </w:r>
      <w:r w:rsidR="00F41B6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5F65CA">
        <w:rPr>
          <w:rFonts w:ascii="Times New Roman" w:hAnsi="Times New Roman" w:cs="Times New Roman"/>
          <w:sz w:val="24"/>
          <w:szCs w:val="24"/>
        </w:rPr>
        <w:t xml:space="preserve"> программных </w:t>
      </w:r>
      <w:r w:rsidR="00F41B6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C5095">
        <w:rPr>
          <w:rFonts w:ascii="Times New Roman" w:hAnsi="Times New Roman" w:cs="Times New Roman"/>
          <w:sz w:val="24"/>
          <w:szCs w:val="24"/>
        </w:rPr>
        <w:t>составлял не менее 95%.</w:t>
      </w:r>
      <w:r w:rsidR="005F65CA">
        <w:rPr>
          <w:rFonts w:ascii="Times New Roman" w:hAnsi="Times New Roman" w:cs="Times New Roman"/>
          <w:sz w:val="24"/>
          <w:szCs w:val="24"/>
        </w:rPr>
        <w:t xml:space="preserve"> </w:t>
      </w:r>
      <w:r w:rsidRPr="00F4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895" w:rsidRPr="00CA1895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1895" w:rsidRPr="003F4DF1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F1">
        <w:rPr>
          <w:rFonts w:ascii="Times New Roman" w:hAnsi="Times New Roman" w:cs="Times New Roman"/>
          <w:sz w:val="24"/>
          <w:szCs w:val="24"/>
        </w:rPr>
        <w:t xml:space="preserve">Управлением экономики Администрации Пуровского района по итогам проведенной оценки эффективности реализации муниципальных программ за 2017 год сформированы следующие предложения:  </w:t>
      </w:r>
    </w:p>
    <w:p w:rsidR="00CA1895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F1">
        <w:rPr>
          <w:rFonts w:ascii="Times New Roman" w:hAnsi="Times New Roman" w:cs="Times New Roman"/>
          <w:sz w:val="24"/>
          <w:szCs w:val="24"/>
        </w:rPr>
        <w:t>1. Учитывая высокий уровень эффективности реализации муниципальных программ, реализацию всех действующих программ считать целесообразной в утверждённых объёмах финансирования.</w:t>
      </w:r>
    </w:p>
    <w:p w:rsidR="00425527" w:rsidRPr="003F4DF1" w:rsidRDefault="00425527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895" w:rsidRPr="003F4DF1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F1">
        <w:rPr>
          <w:rFonts w:ascii="Times New Roman" w:hAnsi="Times New Roman" w:cs="Times New Roman"/>
          <w:sz w:val="24"/>
          <w:szCs w:val="24"/>
        </w:rPr>
        <w:lastRenderedPageBreak/>
        <w:t>2. Ответственным исполнителям муниципальных программ необходимо:</w:t>
      </w:r>
    </w:p>
    <w:p w:rsidR="00CA1895" w:rsidRPr="003F4DF1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F1">
        <w:rPr>
          <w:rFonts w:ascii="Times New Roman" w:hAnsi="Times New Roman" w:cs="Times New Roman"/>
          <w:sz w:val="24"/>
          <w:szCs w:val="24"/>
        </w:rPr>
        <w:t>‒ своевременно вносить изменения в муниципальные программы (подпрограммы);</w:t>
      </w:r>
    </w:p>
    <w:p w:rsidR="00CA1895" w:rsidRPr="003F4DF1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F1">
        <w:rPr>
          <w:rFonts w:ascii="Times New Roman" w:hAnsi="Times New Roman" w:cs="Times New Roman"/>
          <w:sz w:val="24"/>
          <w:szCs w:val="24"/>
        </w:rPr>
        <w:t>‒ обеспечить своевременную и качественную подготовку ежеквартальных отчетов и ежегодных докладов о ходе реализации и оценке эффективности муниципальных программ за отчетный год;</w:t>
      </w:r>
    </w:p>
    <w:p w:rsidR="00E1005F" w:rsidRPr="003F4DF1" w:rsidRDefault="00CA1895" w:rsidP="00CA1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F1">
        <w:rPr>
          <w:rFonts w:ascii="Times New Roman" w:hAnsi="Times New Roman" w:cs="Times New Roman"/>
          <w:sz w:val="24"/>
          <w:szCs w:val="24"/>
        </w:rPr>
        <w:t>‒ привести систематически перевыполняемые плановые значения показателей эффективности муниципальных программ в соответствие с динамикой их фактического выполнения.</w:t>
      </w:r>
    </w:p>
    <w:p w:rsidR="00A825D2" w:rsidRDefault="00A825D2" w:rsidP="00A82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5D2" w:rsidRPr="00727C0D" w:rsidRDefault="00A825D2" w:rsidP="00A82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0D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муниципальных программ</w:t>
      </w:r>
    </w:p>
    <w:p w:rsidR="00202AFA" w:rsidRPr="002C2FC5" w:rsidRDefault="00202AFA" w:rsidP="00B23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532" w:rsidRPr="002C2FC5" w:rsidRDefault="00741532" w:rsidP="00741532">
      <w:pPr>
        <w:tabs>
          <w:tab w:val="left" w:pos="709"/>
        </w:tabs>
        <w:spacing w:after="0" w:line="240" w:lineRule="auto"/>
        <w:ind w:firstLineChars="125" w:firstLine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C5">
        <w:rPr>
          <w:rFonts w:ascii="Times New Roman" w:hAnsi="Times New Roman" w:cs="Times New Roman"/>
          <w:b/>
          <w:sz w:val="24"/>
          <w:szCs w:val="24"/>
        </w:rPr>
        <w:t>1.</w:t>
      </w:r>
      <w:r w:rsidRPr="002C2FC5">
        <w:rPr>
          <w:rFonts w:ascii="Times New Roman" w:hAnsi="Times New Roman" w:cs="Times New Roman"/>
          <w:b/>
          <w:sz w:val="24"/>
          <w:szCs w:val="24"/>
        </w:rPr>
        <w:tab/>
        <w:t>Муниципальная программа "Развитие системы образования"</w:t>
      </w:r>
      <w:r w:rsidR="00474966" w:rsidRPr="002C2FC5">
        <w:rPr>
          <w:rFonts w:ascii="Times New Roman" w:hAnsi="Times New Roman" w:cs="Times New Roman"/>
          <w:b/>
          <w:sz w:val="24"/>
          <w:szCs w:val="24"/>
        </w:rPr>
        <w:t>.</w:t>
      </w:r>
    </w:p>
    <w:p w:rsidR="000638C5" w:rsidRPr="002C2FC5" w:rsidRDefault="00741532" w:rsidP="00455668">
      <w:pPr>
        <w:tabs>
          <w:tab w:val="left" w:pos="709"/>
        </w:tabs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(ответственный исполнитель – Департамент образования Администрации Пуровского района).</w:t>
      </w:r>
    </w:p>
    <w:p w:rsidR="00455668" w:rsidRPr="002C2FC5" w:rsidRDefault="00455668" w:rsidP="00455668">
      <w:pPr>
        <w:tabs>
          <w:tab w:val="left" w:pos="709"/>
        </w:tabs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A57DE" w:rsidRPr="002C2FC5" w:rsidRDefault="00741532" w:rsidP="00754EDF">
      <w:pPr>
        <w:tabs>
          <w:tab w:val="left" w:pos="709"/>
        </w:tabs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Цель</w:t>
      </w:r>
      <w:r w:rsidR="009A4FC6" w:rsidRPr="002C2FC5">
        <w:rPr>
          <w:rFonts w:ascii="Times New Roman" w:hAnsi="Times New Roman" w:cs="Times New Roman"/>
          <w:sz w:val="24"/>
          <w:szCs w:val="24"/>
        </w:rPr>
        <w:t>.</w:t>
      </w:r>
      <w:r w:rsidRPr="002C2FC5">
        <w:rPr>
          <w:rFonts w:ascii="Times New Roman" w:hAnsi="Times New Roman" w:cs="Times New Roman"/>
          <w:sz w:val="24"/>
          <w:szCs w:val="24"/>
        </w:rPr>
        <w:t xml:space="preserve"> </w:t>
      </w:r>
      <w:r w:rsidR="009A4FC6" w:rsidRPr="002C2FC5">
        <w:rPr>
          <w:rFonts w:ascii="Times New Roman" w:hAnsi="Times New Roman" w:cs="Times New Roman"/>
          <w:sz w:val="24"/>
          <w:szCs w:val="24"/>
        </w:rPr>
        <w:t>О</w:t>
      </w:r>
      <w:r w:rsidRPr="002C2FC5">
        <w:rPr>
          <w:rFonts w:ascii="Times New Roman" w:hAnsi="Times New Roman" w:cs="Times New Roman"/>
          <w:sz w:val="24"/>
          <w:szCs w:val="24"/>
        </w:rPr>
        <w:t>беспечение и защита конституционного права граждан, проживающих на территории муниципального образования Пуровский район, на образование</w:t>
      </w:r>
      <w:r w:rsidR="00505E9A" w:rsidRPr="002C2FC5">
        <w:rPr>
          <w:rFonts w:ascii="Times New Roman" w:hAnsi="Times New Roman" w:cs="Times New Roman"/>
          <w:sz w:val="24"/>
          <w:szCs w:val="24"/>
        </w:rPr>
        <w:t>.</w:t>
      </w:r>
    </w:p>
    <w:p w:rsidR="00D8090C" w:rsidRPr="002C2FC5" w:rsidRDefault="00D8090C" w:rsidP="00754EDF">
      <w:pPr>
        <w:tabs>
          <w:tab w:val="left" w:pos="709"/>
        </w:tabs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05E9A" w:rsidRPr="002C2FC5" w:rsidRDefault="00F62FC7" w:rsidP="00754EDF">
      <w:pPr>
        <w:tabs>
          <w:tab w:val="left" w:pos="709"/>
        </w:tabs>
        <w:spacing w:after="0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Задача</w:t>
      </w:r>
      <w:r w:rsidR="00455668" w:rsidRPr="002C2FC5">
        <w:rPr>
          <w:rFonts w:ascii="Times New Roman" w:hAnsi="Times New Roman" w:cs="Times New Roman"/>
          <w:sz w:val="24"/>
          <w:szCs w:val="24"/>
        </w:rPr>
        <w:t> </w:t>
      </w:r>
      <w:r w:rsidRPr="002C2FC5">
        <w:rPr>
          <w:rFonts w:ascii="Times New Roman" w:hAnsi="Times New Roman" w:cs="Times New Roman"/>
          <w:sz w:val="24"/>
          <w:szCs w:val="24"/>
        </w:rPr>
        <w:t>1</w:t>
      </w:r>
      <w:r w:rsidR="009A4FC6" w:rsidRPr="002C2FC5">
        <w:rPr>
          <w:rFonts w:ascii="Times New Roman" w:hAnsi="Times New Roman" w:cs="Times New Roman"/>
          <w:sz w:val="24"/>
          <w:szCs w:val="24"/>
        </w:rPr>
        <w:t>.</w:t>
      </w:r>
      <w:r w:rsidRPr="002C2FC5">
        <w:rPr>
          <w:rFonts w:ascii="Times New Roman" w:hAnsi="Times New Roman" w:cs="Times New Roman"/>
          <w:sz w:val="24"/>
          <w:szCs w:val="24"/>
        </w:rPr>
        <w:t xml:space="preserve"> </w:t>
      </w:r>
      <w:r w:rsidR="009A4FC6" w:rsidRPr="002C2FC5">
        <w:rPr>
          <w:rFonts w:ascii="Times New Roman" w:hAnsi="Times New Roman" w:cs="Times New Roman"/>
          <w:sz w:val="24"/>
          <w:szCs w:val="24"/>
        </w:rPr>
        <w:t>О</w:t>
      </w:r>
      <w:r w:rsidRPr="002C2FC5">
        <w:rPr>
          <w:rFonts w:ascii="Times New Roman" w:hAnsi="Times New Roman" w:cs="Times New Roman"/>
          <w:sz w:val="24"/>
          <w:szCs w:val="24"/>
        </w:rPr>
        <w:t>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детей по основным общеобразовательным программам.</w:t>
      </w:r>
    </w:p>
    <w:p w:rsidR="00F62FC7" w:rsidRPr="002C2FC5" w:rsidRDefault="00F62FC7" w:rsidP="00F62FC7">
      <w:pPr>
        <w:tabs>
          <w:tab w:val="left" w:pos="709"/>
        </w:tabs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074" w:rsidRPr="002C2FC5" w:rsidRDefault="001E37B1" w:rsidP="00B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hAnsi="Times New Roman" w:cs="Times New Roman"/>
          <w:sz w:val="24"/>
          <w:szCs w:val="24"/>
        </w:rPr>
        <w:t>—</w:t>
      </w:r>
      <w:r w:rsidR="00B33074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на 01.01.2018 года дошкольным образованием охвачено 3 652 ребенка от 1 года до 7 лет, в том числе: 3 617 детей получают дошкольное образование в муниципальных дошкольных образовательных учреждениях, 35 детей в 2-х дошкольных группах частного детского сада. </w:t>
      </w:r>
    </w:p>
    <w:p w:rsidR="006B0942" w:rsidRPr="002C2FC5" w:rsidRDefault="006B0942" w:rsidP="00B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было дополнительно введено 1</w:t>
      </w:r>
      <w:r w:rsidR="0029718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мест: </w:t>
      </w:r>
    </w:p>
    <w:p w:rsidR="006B0942" w:rsidRPr="002C2FC5" w:rsidRDefault="00CF0A52" w:rsidP="00B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"Василёк" - 17 мест</w:t>
      </w:r>
      <w:r w:rsidR="002B234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открытия группы компенсирующей направленности, перепрофилирования двух групп комбинированной направленности в группы общеразвивающей направленности; </w:t>
      </w:r>
    </w:p>
    <w:p w:rsidR="002B2343" w:rsidRPr="002C2FC5" w:rsidRDefault="00CF0A52" w:rsidP="00B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"Сказка" </w:t>
      </w:r>
      <w:proofErr w:type="spellStart"/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Уренгой - 10 мест</w:t>
      </w:r>
      <w:r w:rsidR="002B234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перепрофилирования группы компенсирующей направленности в группу общеразвивающей направленности; </w:t>
      </w:r>
    </w:p>
    <w:p w:rsidR="006B0942" w:rsidRPr="002C2FC5" w:rsidRDefault="00CF0A52" w:rsidP="00B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"Брусничка" - 92 места</w:t>
      </w:r>
      <w:r w:rsidR="002B234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94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18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ввода нового здания на 300 мест и уплотнения групп;</w:t>
      </w:r>
    </w:p>
    <w:p w:rsidR="0029718A" w:rsidRPr="002C2FC5" w:rsidRDefault="0029718A" w:rsidP="00B3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6D5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казенном общеобразовательном учреждении "Школа-интернат среднего общего образования" с. </w:t>
      </w:r>
      <w:proofErr w:type="spellStart"/>
      <w:r w:rsidR="006766D5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</w:t>
      </w:r>
      <w:proofErr w:type="spellEnd"/>
      <w:r w:rsidR="006766D5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- 10 мест, за счет открытия 1 кочевой дошкольной группы кратковременного пребывания детей в бригаде № 11 </w:t>
      </w:r>
      <w:proofErr w:type="spellStart"/>
      <w:r w:rsidR="006766D5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Самбургской</w:t>
      </w:r>
      <w:proofErr w:type="spellEnd"/>
      <w:r w:rsidR="006766D5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тундры.</w:t>
      </w:r>
    </w:p>
    <w:p w:rsidR="005A3FFE" w:rsidRPr="002C2FC5" w:rsidRDefault="005A3FFE" w:rsidP="005A3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>Несмотря на все принимаемые меры в г. Та</w:t>
      </w:r>
      <w:r w:rsidR="00823266" w:rsidRPr="002C2FC5">
        <w:rPr>
          <w:rFonts w:ascii="Times New Roman" w:hAnsi="Times New Roman" w:cs="Times New Roman"/>
          <w:sz w:val="24"/>
          <w:szCs w:val="24"/>
        </w:rPr>
        <w:t xml:space="preserve">рко-Сале, п. </w:t>
      </w:r>
      <w:proofErr w:type="spellStart"/>
      <w:r w:rsidR="00823266" w:rsidRPr="002C2FC5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823266" w:rsidRPr="002C2FC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23266" w:rsidRPr="002C2FC5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2C2FC5">
        <w:rPr>
          <w:rFonts w:ascii="Times New Roman" w:hAnsi="Times New Roman" w:cs="Times New Roman"/>
          <w:sz w:val="24"/>
          <w:szCs w:val="24"/>
        </w:rPr>
        <w:t xml:space="preserve"> остаётся очерёдность на оформление детей раннего возраста </w:t>
      </w:r>
      <w:r w:rsidR="00823266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1 года до 3 лет)</w:t>
      </w:r>
      <w:r w:rsidRPr="002C2FC5">
        <w:rPr>
          <w:rFonts w:ascii="Times New Roman" w:hAnsi="Times New Roman" w:cs="Times New Roman"/>
          <w:sz w:val="24"/>
          <w:szCs w:val="24"/>
        </w:rPr>
        <w:t xml:space="preserve"> в детские сады. Всего в очереди на получение места в дошкольном учреждении по состоянию на 01.01.201</w:t>
      </w:r>
      <w:r w:rsidR="00823266" w:rsidRPr="002C2FC5">
        <w:rPr>
          <w:rFonts w:ascii="Times New Roman" w:hAnsi="Times New Roman" w:cs="Times New Roman"/>
          <w:sz w:val="24"/>
          <w:szCs w:val="24"/>
        </w:rPr>
        <w:t>8</w:t>
      </w:r>
      <w:r w:rsidRPr="002C2FC5">
        <w:rPr>
          <w:rFonts w:ascii="Times New Roman" w:hAnsi="Times New Roman" w:cs="Times New Roman"/>
          <w:sz w:val="24"/>
          <w:szCs w:val="24"/>
        </w:rPr>
        <w:t xml:space="preserve"> ‒ 1</w:t>
      </w:r>
      <w:r w:rsidR="00CF0A52" w:rsidRPr="002C2FC5">
        <w:rPr>
          <w:rFonts w:ascii="Times New Roman" w:hAnsi="Times New Roman" w:cs="Times New Roman"/>
          <w:sz w:val="24"/>
          <w:szCs w:val="24"/>
        </w:rPr>
        <w:t> </w:t>
      </w:r>
      <w:r w:rsidR="00823266" w:rsidRPr="002C2FC5">
        <w:rPr>
          <w:rFonts w:ascii="Times New Roman" w:hAnsi="Times New Roman" w:cs="Times New Roman"/>
          <w:sz w:val="24"/>
          <w:szCs w:val="24"/>
        </w:rPr>
        <w:t>11</w:t>
      </w:r>
      <w:r w:rsidR="006A5A35" w:rsidRPr="002C2FC5">
        <w:rPr>
          <w:rFonts w:ascii="Times New Roman" w:hAnsi="Times New Roman" w:cs="Times New Roman"/>
          <w:sz w:val="24"/>
          <w:szCs w:val="24"/>
        </w:rPr>
        <w:t>1</w:t>
      </w:r>
      <w:r w:rsidR="00CF0A52" w:rsidRPr="002C2FC5">
        <w:rPr>
          <w:rFonts w:ascii="Times New Roman" w:hAnsi="Times New Roman" w:cs="Times New Roman"/>
          <w:sz w:val="24"/>
          <w:szCs w:val="24"/>
        </w:rPr>
        <w:t> </w:t>
      </w:r>
      <w:r w:rsidR="00823266" w:rsidRPr="002C2FC5">
        <w:rPr>
          <w:rFonts w:ascii="Times New Roman" w:hAnsi="Times New Roman" w:cs="Times New Roman"/>
          <w:sz w:val="24"/>
          <w:szCs w:val="24"/>
        </w:rPr>
        <w:t>детей</w:t>
      </w:r>
      <w:r w:rsidRPr="002C2FC5">
        <w:rPr>
          <w:rFonts w:ascii="Times New Roman" w:hAnsi="Times New Roman" w:cs="Times New Roman"/>
          <w:sz w:val="24"/>
          <w:szCs w:val="24"/>
        </w:rPr>
        <w:t xml:space="preserve"> </w:t>
      </w:r>
      <w:r w:rsidR="00823266" w:rsidRPr="002C2FC5">
        <w:rPr>
          <w:rFonts w:ascii="Times New Roman" w:hAnsi="Times New Roman" w:cs="Times New Roman"/>
          <w:sz w:val="24"/>
          <w:szCs w:val="24"/>
        </w:rPr>
        <w:t>(на 01.01.2017 – 1</w:t>
      </w:r>
      <w:r w:rsidR="00B0377E" w:rsidRPr="002C2FC5">
        <w:rPr>
          <w:rFonts w:ascii="Times New Roman" w:hAnsi="Times New Roman" w:cs="Times New Roman"/>
          <w:sz w:val="24"/>
          <w:szCs w:val="24"/>
        </w:rPr>
        <w:t xml:space="preserve"> </w:t>
      </w:r>
      <w:r w:rsidR="00823266" w:rsidRPr="002C2FC5">
        <w:rPr>
          <w:rFonts w:ascii="Times New Roman" w:hAnsi="Times New Roman" w:cs="Times New Roman"/>
          <w:sz w:val="24"/>
          <w:szCs w:val="24"/>
        </w:rPr>
        <w:t>268 человек)</w:t>
      </w:r>
      <w:r w:rsidRPr="002C2FC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A3FFE" w:rsidRPr="002C2FC5" w:rsidRDefault="00CF0A52" w:rsidP="005A3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 xml:space="preserve">- </w:t>
      </w:r>
      <w:r w:rsidR="005A3FFE" w:rsidRPr="002C2FC5">
        <w:rPr>
          <w:rFonts w:ascii="Times New Roman" w:hAnsi="Times New Roman" w:cs="Times New Roman"/>
          <w:sz w:val="24"/>
          <w:szCs w:val="24"/>
        </w:rPr>
        <w:t xml:space="preserve">до 1 года – </w:t>
      </w:r>
      <w:r w:rsidR="00D23DDE" w:rsidRPr="002C2FC5">
        <w:rPr>
          <w:rFonts w:ascii="Times New Roman" w:hAnsi="Times New Roman" w:cs="Times New Roman"/>
          <w:sz w:val="24"/>
          <w:szCs w:val="24"/>
        </w:rPr>
        <w:t xml:space="preserve">350 </w:t>
      </w:r>
      <w:r w:rsidR="005A3FFE" w:rsidRPr="002C2FC5">
        <w:rPr>
          <w:rFonts w:ascii="Times New Roman" w:hAnsi="Times New Roman" w:cs="Times New Roman"/>
          <w:sz w:val="24"/>
          <w:szCs w:val="24"/>
        </w:rPr>
        <w:t>человек (201</w:t>
      </w:r>
      <w:r w:rsidR="00D23DDE" w:rsidRPr="002C2FC5">
        <w:rPr>
          <w:rFonts w:ascii="Times New Roman" w:hAnsi="Times New Roman" w:cs="Times New Roman"/>
          <w:sz w:val="24"/>
          <w:szCs w:val="24"/>
        </w:rPr>
        <w:t>6</w:t>
      </w:r>
      <w:r w:rsidR="005A3FFE" w:rsidRPr="002C2FC5">
        <w:rPr>
          <w:rFonts w:ascii="Times New Roman" w:hAnsi="Times New Roman" w:cs="Times New Roman"/>
          <w:sz w:val="24"/>
          <w:szCs w:val="24"/>
        </w:rPr>
        <w:t xml:space="preserve"> год ‒ </w:t>
      </w:r>
      <w:r w:rsidR="00D23DDE" w:rsidRPr="002C2FC5">
        <w:rPr>
          <w:rFonts w:ascii="Times New Roman" w:hAnsi="Times New Roman" w:cs="Times New Roman"/>
          <w:sz w:val="24"/>
          <w:szCs w:val="24"/>
        </w:rPr>
        <w:t>377</w:t>
      </w:r>
      <w:r w:rsidR="005A3FFE" w:rsidRPr="002C2FC5"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5A3FFE" w:rsidRPr="002C2FC5" w:rsidRDefault="00CF0A52" w:rsidP="005A3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 xml:space="preserve">- </w:t>
      </w:r>
      <w:r w:rsidR="005A3FFE" w:rsidRPr="002C2FC5">
        <w:rPr>
          <w:rFonts w:ascii="Times New Roman" w:hAnsi="Times New Roman" w:cs="Times New Roman"/>
          <w:sz w:val="24"/>
          <w:szCs w:val="24"/>
        </w:rPr>
        <w:t xml:space="preserve">от 1 года до 3 лет ‒ </w:t>
      </w:r>
      <w:r w:rsidR="006A5A35" w:rsidRPr="002C2FC5">
        <w:rPr>
          <w:rFonts w:ascii="Times New Roman" w:hAnsi="Times New Roman" w:cs="Times New Roman"/>
          <w:sz w:val="24"/>
          <w:szCs w:val="24"/>
        </w:rPr>
        <w:t>761</w:t>
      </w:r>
      <w:r w:rsidR="005A3FFE" w:rsidRPr="002C2FC5">
        <w:rPr>
          <w:rFonts w:ascii="Times New Roman" w:hAnsi="Times New Roman" w:cs="Times New Roman"/>
          <w:sz w:val="24"/>
          <w:szCs w:val="24"/>
        </w:rPr>
        <w:t xml:space="preserve"> человек (201</w:t>
      </w:r>
      <w:r w:rsidR="00D23DDE" w:rsidRPr="002C2FC5">
        <w:rPr>
          <w:rFonts w:ascii="Times New Roman" w:hAnsi="Times New Roman" w:cs="Times New Roman"/>
          <w:sz w:val="24"/>
          <w:szCs w:val="24"/>
        </w:rPr>
        <w:t>6</w:t>
      </w:r>
      <w:r w:rsidR="005A3FFE" w:rsidRPr="002C2FC5">
        <w:rPr>
          <w:rFonts w:ascii="Times New Roman" w:hAnsi="Times New Roman" w:cs="Times New Roman"/>
          <w:sz w:val="24"/>
          <w:szCs w:val="24"/>
        </w:rPr>
        <w:t xml:space="preserve"> год ‒</w:t>
      </w:r>
      <w:r w:rsidR="00D23DDE" w:rsidRPr="002C2FC5">
        <w:rPr>
          <w:rFonts w:ascii="Times New Roman" w:hAnsi="Times New Roman" w:cs="Times New Roman"/>
          <w:sz w:val="24"/>
          <w:szCs w:val="24"/>
        </w:rPr>
        <w:t xml:space="preserve"> 891</w:t>
      </w:r>
      <w:r w:rsidR="00B0377E" w:rsidRPr="002C2FC5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B0377E" w:rsidRPr="002C2FC5" w:rsidRDefault="00CF0A52" w:rsidP="005A3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 xml:space="preserve">- </w:t>
      </w:r>
      <w:r w:rsidR="00B0377E" w:rsidRPr="002C2FC5">
        <w:rPr>
          <w:rFonts w:ascii="Times New Roman" w:hAnsi="Times New Roman" w:cs="Times New Roman"/>
          <w:sz w:val="24"/>
          <w:szCs w:val="24"/>
        </w:rPr>
        <w:t>от 3 до 7 лет</w:t>
      </w:r>
      <w:r w:rsidRPr="002C2FC5">
        <w:rPr>
          <w:rFonts w:ascii="Times New Roman" w:hAnsi="Times New Roman" w:cs="Times New Roman"/>
          <w:sz w:val="24"/>
          <w:szCs w:val="24"/>
        </w:rPr>
        <w:t xml:space="preserve"> ‒ очередь</w:t>
      </w:r>
      <w:r w:rsidR="00B0377E" w:rsidRPr="002C2FC5">
        <w:rPr>
          <w:rFonts w:ascii="Times New Roman" w:hAnsi="Times New Roman" w:cs="Times New Roman"/>
          <w:sz w:val="24"/>
          <w:szCs w:val="24"/>
        </w:rPr>
        <w:t xml:space="preserve"> на оформление детей в дошкольные учреждения Пуровского района отсутствует.</w:t>
      </w:r>
    </w:p>
    <w:p w:rsidR="00595A92" w:rsidRPr="002C2FC5" w:rsidRDefault="00595A92" w:rsidP="00595A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C5">
        <w:rPr>
          <w:rFonts w:ascii="Times New Roman" w:hAnsi="Times New Roman" w:cs="Times New Roman"/>
          <w:sz w:val="24"/>
          <w:szCs w:val="24"/>
        </w:rPr>
        <w:t xml:space="preserve">— В </w:t>
      </w:r>
      <w:r w:rsidR="00AF51C2" w:rsidRPr="002C2FC5">
        <w:rPr>
          <w:rFonts w:ascii="Times New Roman" w:hAnsi="Times New Roman" w:cs="Times New Roman"/>
          <w:sz w:val="24"/>
          <w:szCs w:val="24"/>
        </w:rPr>
        <w:t>2017</w:t>
      </w:r>
      <w:r w:rsidRPr="002C2FC5">
        <w:rPr>
          <w:rFonts w:ascii="Times New Roman" w:hAnsi="Times New Roman" w:cs="Times New Roman"/>
          <w:sz w:val="24"/>
          <w:szCs w:val="24"/>
        </w:rPr>
        <w:t xml:space="preserve"> году в 1</w:t>
      </w:r>
      <w:r w:rsidR="007E4FFA" w:rsidRPr="002C2FC5">
        <w:rPr>
          <w:rFonts w:ascii="Times New Roman" w:hAnsi="Times New Roman" w:cs="Times New Roman"/>
          <w:sz w:val="24"/>
          <w:szCs w:val="24"/>
        </w:rPr>
        <w:t>1</w:t>
      </w:r>
      <w:r w:rsidRPr="002C2FC5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учреждениях района проведены ремонтно-строительные работы</w:t>
      </w:r>
      <w:r w:rsidR="00AF51C2" w:rsidRPr="002C2FC5">
        <w:rPr>
          <w:rFonts w:ascii="Times New Roman" w:hAnsi="Times New Roman" w:cs="Times New Roman"/>
          <w:sz w:val="24"/>
          <w:szCs w:val="24"/>
        </w:rPr>
        <w:t xml:space="preserve"> (</w:t>
      </w:r>
      <w:r w:rsidR="00AF51C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инженерных сетей, электросетей, установка дверей и окон, ремонт полов, пищеблоков и т.д.)</w:t>
      </w:r>
      <w:r w:rsidRPr="002C2FC5">
        <w:rPr>
          <w:rFonts w:ascii="Times New Roman" w:hAnsi="Times New Roman" w:cs="Times New Roman"/>
          <w:sz w:val="24"/>
          <w:szCs w:val="24"/>
        </w:rPr>
        <w:t>:</w:t>
      </w:r>
    </w:p>
    <w:p w:rsidR="007E4FFA" w:rsidRPr="002C2FC5" w:rsidRDefault="00C16237" w:rsidP="007E4FF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г. Тарко-Сале: 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867D3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"Детский сад комбинированного вида 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"Золотой ключик",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C0665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"Василек",</w:t>
      </w:r>
      <w:r w:rsidR="00867D3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"Центр развития ребёнка - детский сад 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"Радуга"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FFA" w:rsidRPr="002C2FC5" w:rsidRDefault="00C16237" w:rsidP="007E4F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1B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spellStart"/>
      <w:r w:rsidR="004511B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="004511B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4511B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"Солнышко</w:t>
      </w:r>
      <w:r w:rsidR="004511B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FFA" w:rsidRPr="002C2FC5" w:rsidRDefault="00C16237" w:rsidP="007E4F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43B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19D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F19D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3F19D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Уренгой: 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3F19D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"Солнышко",</w:t>
      </w:r>
      <w:r w:rsidR="006843BA" w:rsidRPr="002C2FC5">
        <w:t xml:space="preserve"> </w:t>
      </w:r>
      <w:r w:rsidR="006843B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"Снежинка",</w:t>
      </w:r>
      <w:r w:rsidR="003F19D1" w:rsidRPr="002C2FC5">
        <w:t xml:space="preserve"> </w:t>
      </w:r>
      <w:r w:rsidR="003F19D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комбинированного вида</w:t>
      </w:r>
      <w:r w:rsidR="007E4F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"Сказка"</w:t>
      </w:r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FFA" w:rsidRPr="002C2FC5" w:rsidRDefault="007E4FFA" w:rsidP="007E4F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D32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spellStart"/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Пурпе</w:t>
      </w:r>
      <w:proofErr w:type="spellEnd"/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МБДОУ "Центр развития </w:t>
      </w:r>
      <w:proofErr w:type="gramStart"/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ребенка-детский</w:t>
      </w:r>
      <w:proofErr w:type="gramEnd"/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"Белоснежка"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0E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"Березка"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2E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"Звездочка"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2E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"Детский сад "Колокольчик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D72E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A50" w:rsidRPr="002C2FC5" w:rsidRDefault="000500D7" w:rsidP="00145A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145A5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о среднем общем образовании в 2017 году получили 273 выпускника 11 классов или 97,5% от количества выпускников</w:t>
      </w:r>
      <w:r w:rsidR="007919A6" w:rsidRPr="007919A6">
        <w:t xml:space="preserve"> </w:t>
      </w:r>
      <w:r w:rsidR="007919A6" w:rsidRPr="00791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к государственной итоговой аттестации по образовательным программам среднего общего образования</w:t>
      </w:r>
      <w:r w:rsidR="00BA35F5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6EE" w:rsidRPr="002C2FC5" w:rsidRDefault="00766FEA" w:rsidP="00662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Доля обучающихся в муниципальных общеобразовательных учреждениях Пуровского района, занимающихся во вторую (третью) смену, в общей </w:t>
      </w:r>
      <w:proofErr w:type="gram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района</w:t>
      </w:r>
      <w:r w:rsidR="006623E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</w:t>
      </w:r>
      <w:r w:rsidR="004226EE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6623E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4226EE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8,98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226EE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(646 человек)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D24" w:rsidRPr="002C2FC5" w:rsidRDefault="00F34D24" w:rsidP="00F3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в 2016 году утверждена и действует программа "Создание дополнительных мест в первой смене в муниципальных общеобразовательных учреждениях муниципального образования Пуровский район в соответствии с прогнозируемой потребностью и современными условиями обучения на 2016 - 2025 годы". Цель программы — повсеместное достижение односменного режима обучения для всех классов общеобразовательных школ Пуровского района.</w:t>
      </w:r>
    </w:p>
    <w:p w:rsidR="00F34D24" w:rsidRPr="002C2FC5" w:rsidRDefault="00F34D24" w:rsidP="00F3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принятых мер (эффективного использования имеющихся помещений школ, скользящего графика занятий) на 01.09.2017 года создано 153 дополнительных места в первой смене:</w:t>
      </w:r>
    </w:p>
    <w:p w:rsidR="00F34D24" w:rsidRPr="002C2FC5" w:rsidRDefault="00F34D24" w:rsidP="00F3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- 83 места - за счет эффективного использования имеющихся помещений в МБОУ "СОШ № 1" п.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"СОШ № 2" г. Тарко-Сале; </w:t>
      </w:r>
    </w:p>
    <w:p w:rsidR="00F34D24" w:rsidRPr="002C2FC5" w:rsidRDefault="00F34D24" w:rsidP="00F34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 мест - за счет использования "скользящего" расписания занятий в МБОУ "ШИООО" д.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Харампур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"СОШ № 3" г. Тарко-Сале.</w:t>
      </w:r>
    </w:p>
    <w:p w:rsidR="00BF2C49" w:rsidRPr="002C2FC5" w:rsidRDefault="00F62EE0" w:rsidP="00BF2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BF2C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модернизации школьной инфраструктуры в 2017 году осуществлены:</w:t>
      </w:r>
    </w:p>
    <w:p w:rsidR="00BF2C49" w:rsidRPr="002C2FC5" w:rsidRDefault="00BF2C49" w:rsidP="00BF2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в 6 </w:t>
      </w:r>
      <w:r w:rsidR="0084185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C49" w:rsidRPr="002C2FC5" w:rsidRDefault="00BF2C49" w:rsidP="00BF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"СОШ № 2" г. Тарко-Сале;</w:t>
      </w:r>
    </w:p>
    <w:p w:rsidR="00BF2C49" w:rsidRPr="002C2FC5" w:rsidRDefault="00BF2C49" w:rsidP="00BF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"СОШ № 2", МБОУ "СОШ № 3" п.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Пурпе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C49" w:rsidRPr="002C2FC5" w:rsidRDefault="00BF2C49" w:rsidP="00BF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"СОШ № 1" п.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C49" w:rsidRPr="002C2FC5" w:rsidRDefault="00BF2C49" w:rsidP="00BF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"СОШ № 1", СОШ № 2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Уренгой.</w:t>
      </w:r>
    </w:p>
    <w:p w:rsidR="00BF2C49" w:rsidRPr="002C2FC5" w:rsidRDefault="00BF2C49" w:rsidP="00BF2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электромонтажные работы, ремонт инженерных сетей, туалетных комнат, лестничных клеток, полов, кровли, устройство заземления, вентиляции, замене дверей, и т.д.</w:t>
      </w:r>
      <w:proofErr w:type="gramEnd"/>
    </w:p>
    <w:p w:rsidR="00BF2C49" w:rsidRPr="002C2FC5" w:rsidRDefault="007D00A4" w:rsidP="00662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ремонт </w:t>
      </w:r>
      <w:r w:rsidR="00841853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общеобразовательных учреждениях:</w:t>
      </w:r>
    </w:p>
    <w:p w:rsidR="00841853" w:rsidRPr="002C2FC5" w:rsidRDefault="00841853" w:rsidP="00841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"СОШ №1"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анымей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1853" w:rsidRPr="002C2FC5" w:rsidRDefault="00841853" w:rsidP="00841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"СОШ №1", МБОУ "СОШ №3" г. Тарко-Сале;</w:t>
      </w:r>
    </w:p>
    <w:p w:rsidR="00841853" w:rsidRPr="002C2FC5" w:rsidRDefault="00841853" w:rsidP="008418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"СОШ №2" п.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Сывдарма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D24" w:rsidRPr="002C2FC5" w:rsidRDefault="00841853" w:rsidP="00662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2C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работы по обеспечению материально-технической базы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F2C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безопасных условий </w:t>
      </w:r>
      <w:r w:rsidR="00BF2C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учреждениях.</w:t>
      </w:r>
    </w:p>
    <w:p w:rsidR="00697941" w:rsidRPr="002C2FC5" w:rsidRDefault="00796B45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беспрепятственного доступа детей-инвалидов, маломобильных групп населения в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7-ми 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района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общеобразовательных учреждениях 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поселени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СОШ № 1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СОШ № 2, 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 №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Тарко-Сале, СОШ № 1 </w:t>
      </w:r>
      <w:proofErr w:type="spellStart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г.т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Уренгой и 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учреждениях 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СОШ № 1 п. </w:t>
      </w:r>
      <w:proofErr w:type="spellStart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Пурпе</w:t>
      </w:r>
      <w:proofErr w:type="spellEnd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 Василенко, ШИСОО с.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</w:t>
      </w:r>
      <w:proofErr w:type="spellEnd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СОШ № 1 п. </w:t>
      </w:r>
      <w:proofErr w:type="spellStart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="0069794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97941" w:rsidRPr="002C2FC5" w:rsidRDefault="00697941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дистанционное обучение 6 детей-инвалидов 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 п.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СОШ №1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Уренгой, СОШ № 3 г. Тарко-Сале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дистанционного образования (ГКОУ ЯНАО "Окружная санаторно-лесная школа" г. Салехард), скоординирована взаимосвязь Центра, школ и родителей по организации образовательного процесса с использованием дистанционной формы обучения. 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"СОШ № 1" п. </w:t>
      </w:r>
      <w:proofErr w:type="spellStart"/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"СОШ № 2" </w:t>
      </w:r>
      <w:proofErr w:type="spellStart"/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Уренгой, МБОУ "СОШ № 3" г. Тарко-Сале организовано д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истанционное обучение через сотрудничество с ВУЗами по программам профильной и углубленной подготовки</w:t>
      </w:r>
      <w:r w:rsidR="00126FD8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941" w:rsidRPr="002C2FC5" w:rsidRDefault="00697941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 района</w:t>
      </w:r>
      <w:r w:rsidR="00C7735C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лицензионными программами, имеют доступ к сети Интернет. Открытость образовательного процесса реализуется через функционирование официальных сайтов образовательных учреждений.</w:t>
      </w:r>
    </w:p>
    <w:p w:rsidR="00697941" w:rsidRPr="002C2FC5" w:rsidRDefault="00697941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 успешно реализуются региональные проекты: "Сетевой регион. Образование", "Школы Ямала - территория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"1 ученик: 1 компьютер". Показатель "количество обучающихся на один компьютер" составляет 1,43 человека (2012 год - 5 чел.). </w:t>
      </w:r>
    </w:p>
    <w:p w:rsidR="00697941" w:rsidRPr="002C2FC5" w:rsidRDefault="00697941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"1 ученик: 1 компьютер" 100% учащихся 2-7 классов обеспечены персональными мобильными компьютерами с доступом к беспроводной сети (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настроенной индивидуально на каждый класс для организации проектной деятельности, моделирования и технического творчества обучающихся.</w:t>
      </w:r>
    </w:p>
    <w:p w:rsidR="00697941" w:rsidRPr="002C2FC5" w:rsidRDefault="00697941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окружного бюджета приобретено 761 ед</w:t>
      </w:r>
      <w:r w:rsidR="00AA72FF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 оборудования. В целях выполнения требований законодательства РФ, ЯНАО в школы Пуровского района приобретены учебники 23 317 ед</w:t>
      </w:r>
      <w:r w:rsidR="00AA72FF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рабочие тетради 54 959 ед</w:t>
      </w:r>
      <w:r w:rsidR="00AA72FF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позволило обеспечить образовательные учреждения учебниками и рабочими тетрадями на 100%.</w:t>
      </w:r>
    </w:p>
    <w:p w:rsidR="00BF2C49" w:rsidRPr="002C2FC5" w:rsidRDefault="00697941" w:rsidP="00697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информационного пространства, обеспечение доступа родителей к информации об учебно-воспитательном процессе в общеобразовательных учреждениях реализуется через систему "Сетевой Город. Образование".</w:t>
      </w:r>
    </w:p>
    <w:p w:rsidR="00202AFA" w:rsidRPr="002C2FC5" w:rsidRDefault="000D510F" w:rsidP="00202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hAnsi="Times New Roman" w:cs="Times New Roman"/>
          <w:sz w:val="24"/>
          <w:szCs w:val="24"/>
        </w:rPr>
        <w:t>—</w:t>
      </w:r>
      <w:r w:rsidR="00202AFA" w:rsidRPr="002C2FC5">
        <w:rPr>
          <w:rFonts w:ascii="Times New Roman" w:hAnsi="Times New Roman"/>
          <w:sz w:val="24"/>
          <w:szCs w:val="24"/>
        </w:rPr>
        <w:t> 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F8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513F8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4-11-х классов образовательных учреждений района получили стипенди</w:t>
      </w:r>
      <w:r w:rsidR="00513F8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ю Главы района за отличную учебу и высокие результаты в творческой деятельности. 15 талантливых учеников</w:t>
      </w:r>
      <w:proofErr w:type="gramStart"/>
      <w:r w:rsidR="00513F8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513F8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олучили Грант Главы района.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C49" w:rsidRPr="002C2FC5" w:rsidRDefault="00BF2C49" w:rsidP="00BF2C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C03F04">
        <w:rPr>
          <w:rFonts w:ascii="Times New Roman" w:eastAsia="Times New Roman" w:hAnsi="Times New Roman" w:cs="Times New Roman"/>
          <w:sz w:val="24"/>
          <w:szCs w:val="24"/>
          <w:lang w:eastAsia="ru-RU"/>
        </w:rPr>
        <w:t>90,4</w:t>
      </w:r>
      <w:r w:rsidRPr="0011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B537E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 дополнительным образованием занято 4 680 детей. 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90067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учреждениях дополнительного образования Пуровского района занима</w:t>
      </w:r>
      <w:r w:rsidR="00B537E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4</w:t>
      </w:r>
      <w:r w:rsidR="00B537E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427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  <w:r w:rsidR="00C03F04" w:rsidRPr="00C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в возрасте 5-18 лет на </w:t>
      </w:r>
      <w:r w:rsidR="00C03F0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01.01.2018 года составляет 10 078 человек.</w:t>
      </w:r>
    </w:p>
    <w:p w:rsidR="00BF2C49" w:rsidRPr="002C2FC5" w:rsidRDefault="0057055C" w:rsidP="00202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работают: </w:t>
      </w:r>
      <w:proofErr w:type="gram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"Заслуженный коллектив народного творчества" детский ансамбль танца "Сударушка" и два коллектива, получившие звание "Детский образцовый коллектив": театр-моды "Палитра" (МБОУ ДО "ДДТ" г. Тарко-Сале), театральный коллектив "Маска" (МБОУ "СОШ №1 им. Я. Василенко" п. </w:t>
      </w:r>
      <w:proofErr w:type="spell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Пурпе</w:t>
      </w:r>
      <w:proofErr w:type="spell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proofErr w:type="gramEnd"/>
    </w:p>
    <w:p w:rsidR="0072456F" w:rsidRPr="002C2FC5" w:rsidRDefault="0072456F" w:rsidP="007245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при поддержке ПАО "НОВАТЭК" открыто учреждение дополнительного образования "Центр естественных наук" в г. Тарко-Сале на 300 мест. Это учреждение особенно тем, что в нем сосредоточены интеллектуальные и материально-информационные ресурсы. Центр позволит выйти за рамки школьного образования, обеспечит новое качество формирования конкурентоспособной, высоконравственной, гармоничной и развитой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личности учащихся, чей потенциал важен для развития округа. Принимая во внимание востребованность промышленного развития региона образовательная деятельность Центра будет организована в рамках реализации внеурочной деятельности (в первую половину дня) и профильного </w:t>
      </w:r>
      <w:proofErr w:type="gramStart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предметам, как физика, химия, биология (через проведение лабораторных и практических работ). Центр станет площадкой для проведения ключевых мероприятий научной направленности с участием школьников. Позволит повысить количество призеров Всероссийской олимпиады школьников, качество подготовки учащихся к интеллектуальным конкурсам, научно-практическим конференциям через реализацию индивидуальных образовательных маршрутов. </w:t>
      </w:r>
    </w:p>
    <w:p w:rsidR="00455668" w:rsidRPr="002C2FC5" w:rsidRDefault="00455668" w:rsidP="00455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B08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педагогических работников дошкольных образовательных учреждений доведена до уровня средней заработной платы в сфере общего образования и составляет </w:t>
      </w:r>
      <w:r w:rsidR="00920F2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68 522,4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5B08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выше </w:t>
      </w:r>
      <w:r w:rsidR="00B10BC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</w:t>
      </w:r>
      <w:r w:rsidR="00920F2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0BC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% целевого значения 6</w:t>
      </w:r>
      <w:r w:rsidR="00920F2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7 363,0</w:t>
      </w:r>
      <w:r w:rsidR="00B10BC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руб., утвержденного </w:t>
      </w:r>
      <w:r w:rsidR="005B0849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Ямало-Ненецкого автономного округа от 24.12.2012 № 1160-П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10BC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814" w:rsidRPr="002C2FC5" w:rsidRDefault="00455668" w:rsidP="00455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82FB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0F2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педагогических работников общеобразовательных учреждений в 2017 году составила 84 142,5 руб. (100,8% от утвержденного </w:t>
      </w:r>
      <w:r w:rsidR="00782FB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Ямало-Ненецкого автономного округа от 24.12.2012 № 1160-П </w:t>
      </w:r>
      <w:r w:rsidR="00920F2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показателя 83 501,2 руб.), в том числе средняя заработная плата учителей – 88 484,3  руб.</w:t>
      </w:r>
      <w:r w:rsidR="00782FB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20F2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14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FB7" w:rsidRPr="002C2FC5" w:rsidRDefault="00455668" w:rsidP="00782F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782FB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Средняя заработная плата педагогических работников учреждений дополнительного образования составила 84 476,8 руб. (101,9% от утвержденного постановлением правительства Ямало-Ненецкого автономного округа от 24.12.2012 </w:t>
      </w:r>
      <w:r w:rsidR="00861191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82FB7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1160-П целевого показателя 82 895,9 руб.).</w:t>
      </w:r>
    </w:p>
    <w:p w:rsidR="00BC69A9" w:rsidRPr="002C2FC5" w:rsidRDefault="00BC69A9" w:rsidP="00202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DF" w:rsidRPr="002C2FC5" w:rsidRDefault="00754EDF" w:rsidP="00202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6775A0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FC6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FC6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социального сиротства, развитие семейных форм жизнеустройства детей, нуждающихся в государственной защите.</w:t>
      </w:r>
    </w:p>
    <w:p w:rsidR="006775A0" w:rsidRPr="002C2FC5" w:rsidRDefault="006775A0" w:rsidP="00202A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FA" w:rsidRPr="002C2FC5" w:rsidRDefault="000D510F" w:rsidP="00202AF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аблюдается положительная динамика по развитию института приёмных семей в районе, ежегодно создаются новые семьи: так в 201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 w:rsidR="00972D2C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 w:rsidR="00972D2C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приёмн</w:t>
      </w:r>
      <w:r w:rsidR="00972D2C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в которые был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 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в действующие приёмные семьи переданы 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39F4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2AFA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</w:t>
      </w:r>
      <w:r w:rsidR="00151F8D"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01.01.2018 года в</w:t>
      </w:r>
      <w:r w:rsidR="00972D2C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</w:t>
      </w:r>
      <w:r w:rsidR="00151F8D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72D2C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51F8D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создано</w:t>
      </w:r>
      <w:r w:rsidR="00202AFA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51F8D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35</w:t>
      </w:r>
      <w:r w:rsidR="00202AFA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приемны</w:t>
      </w:r>
      <w:r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х</w:t>
      </w:r>
      <w:r w:rsidR="00202AFA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сем</w:t>
      </w:r>
      <w:r w:rsidR="00151F8D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ей</w:t>
      </w:r>
      <w:r w:rsidR="00202AFA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, в которы</w:t>
      </w:r>
      <w:r w:rsidR="00151F8D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х воспитывается 116 детей</w:t>
      </w:r>
      <w:r w:rsidR="00202AFA"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B077B4" w:rsidRPr="00B077B4" w:rsidRDefault="00B077B4" w:rsidP="00B0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B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применение находит предварительная опека. Данная форма устройства позволяет передавать большее число детей в семьи граждан, минуя специализированные учреждения, в 2017 году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семьи граждан передано</w:t>
      </w:r>
      <w:r w:rsidRPr="00B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 w:rsidRPr="00B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в 79 опекунских семьях воспитывается 104</w:t>
      </w:r>
      <w:r w:rsidRPr="002C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7A623C" w:rsidRPr="002C2FC5" w:rsidRDefault="007A623C" w:rsidP="007A623C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летних каникул организован отдых 35 детей-сирот и детей, оставшихся без попечения родителей. Выплачены денежные средства на дополнительное лекарственное обеспечение и укрепление здоровья детей с ограниченными возможностями здоровья, единовременные денежные средства приемным родителям при передаче на воспитание в приемную семью детей-сирот и детей, оставшихся без попечения родителей, возмещены расходы по оплате проезда к месту отдыха и обратно приемным родителям. </w:t>
      </w:r>
    </w:p>
    <w:p w:rsidR="007A623C" w:rsidRPr="002C2FC5" w:rsidRDefault="007A623C" w:rsidP="007A623C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t>В целях дополнительной социальной поддержки семей, имеющих детей, которым временно не предоставлено место в дошкольном образовательном учреждении, гражданам Российской Федерации, постоянно проживающим на территории Ямало-Ненецкого автономного округа, состоящим в очереди на оформление в детские сады Пуровского района осуществлялись ежемесячные компенсационные выплаты, которую получили 690 человек.</w:t>
      </w:r>
    </w:p>
    <w:p w:rsidR="00B077B4" w:rsidRPr="002C2FC5" w:rsidRDefault="007A623C" w:rsidP="007A623C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2FC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Количество получателей компенсации части родительской платы за содержание ребенка в муниципальных образовательных учреждениях  составило 2775 человек. </w:t>
      </w:r>
    </w:p>
    <w:p w:rsidR="0011401B" w:rsidRDefault="0011401B" w:rsidP="002B45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5C8" w:rsidRPr="004B5BF3" w:rsidRDefault="009D65C8" w:rsidP="002B4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BF3">
        <w:rPr>
          <w:rFonts w:ascii="Times New Roman" w:hAnsi="Times New Roman" w:cs="Times New Roman"/>
          <w:b/>
          <w:sz w:val="24"/>
          <w:szCs w:val="24"/>
        </w:rPr>
        <w:t>2. Муниципальная программа "Развитие молодёжной политики и туризма"</w:t>
      </w:r>
      <w:proofErr w:type="gramStart"/>
      <w:r w:rsidR="00474966" w:rsidRPr="004B5B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B5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B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5B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5BF3">
        <w:rPr>
          <w:rFonts w:ascii="Times New Roman" w:hAnsi="Times New Roman" w:cs="Times New Roman"/>
          <w:sz w:val="24"/>
          <w:szCs w:val="24"/>
        </w:rPr>
        <w:t>тветственный исполнитель – Управление молодежной политики и туризма Администрации Пуровского района</w:t>
      </w:r>
      <w:r w:rsidR="006F3558" w:rsidRPr="004B5BF3">
        <w:rPr>
          <w:rFonts w:ascii="Times New Roman" w:hAnsi="Times New Roman" w:cs="Times New Roman"/>
          <w:sz w:val="24"/>
          <w:szCs w:val="24"/>
        </w:rPr>
        <w:t xml:space="preserve"> (далее ‒ </w:t>
      </w:r>
      <w:proofErr w:type="spellStart"/>
      <w:r w:rsidR="006F3558" w:rsidRPr="004B5BF3">
        <w:rPr>
          <w:rFonts w:ascii="Times New Roman" w:hAnsi="Times New Roman" w:cs="Times New Roman"/>
          <w:sz w:val="24"/>
          <w:szCs w:val="24"/>
        </w:rPr>
        <w:t>УМПиТ</w:t>
      </w:r>
      <w:proofErr w:type="spellEnd"/>
      <w:r w:rsidRPr="004B5BF3">
        <w:rPr>
          <w:rFonts w:ascii="Times New Roman" w:hAnsi="Times New Roman" w:cs="Times New Roman"/>
          <w:sz w:val="24"/>
          <w:szCs w:val="24"/>
        </w:rPr>
        <w:t>).</w:t>
      </w:r>
    </w:p>
    <w:p w:rsidR="002B4571" w:rsidRPr="00C9395A" w:rsidRDefault="002B4571" w:rsidP="002B45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65C8" w:rsidRPr="00C9395A" w:rsidRDefault="0071439D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Цель</w:t>
      </w:r>
      <w:r w:rsidR="00AE1E79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937C3D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37C3D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овышение эффективности реализации молодёжной политики в интересах социально-экономического развития муниципального образования Пуровский район.</w:t>
      </w:r>
    </w:p>
    <w:p w:rsidR="009D65C8" w:rsidRDefault="0071439D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Задача</w:t>
      </w:r>
      <w:r w:rsidR="0004480C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937C3D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937C3D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азвитие личностного потенциала и самореализации детей и молодёжи Пуровского района.</w:t>
      </w:r>
    </w:p>
    <w:p w:rsidR="00355442" w:rsidRPr="00C9395A" w:rsidRDefault="00355442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36EDD" w:rsidRPr="00C9395A" w:rsidRDefault="004325B6" w:rsidP="003A3A2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За 201</w:t>
      </w:r>
      <w:r w:rsidR="004B5BF3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 для детей и молодежи Пуровского района учреждениями </w:t>
      </w:r>
      <w:proofErr w:type="spellStart"/>
      <w:r w:rsidR="006F3558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УМПиТ</w:t>
      </w:r>
      <w:proofErr w:type="spellEnd"/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проведено </w:t>
      </w:r>
      <w:r w:rsidR="004B5BF3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944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мероприяти</w:t>
      </w:r>
      <w:r w:rsidR="004B5BF3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гражданско-патриотической, художественно-эстетической, </w:t>
      </w:r>
      <w:proofErr w:type="spellStart"/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туристко</w:t>
      </w:r>
      <w:proofErr w:type="spellEnd"/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-краеведческой, научно-технической, физкультурно-спортивной направленности, в которых приняли участие </w:t>
      </w:r>
      <w:r w:rsidR="004B5BF3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21 254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</w:t>
      </w:r>
      <w:r w:rsidR="004B5BF3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5D50B5" w:rsidRPr="00C939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36EDD" w:rsidRPr="00A36EDD" w:rsidRDefault="00A36EDD" w:rsidP="00A36E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патриотического воспитания детей и молодежи, поддержки традиций поисковых отрядов, обобщения передового опыта по организации поисково-исследовательской деятельности в учреждениях Пуровского </w:t>
      </w:r>
      <w:r w:rsidRPr="00A36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созданы и функционируют 8 поисковых отрядов, в состав которых входит более 50 представителей образовательных учреждений, общественных объединений и организаций района (из них представляют сферу образования – 7 отрядов, сферу молодежной полити</w:t>
      </w:r>
      <w:r w:rsidR="00975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– 1 поисковый отряд "Кречет"</w:t>
      </w:r>
      <w:r w:rsidRPr="00A3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"Центр развития туризма").</w:t>
      </w:r>
      <w:proofErr w:type="gramEnd"/>
    </w:p>
    <w:p w:rsidR="00A36EDD" w:rsidRDefault="00850312" w:rsidP="003A3A2D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2017 году Управлением молодежной политики и туризма Администрации Пуровского района заключено Соглашение о сотрудничестве в сфере патриотического воспитания молодежи с </w:t>
      </w:r>
      <w:proofErr w:type="spellStart"/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районной общественной организацией ветеранов (пенсионеров) войны, труда, Вооружённых Сил и правоохранительных органов, создан межведомственный координационный совет по патриотическому воспитанию граждан, утвержден состав и определен план работы.</w:t>
      </w:r>
    </w:p>
    <w:p w:rsidR="00850312" w:rsidRPr="00850312" w:rsidRDefault="00850312" w:rsidP="008503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муниципальной программы "Развитие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молодежной политики и туризма" </w:t>
      </w:r>
      <w:r w:rsidR="003D7274"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реализуется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поддержка и</w:t>
      </w:r>
      <w:r w:rsidR="003D7274"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развитие шефских связей</w:t>
      </w:r>
      <w:r w:rsidR="009756CF" w:rsidRPr="009756CF">
        <w:t xml:space="preserve"> </w:t>
      </w:r>
      <w:r w:rsidR="009756CF" w:rsidRPr="009756CF">
        <w:rPr>
          <w:rFonts w:ascii="Times New Roman" w:eastAsia="Arial" w:hAnsi="Times New Roman" w:cs="Times New Roman"/>
          <w:sz w:val="24"/>
          <w:szCs w:val="24"/>
          <w:lang w:eastAsia="ru-RU"/>
        </w:rPr>
        <w:t>Пуровского района над войсковой частью 22830 Ленинградско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й базы Балтийского флота ВМФ РФ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Учитывая общую заинтересованность в поддержании высокой боевой готовности Балтийского флота, в рамках реализации данной 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программы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значительно укреплена и усовершенствована материально-техническая база корабля МПК "Уренгой".</w:t>
      </w:r>
    </w:p>
    <w:p w:rsidR="00850312" w:rsidRPr="00850312" w:rsidRDefault="00850312" w:rsidP="008503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За прошедший период 2017 года для призывников из Пуровского района, проходящих службу на подшефном корабле, были организованы и проведены: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идеоконференция между г. Тарко-Сале и г. Санкт-Петербург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осугов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>ые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мероприяти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приуроченн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>ые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 Дню Военно-Морского Флота</w:t>
      </w:r>
      <w:r w:rsidR="003D72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д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ля</w:t>
      </w: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призывников 2017 года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. С</w:t>
      </w:r>
      <w:r w:rsidR="009756CF" w:rsidRPr="009756CF">
        <w:rPr>
          <w:rFonts w:ascii="Times New Roman" w:eastAsia="Arial" w:hAnsi="Times New Roman" w:cs="Times New Roman"/>
          <w:sz w:val="24"/>
          <w:szCs w:val="24"/>
          <w:lang w:eastAsia="ru-RU"/>
        </w:rPr>
        <w:t>оздан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111C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комната</w:t>
      </w:r>
      <w:r w:rsidR="009756CF" w:rsidRPr="009756C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боевой славы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850312" w:rsidRPr="00850312" w:rsidRDefault="00850312" w:rsidP="0085031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50312"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проведения осенней призывной кампании 2017 года из Пуровского района для прохождения военной службы в подшефной войсковой части призвано 26 призывников</w:t>
      </w:r>
      <w:r w:rsidR="009756C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8148B9" w:rsidRDefault="008148B9" w:rsidP="008F1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реализован региональный сетевой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инициированный департаментом молодёжной политики и туризма ЯНАО и поддержанный Губернатором Ямала. В рамках основного этапа Проекта проведены мероприятия гражданского, патриотического воспитания по направлениям: интеллектуальное развитие детей, физическое воспитание, военно-прикладное направление, творческое развитие детей. </w:t>
      </w:r>
      <w:proofErr w:type="gramStart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Пуровский район заявил для участия в проекте 21 класс-команду, объединившие более 400 восьмиклассников из образовательных учреждений г. Тарко-Сале, п. </w:t>
      </w:r>
      <w:proofErr w:type="spellStart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</w:t>
      </w:r>
      <w:proofErr w:type="spellEnd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Сывдарма</w:t>
      </w:r>
      <w:proofErr w:type="spellEnd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Пурпе</w:t>
      </w:r>
      <w:proofErr w:type="spellEnd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</w:t>
      </w:r>
      <w:proofErr w:type="spellStart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Pr="00814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469" w:rsidRPr="002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"Потомки ветеранов" МБОУ </w:t>
      </w:r>
      <w:r w:rsidR="002B14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B1469" w:rsidRPr="002B1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</w:t>
      </w:r>
      <w:r w:rsidR="002B14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B1469" w:rsidRPr="002B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Тарко – Сале по итогам участия в окружном этапе проекта заняла 2 место, став обладателем сертификата наградной поездки. В начале ноября 2017 года 30 обучающихся 9 "Г" класса приняли участие в культурно-образовательной поездке в город Санкт-Петербург.</w:t>
      </w:r>
    </w:p>
    <w:p w:rsidR="002B1469" w:rsidRDefault="00BE6DF8" w:rsidP="00BE6D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влений деятельности подведомственных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УМПиТ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работа с молод</w:t>
      </w:r>
      <w:r w:rsidR="00111C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111CF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календарного года, в целях пропаганды института здоровой семьи, возрождения и развития семейных традиций, в учреждениях сферы молодежной политики проводилась активная работа с молодыми семьями. В структуре </w:t>
      </w:r>
      <w:proofErr w:type="spellStart"/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УМПиТ</w:t>
      </w:r>
      <w:proofErr w:type="spellEnd"/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5 семейных клубов, объединяющих 150 семей, 450</w:t>
      </w:r>
      <w:r w:rsidR="0001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D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 (на постоянной основе).</w:t>
      </w:r>
    </w:p>
    <w:p w:rsidR="000156C0" w:rsidRDefault="00755F4C" w:rsidP="00755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 по социальной работе с детьми и молодежью МАУ "Районный молодежный центр" третий год реализуется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семейного общения Пуровского района "Семейный очаг"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участниками, которой стали 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392 семьи/942 человека (2016 год – 80</w:t>
      </w:r>
      <w:r w:rsidR="0001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семьи/230 человек). За 2017 год проведено 38 мероприятий (2016 год -33 мероприятия)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F4C" w:rsidRPr="00755F4C" w:rsidRDefault="00755F4C" w:rsidP="00755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"Центр Развития Туризма" функционирует клуб молодой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семей. Проведено 25 мероприятий (охват 300 семей). </w:t>
      </w:r>
    </w:p>
    <w:p w:rsidR="00755F4C" w:rsidRPr="00755F4C" w:rsidRDefault="00755F4C" w:rsidP="00755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 МЦ "Юность, п. </w:t>
      </w:r>
      <w:proofErr w:type="spellStart"/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</w:t>
      </w:r>
      <w:proofErr w:type="spellEnd"/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Школа раннего развития "Звездочки"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на постоянной основе посещают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семей, где проводятся еженедельные занятия (мастер-классы, тренинги, игровые программы и конкурсы). Проведено 36 мероприятий, в которых приняли участие 108 семей</w:t>
      </w:r>
      <w:r w:rsidR="00614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F4C" w:rsidRPr="00755F4C" w:rsidRDefault="00755F4C" w:rsidP="00755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МЦ "Север", с.</w:t>
      </w:r>
      <w:r w:rsidR="0061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</w:t>
      </w:r>
      <w:proofErr w:type="spellEnd"/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клуб молодой семьи "Мы вместе!" (2017 год </w:t>
      </w:r>
      <w:r w:rsidR="000156C0"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семей, 2016 год – 10 семей). Организация мероприятий для сохранения, развития благополучной молодой семьи. Укрепление семейного образа жизни. Подготовка молодежи к сознательному </w:t>
      </w:r>
      <w:proofErr w:type="spellStart"/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</w:t>
      </w:r>
      <w:proofErr w:type="spellEnd"/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грамотному воспитанию детей.  </w:t>
      </w:r>
    </w:p>
    <w:p w:rsidR="00755F4C" w:rsidRPr="00755F4C" w:rsidRDefault="00755F4C" w:rsidP="00755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УМЦ "Ровесник", п.</w:t>
      </w:r>
      <w:r w:rsidR="0061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Уренгой </w:t>
      </w:r>
      <w:r w:rsidR="0061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молодой семьи "Родник" (2017</w:t>
      </w:r>
      <w:r w:rsidR="0001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13 семей, 2016 год </w:t>
      </w:r>
      <w:r w:rsidR="000156C0"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семей, на постоянной основе). Основное направление деятельности привлечение молодых семей в досуговые мероприятия учреждения (проведено – 19 мероприятий).</w:t>
      </w:r>
      <w:r w:rsidR="00BA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семья из клуба "Родник" приняла участие в районном конкурсе "Семья года", где получила Гран-При.</w:t>
      </w:r>
    </w:p>
    <w:p w:rsidR="00755F4C" w:rsidRPr="00755F4C" w:rsidRDefault="00755F4C" w:rsidP="00755F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2017 год в учреждениях сферы молодежной политики было проведено 117</w:t>
      </w:r>
      <w:r w:rsidR="0001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общий охват </w:t>
      </w:r>
      <w:r w:rsidR="0085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1744 человека/743 семьи (2016 год </w:t>
      </w:r>
      <w:r w:rsidR="000156C0"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мероприятия, общий охват составил 1502 человека/ 538 семей).</w:t>
      </w:r>
    </w:p>
    <w:p w:rsidR="00D7514A" w:rsidRPr="00D7514A" w:rsidRDefault="00D7514A" w:rsidP="00D75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социальных отклонений является важной и актуальной работой в сфере молодежной политики. </w:t>
      </w:r>
      <w:proofErr w:type="gram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организовано обучение волонтеров по профилактике наркомании по принципу "равный равному" в рамках районного проекта  </w:t>
      </w:r>
      <w:r w:rsidRPr="00755F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волонтеров "Дорогою добра".</w:t>
      </w:r>
      <w:proofErr w:type="gram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нем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отрядов, а это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из поселений: </w:t>
      </w:r>
      <w:proofErr w:type="spell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</w:t>
      </w:r>
      <w:proofErr w:type="spell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Пурпе</w:t>
      </w:r>
      <w:proofErr w:type="spell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Ханымей</w:t>
      </w:r>
      <w:proofErr w:type="spell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городов: Тарко-Сале,  </w:t>
      </w:r>
      <w:proofErr w:type="spell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Губкинский</w:t>
      </w:r>
      <w:proofErr w:type="spell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14A" w:rsidRPr="00D7514A" w:rsidRDefault="00D7514A" w:rsidP="00D75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волонтерского движения в районе всегда уделяется большое внимание. На территории муниципального образования осуществляют свою деятельность 1</w:t>
      </w:r>
      <w:r w:rsidR="00B019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волонтерских объединений.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районе силами волонтеров было организовано и проведено 233 мероприятия по следующим направлениям: профилактика наркомании, экстремизма, социально значимых заболеваний (СПИДа), добровольчество и пропаганда ЗОЖ.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 участников мероприятий составил 5 421 человек.</w:t>
      </w:r>
    </w:p>
    <w:p w:rsidR="00FE233F" w:rsidRDefault="00D7514A" w:rsidP="00D75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Летом текущего года в городе Тарко-Сале проведено новое массовое мероприятие для молодежи – </w:t>
      </w:r>
      <w:proofErr w:type="spell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</w:t>
      </w:r>
      <w:proofErr w:type="gram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"МОТОКОЧЕВНИК". Более 80 участников фестиваля, 57 единиц </w:t>
      </w:r>
      <w:proofErr w:type="spellStart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 w:rsidRPr="00D7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со всего Ямала, Ханты-Мансийского автономного округа, Тюмени и Казахстана.</w:t>
      </w:r>
    </w:p>
    <w:p w:rsidR="00C9395A" w:rsidRDefault="007505C4" w:rsidP="00D75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</w:t>
      </w:r>
      <w:r w:rsidRPr="0075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мероприятия по профилактике ВИЧ/СПИД (53 мероприятие, охват 1228 человек, роздано буклетов 500 шт., информационных газет – 200 шт.).</w:t>
      </w:r>
    </w:p>
    <w:p w:rsidR="007505C4" w:rsidRDefault="0000039B" w:rsidP="00D751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объявленный Губернатором Годом экологии на Ямале, стал для молодежи района дополнительным стимулом к реализации экологических проектов и акций.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0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эколого-эстетическом направлении проведено 45 мероприятий, охват участников составил 824 человек.</w:t>
      </w:r>
    </w:p>
    <w:p w:rsidR="00111CF4" w:rsidRDefault="00111CF4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1439D" w:rsidRDefault="0071439D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>Задача 2</w:t>
      </w:r>
      <w:r w:rsidR="00937C3D"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37C3D"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рганизация деятельности по обеспечению отдыха детей в каникулярное время и временной </w:t>
      </w:r>
      <w:proofErr w:type="spellStart"/>
      <w:r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>трудозанятости</w:t>
      </w:r>
      <w:proofErr w:type="spellEnd"/>
      <w:r w:rsidRPr="007406C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355442" w:rsidRPr="007406C5" w:rsidRDefault="00355442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228C1" w:rsidRPr="00D464EC" w:rsidRDefault="00D228C1" w:rsidP="00D228C1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Общий охват детей всеми формами отдыха, оздоровления и трудовой занятостью в 2017 году составил 6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004 человек (2016 год 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5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824 человек). Всего на отдых и оздоровление в 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>детские оздоровительные лагеря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, находящиеся за предел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>ами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ЯНАО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направлено 2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127 человек (2016 год - 2 047 </w:t>
      </w:r>
      <w:r w:rsidR="00D90FC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человек), 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приобретено 165 путевок (2016 год - 155 путевок), в том числе:  </w:t>
      </w:r>
    </w:p>
    <w:p w:rsidR="00D90FCD" w:rsidRDefault="00D90FCD" w:rsidP="00D228C1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о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тдых в детских оздоровительных учреждениях Тюменской области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"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Остров детства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", "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Алые паруса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приобретено 66 путевок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D228C1" w:rsidRPr="00D464EC" w:rsidRDefault="00D90FCD" w:rsidP="00D228C1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в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целях поощрения детей, имеющих высокие результаты в учебе и в другой социально-значимой деятельности, для 49 человек были организованы культурно-познавательные туры: в исторический город Тобольск, по Золотому кольцу России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D228C1" w:rsidRPr="00D464EC" w:rsidRDefault="00D90FCD" w:rsidP="00D228C1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д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 призеров окружного конкурса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proofErr w:type="spellStart"/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ЮнАрктика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, в период зимних каникул организован культурно-познавательный тур в город Санкт-Петербург, приобретено 11 путевок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D228C1" w:rsidRPr="00D464EC" w:rsidRDefault="00D90FCD" w:rsidP="00494619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- в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целях совершенствования военно-патриотического воспитания молодёжи Пуровского района, а так же повышения интереса и подготовки допризывной молодёжи к службе в Вооружённых силах для учащихся специализированных классов военной подготовки </w:t>
      </w:r>
      <w:r w:rsidR="00494619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приобретено 30 путевок 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оборонно-спортивный палаточный лагерь на базе ГАУ 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Аванпост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" г. Тюмень, для </w:t>
      </w:r>
      <w:r w:rsidR="00494619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 воспитанников военно-патриотического клуба 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"К</w:t>
      </w:r>
      <w:r w:rsidR="00494619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речет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="00494619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, организован культурно-познавательный тур в город-герой Севастополь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proofErr w:type="gramEnd"/>
    </w:p>
    <w:p w:rsidR="00D228C1" w:rsidRPr="00D464EC" w:rsidRDefault="00D228C1" w:rsidP="00494619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качестве положительного опыта можно отметить организацию и проведение в период летней оздоровительной кампании профильного районного палаточного лагеря 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Олимп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Продолжительность смены составляла 8 дней/7 ночей, количество участников программы: 50 детей. </w:t>
      </w:r>
    </w:p>
    <w:p w:rsidR="00494619" w:rsidRDefault="00494619" w:rsidP="00D228C1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60 школьников стали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у</w:t>
      </w:r>
      <w:r w:rsidR="00D228C1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частниками 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днодневных тематических походов.</w:t>
      </w:r>
    </w:p>
    <w:p w:rsidR="00D464EC" w:rsidRPr="00D464EC" w:rsidRDefault="00D228C1" w:rsidP="00494619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</w:t>
      </w:r>
      <w:r w:rsidR="00494619">
        <w:rPr>
          <w:rFonts w:ascii="Times New Roman" w:eastAsia="Arial" w:hAnsi="Times New Roman" w:cs="Times New Roman"/>
          <w:sz w:val="24"/>
          <w:szCs w:val="24"/>
          <w:lang w:eastAsia="ru-RU"/>
        </w:rPr>
        <w:t>отчетном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году осуществлялась работа 11 лагерей дневного пребывания детей, в которых отдохнули 520 детей в возрасте от 7 до 12 лет. </w:t>
      </w:r>
    </w:p>
    <w:p w:rsidR="00D228C1" w:rsidRDefault="0002761E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2761E">
        <w:rPr>
          <w:rFonts w:ascii="Times New Roman" w:eastAsia="Arial" w:hAnsi="Times New Roman" w:cs="Times New Roman"/>
          <w:sz w:val="24"/>
          <w:szCs w:val="24"/>
          <w:lang w:eastAsia="ru-RU"/>
        </w:rPr>
        <w:t>За отчетный период трудоустроено 75 человек из числа несовершеннолетних граждан по следующим специальностям: вожатый, рабочий по уборке территории, делопроизводитель.</w:t>
      </w:r>
    </w:p>
    <w:p w:rsidR="00F56D6A" w:rsidRPr="00F139FC" w:rsidRDefault="00F56D6A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1439D" w:rsidRPr="00D464EC" w:rsidRDefault="00937C3D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139FC">
        <w:rPr>
          <w:rFonts w:ascii="Times New Roman" w:eastAsia="Arial" w:hAnsi="Times New Roman" w:cs="Times New Roman"/>
          <w:sz w:val="24"/>
          <w:szCs w:val="24"/>
          <w:lang w:eastAsia="ru-RU"/>
        </w:rPr>
        <w:t>Задача</w:t>
      </w:r>
      <w:r w:rsidR="00F5007F" w:rsidRPr="00F139FC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71439D" w:rsidRPr="00F139FC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F5007F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. 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="0071439D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овершенствование системы организационно-кадрового и информационного обеспечения ме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 w:rsidR="0071439D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оприятий сферы молодёжной политики.</w:t>
      </w:r>
    </w:p>
    <w:p w:rsidR="00281B5C" w:rsidRPr="00281B5C" w:rsidRDefault="005C0B0A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81B5C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 целью повышения кадрового потенциала, обобщения и трансляции передового опыта специалисты сферы молодежной политики принимают активное участие в мероприятиях различного уровня. В 2017 году 152 специалиста приняли участие в научно-практических конференциях, семинарах, форумах</w:t>
      </w:r>
      <w:r w:rsidR="00281B5C" w:rsidRPr="00281B5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281B5C" w:rsidRDefault="00281B5C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81B5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Проведен районный конкурс профессионального мастерства работников сферы молодежной политики, в которой приняли участие 5 конкурсантов – представителей подведомственных учреждений </w:t>
      </w:r>
      <w:proofErr w:type="spellStart"/>
      <w:r w:rsidRPr="00281B5C">
        <w:rPr>
          <w:rFonts w:ascii="Times New Roman" w:eastAsia="Arial" w:hAnsi="Times New Roman" w:cs="Times New Roman"/>
          <w:sz w:val="24"/>
          <w:szCs w:val="24"/>
          <w:lang w:eastAsia="ru-RU"/>
        </w:rPr>
        <w:t>УМПиТ</w:t>
      </w:r>
      <w:proofErr w:type="spellEnd"/>
      <w:r w:rsidRPr="00281B5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281B5C" w:rsidRPr="00281B5C" w:rsidRDefault="00281B5C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D65C8" w:rsidRDefault="00937C3D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Цель 2.</w:t>
      </w:r>
      <w:r w:rsidR="0071439D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 w:rsidR="0071439D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азвитие туризма на территории Пуровского района.</w:t>
      </w:r>
    </w:p>
    <w:p w:rsidR="00355442" w:rsidRPr="00D464EC" w:rsidRDefault="00355442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1439D" w:rsidRDefault="0071439D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Задача 1</w:t>
      </w:r>
      <w:r w:rsidR="00971452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71452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тимулирование познавательной активности молодёжи в сфере краеведения и повышение туристической привлекательности Пуровского района.</w:t>
      </w:r>
    </w:p>
    <w:p w:rsidR="00355442" w:rsidRPr="00D464EC" w:rsidRDefault="00355442" w:rsidP="00562793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632E2" w:rsidRDefault="00541947" w:rsidP="000632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Развитием туризма в Пуровском районе занимается  МБУ  "Центр Развития Туризма".</w:t>
      </w:r>
      <w:r w:rsidR="00F151AF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Реализация мероприятий по данному направлению деятельности осуществляется посредством проведения слетов, фестивалей, полевых лагерей, экспедиций, маршрутов и др. </w:t>
      </w:r>
      <w:r w:rsidR="000632E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учреждении </w:t>
      </w:r>
      <w:r w:rsidR="000632E2" w:rsidRP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9 кружков и 5 объединений, в которых занимается 179 человек. В</w:t>
      </w:r>
      <w:r w:rsid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2E2" w:rsidRP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 туристско-краеведческой направленности – 101 человек, гражданско-патриотической</w:t>
      </w:r>
      <w:r w:rsid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E2" w:rsidRP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2E2" w:rsidRP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06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B3E77" w:rsidRPr="00FB3E77" w:rsidRDefault="00FB3E77" w:rsidP="000632E2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отчетный</w:t>
      </w:r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период учреждением проведено 7 массовых мероприятий, общий охват участников составил 834 человека.</w:t>
      </w:r>
    </w:p>
    <w:p w:rsidR="00FB3E77" w:rsidRPr="00FB3E77" w:rsidRDefault="00FB3E77" w:rsidP="000632E2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Для развития сельского туризма учреждением разработаны и реализуются туристические маршруты "День оленевода", "Велокольцо "По следам первопроходцев", а также специальные экскурсионные программы "Люди. Годы. Дела" и "История развития района", которые включают в себя посещение базы, подготовленной для приёма туристов и оборудованной всем необходимым для комфортного пребывания, как летом, так и в зимний период. </w:t>
      </w:r>
    </w:p>
    <w:p w:rsidR="00FB3E77" w:rsidRPr="00FB3E77" w:rsidRDefault="00FB3E77" w:rsidP="00FB3E7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>Благодаря уникальности и многообразию речной системы Пуровского района, большим спросом в летний период пользуется водный туризм. Самый популярный маршрут – "Сплав по рекам Пуровского района", который организуется от фактории Кар-</w:t>
      </w:r>
      <w:proofErr w:type="spellStart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>Нат</w:t>
      </w:r>
      <w:proofErr w:type="spellEnd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вниз по течению реки </w:t>
      </w:r>
      <w:proofErr w:type="spellStart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>Айваседо-Пур</w:t>
      </w:r>
      <w:proofErr w:type="spellEnd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 деревни </w:t>
      </w:r>
      <w:proofErr w:type="spellStart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>Харампур</w:t>
      </w:r>
      <w:proofErr w:type="spellEnd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Участникам сплава предлагается приобщение к традициям малочисленных народов Севера, обучение технике управления байдаркой, правильной организации бивака, выживание в экстремальных условиях. </w:t>
      </w:r>
    </w:p>
    <w:p w:rsidR="00F65600" w:rsidRPr="00FB3E77" w:rsidRDefault="00FB3E77" w:rsidP="00FB3E7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существования филиала МБУ "</w:t>
      </w:r>
      <w:r w:rsidR="001E0F1A" w:rsidRPr="00D464EC">
        <w:rPr>
          <w:rFonts w:ascii="Times New Roman" w:eastAsia="Arial" w:hAnsi="Times New Roman" w:cs="Times New Roman"/>
          <w:sz w:val="24"/>
          <w:szCs w:val="24"/>
          <w:lang w:eastAsia="ru-RU"/>
        </w:rPr>
        <w:t>Центр Развития Туризма</w:t>
      </w:r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" в д. </w:t>
      </w:r>
      <w:proofErr w:type="spellStart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>Харампур</w:t>
      </w:r>
      <w:proofErr w:type="spellEnd"/>
      <w:r w:rsidRPr="00FB3E7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организовано и проведено 3 этнических тура в зимний период и 2 водных тура в летний период, общее количество участников насчитывает свыше 60 человек.</w:t>
      </w:r>
    </w:p>
    <w:p w:rsidR="00FB3E77" w:rsidRDefault="001E0F1A" w:rsidP="001E0F1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 целью продвижения туристского информационного </w:t>
      </w:r>
      <w:proofErr w:type="gramStart"/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Центр Развития Туризма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"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выпустил </w:t>
      </w:r>
      <w:proofErr w:type="spellStart"/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имиджевы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proofErr w:type="spellEnd"/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информационны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печатны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электронны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издани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я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утеводитель по </w:t>
      </w:r>
      <w:proofErr w:type="spellStart"/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Пуру</w:t>
      </w:r>
      <w:proofErr w:type="spellEnd"/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тираж 500 экземпляров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), ч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ум-календарь на 2017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 (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тираж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500 экземпляров</w:t>
      </w:r>
      <w:r w:rsidR="009F2B13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Pr="001E0F1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B00D95" w:rsidRPr="00FB3E77" w:rsidRDefault="00B00D95" w:rsidP="001E0F1A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325B6" w:rsidRPr="00DA7F95" w:rsidRDefault="004325B6" w:rsidP="002B4571">
      <w:pPr>
        <w:spacing w:after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DA7F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3. Муниципальная программа "Развитие основных направлений культуры"</w:t>
      </w:r>
      <w:r w:rsidR="008D5B45" w:rsidRPr="00DA7F9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</w:p>
    <w:p w:rsidR="00637AD6" w:rsidRPr="00DA7F95" w:rsidRDefault="004325B6" w:rsidP="004325B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(ответственный исполнитель – Управление культуры Администрации Пуровского района).</w:t>
      </w:r>
    </w:p>
    <w:p w:rsidR="004325B6" w:rsidRPr="00DA7F95" w:rsidRDefault="00915850" w:rsidP="004325B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Цель</w:t>
      </w:r>
      <w:r w:rsidR="00B722FE"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722FE"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охранение, приумножение и развитие культурного и духовно-нравственного потенциала Пуровского района.</w:t>
      </w:r>
    </w:p>
    <w:p w:rsidR="00915850" w:rsidRPr="00DA7F95" w:rsidRDefault="00915850" w:rsidP="004325B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Задача</w:t>
      </w:r>
      <w:r w:rsidR="00971452"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1.</w:t>
      </w: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722FE"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Pr="00DA7F95">
        <w:rPr>
          <w:rFonts w:ascii="Times New Roman" w:eastAsia="Arial" w:hAnsi="Times New Roman" w:cs="Times New Roman"/>
          <w:sz w:val="24"/>
          <w:szCs w:val="24"/>
          <w:lang w:eastAsia="ru-RU"/>
        </w:rPr>
        <w:t>беспечение доступа населения к культурным ценностям и информации, сохранение культурного и исторического наследия.</w:t>
      </w:r>
    </w:p>
    <w:p w:rsidR="00590F15" w:rsidRPr="0086118F" w:rsidRDefault="0006207F" w:rsidP="00E82824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</w:t>
      </w:r>
      <w:r w:rsidR="002B52BF"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 января </w:t>
      </w:r>
      <w:r w:rsidR="00590F15"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>201</w:t>
      </w:r>
      <w:r w:rsidR="0086118F"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590F15"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число зарегистрированных пользователей в учреждениях библиотечного типа, подведомственных Управлению культуры Администрации Пуровского района составило </w:t>
      </w:r>
      <w:r w:rsidR="0086118F">
        <w:rPr>
          <w:rFonts w:ascii="Times New Roman" w:eastAsia="Arial" w:hAnsi="Times New Roman" w:cs="Times New Roman"/>
          <w:sz w:val="24"/>
          <w:szCs w:val="24"/>
          <w:lang w:eastAsia="ru-RU"/>
        </w:rPr>
        <w:t>14 925</w:t>
      </w:r>
      <w:r w:rsidR="00590F15"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человек. В библиотечно-информационном обслуживании населения используется </w:t>
      </w:r>
      <w:r w:rsidR="0086118F">
        <w:rPr>
          <w:rFonts w:ascii="Times New Roman" w:eastAsia="Arial" w:hAnsi="Times New Roman" w:cs="Times New Roman"/>
          <w:sz w:val="24"/>
          <w:szCs w:val="24"/>
          <w:lang w:eastAsia="ru-RU"/>
        </w:rPr>
        <w:t>134,4 тысячи</w:t>
      </w:r>
      <w:r w:rsidR="00590F15" w:rsidRPr="0086118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экземпляров совокупного книжного фонда. </w:t>
      </w:r>
      <w:r w:rsidR="00C11219" w:rsidRPr="00C11219">
        <w:rPr>
          <w:rFonts w:ascii="Times New Roman" w:eastAsia="Arial" w:hAnsi="Times New Roman" w:cs="Times New Roman"/>
          <w:sz w:val="24"/>
          <w:szCs w:val="24"/>
          <w:lang w:eastAsia="ru-RU"/>
        </w:rPr>
        <w:t>Количество экземпляров новых поступлений в библиотечные фонды библиотек по итогам 2017 года (за счёт средств из всех источников финансирования) составило 2 261 экз. книг.</w:t>
      </w:r>
    </w:p>
    <w:p w:rsidR="00C61382" w:rsidRPr="00C61382" w:rsidRDefault="00C61382" w:rsidP="00E82824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1382">
        <w:rPr>
          <w:rFonts w:ascii="Times New Roman" w:eastAsia="Arial" w:hAnsi="Times New Roman" w:cs="Times New Roman"/>
          <w:sz w:val="24"/>
          <w:szCs w:val="24"/>
          <w:lang w:eastAsia="ru-RU"/>
        </w:rPr>
        <w:t>В библиотеках функционирует 13 клубов по интересам, в работе которых принимают участие 242 человека. Работа клубов направлена на организацию досуга людей с ограниченными возможностями, пенсионеров и читателей разных возрастных категорий ("Река времени", "</w:t>
      </w:r>
      <w:proofErr w:type="spellStart"/>
      <w:r w:rsidRPr="00C61382">
        <w:rPr>
          <w:rFonts w:ascii="Times New Roman" w:eastAsia="Arial" w:hAnsi="Times New Roman" w:cs="Times New Roman"/>
          <w:sz w:val="24"/>
          <w:szCs w:val="24"/>
          <w:lang w:eastAsia="ru-RU"/>
        </w:rPr>
        <w:t>Пуровчанка</w:t>
      </w:r>
      <w:proofErr w:type="spellEnd"/>
      <w:r w:rsidRPr="00C61382">
        <w:rPr>
          <w:rFonts w:ascii="Times New Roman" w:eastAsia="Arial" w:hAnsi="Times New Roman" w:cs="Times New Roman"/>
          <w:sz w:val="24"/>
          <w:szCs w:val="24"/>
          <w:lang w:eastAsia="ru-RU"/>
        </w:rPr>
        <w:t>", клубы компьютерной грамотности), а также организации содержательного досуга детей и молодежи (молодёжный клуб "Импульс", "Юный патриот", "Мульти-клуб", "Юный краевед" и т.д.).</w:t>
      </w:r>
    </w:p>
    <w:p w:rsidR="00C61382" w:rsidRPr="00DF5189" w:rsidRDefault="00DF5189" w:rsidP="00E82824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F5189">
        <w:rPr>
          <w:rFonts w:ascii="Times New Roman" w:eastAsia="Arial" w:hAnsi="Times New Roman" w:cs="Times New Roman"/>
          <w:sz w:val="24"/>
          <w:szCs w:val="24"/>
          <w:lang w:eastAsia="ru-RU"/>
        </w:rPr>
        <w:t>Для  13 184 человек организованы 276 просветительских и культурно-массовых мероприятий, которые включали в себя литературно-музыкальные гостиные, познавательные уроки-беседы, вечера-встречи и т.д.</w:t>
      </w:r>
    </w:p>
    <w:p w:rsidR="00C61382" w:rsidRPr="00E82824" w:rsidRDefault="00E82824" w:rsidP="00E82824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8282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центральной районной библиотеке завершена работа по подключению к электронным ресурсам удалённых библиотек – Национальная электронная  библиотека, Президентская библиотека им. </w:t>
      </w:r>
      <w:proofErr w:type="spellStart"/>
      <w:r w:rsidRPr="00E82824">
        <w:rPr>
          <w:rFonts w:ascii="Times New Roman" w:eastAsia="Arial" w:hAnsi="Times New Roman" w:cs="Times New Roman"/>
          <w:sz w:val="24"/>
          <w:szCs w:val="24"/>
          <w:lang w:eastAsia="ru-RU"/>
        </w:rPr>
        <w:t>Б.Ельцина</w:t>
      </w:r>
      <w:proofErr w:type="spellEnd"/>
      <w:r w:rsidRPr="00E82824">
        <w:rPr>
          <w:rFonts w:ascii="Times New Roman" w:eastAsia="Arial" w:hAnsi="Times New Roman" w:cs="Times New Roman"/>
          <w:sz w:val="24"/>
          <w:szCs w:val="24"/>
          <w:lang w:eastAsia="ru-RU"/>
        </w:rPr>
        <w:t>, Российская Государственная библиотека, библиотеке электронных книг ЛИТРЭС. Организован виртуальный читальный зал. Эти проекты позволили получать бесплатный доступ к книжным фондам всем жителям Пуровского района, в том числе, людям с ограниченными возможностями здоровья.</w:t>
      </w:r>
    </w:p>
    <w:p w:rsidR="00590F15" w:rsidRPr="002E327B" w:rsidRDefault="00590F15" w:rsidP="00590F15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Совокупный музейный фонд МБУК "Пуровский районный историко-краеведческий музей" на </w:t>
      </w:r>
      <w:r w:rsidR="002E327B"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>1 января 2018</w:t>
      </w:r>
      <w:r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 составляет </w:t>
      </w:r>
      <w:r w:rsidR="002E327B"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>26 032</w:t>
      </w:r>
      <w:r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экспоната. На официальном сайте учреждения доступны к просмотру </w:t>
      </w:r>
      <w:r w:rsidR="002E327B"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>4 006</w:t>
      </w:r>
      <w:r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экспонат</w:t>
      </w:r>
      <w:r w:rsidR="002E327B"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2E327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E689F" w:rsidRDefault="008A5176" w:rsidP="008A517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A5176">
        <w:rPr>
          <w:rFonts w:ascii="Times New Roman" w:eastAsia="Arial" w:hAnsi="Times New Roman" w:cs="Times New Roman"/>
          <w:sz w:val="24"/>
          <w:szCs w:val="24"/>
          <w:lang w:eastAsia="ru-RU"/>
        </w:rPr>
        <w:t>За отчетный период организованы 455 выставок, в том числе 4 постоянные  экспозиции: "Животный мир Пуровского района", "История Пуровского района", "Народы Севера", "Эхо Великой войны". Участниками всех музейных мероприятий стали 10</w:t>
      </w:r>
      <w:r w:rsidR="00DF3C34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8A5176">
        <w:rPr>
          <w:rFonts w:ascii="Times New Roman" w:eastAsia="Arial" w:hAnsi="Times New Roman" w:cs="Times New Roman"/>
          <w:sz w:val="24"/>
          <w:szCs w:val="24"/>
          <w:lang w:eastAsia="ru-RU"/>
        </w:rPr>
        <w:t>850</w:t>
      </w:r>
      <w:r w:rsidR="00DF3C34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8A51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человек, из них индивидуально посетили музей 4 500 человек (в том числе 1 300 детей до 16 лет), получили экскурсионное обслуживание 6 400 человек. Посетителями </w:t>
      </w:r>
      <w:proofErr w:type="spellStart"/>
      <w:r w:rsidRPr="008A5176">
        <w:rPr>
          <w:rFonts w:ascii="Times New Roman" w:eastAsia="Arial" w:hAnsi="Times New Roman" w:cs="Times New Roman"/>
          <w:sz w:val="24"/>
          <w:szCs w:val="24"/>
          <w:lang w:eastAsia="ru-RU"/>
        </w:rPr>
        <w:t>внемузейных</w:t>
      </w:r>
      <w:proofErr w:type="spellEnd"/>
      <w:r w:rsidRPr="008A51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мероприятий, организованных специалистами музея стали 5 200 человек, слушателями 41 лекции во всех образовательных учреждениях города Тарко-Сале стали 880 человек. </w:t>
      </w:r>
      <w:r w:rsidRPr="00DF3C34">
        <w:rPr>
          <w:rFonts w:ascii="Times New Roman" w:eastAsia="Arial" w:hAnsi="Times New Roman" w:cs="Times New Roman"/>
          <w:sz w:val="24"/>
          <w:szCs w:val="24"/>
          <w:lang w:eastAsia="ru-RU"/>
        </w:rPr>
        <w:t>Участниками 14 массовых музейных мероприятий стали 4 365 человек. Самыми посещаемыми стали "Ночь в музее" (628 человек) и "Ночь искусств" (684 человек).</w:t>
      </w:r>
    </w:p>
    <w:p w:rsidR="00E20C65" w:rsidRPr="00DF3C34" w:rsidRDefault="00E20C65" w:rsidP="008A517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15850" w:rsidRDefault="00915850" w:rsidP="004325B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87026">
        <w:rPr>
          <w:rFonts w:ascii="Times New Roman" w:eastAsia="Arial" w:hAnsi="Times New Roman" w:cs="Times New Roman"/>
          <w:sz w:val="24"/>
          <w:szCs w:val="24"/>
          <w:lang w:eastAsia="ru-RU"/>
        </w:rPr>
        <w:t>Задача 2</w:t>
      </w:r>
      <w:r w:rsidR="00B722FE" w:rsidRPr="0008702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087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722FE" w:rsidRPr="00087026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Pr="00087026">
        <w:rPr>
          <w:rFonts w:ascii="Times New Roman" w:eastAsia="Arial" w:hAnsi="Times New Roman" w:cs="Times New Roman"/>
          <w:sz w:val="24"/>
          <w:szCs w:val="24"/>
          <w:lang w:eastAsia="ru-RU"/>
        </w:rPr>
        <w:t>беспечение свободы творчества граждан, развитие системы культурно-досуговой деятельности и художественного образования.</w:t>
      </w:r>
    </w:p>
    <w:p w:rsidR="00355442" w:rsidRPr="00087026" w:rsidRDefault="00355442" w:rsidP="004325B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4317E" w:rsidRPr="0094317E" w:rsidRDefault="0094317E" w:rsidP="0094317E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Управлению культуры Администрации Пуровского района подведомственны 3 учреждения культуры клубного типа: МБУК "Районный Дворец культуры "Геолог" (далее – МБУК РДК "Геолог"), МБУК "Дом культуры "Юбилейный" (далее – МБУК ДК "Юбилейный"), МБУК "Централизованная клубная система Пуровского района" с филиалами в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proofErr w:type="gram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.У</w:t>
      </w:r>
      <w:proofErr w:type="gram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ренгой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п.Пурпе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п.Пуровск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п.Ханымей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с.Самбург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Халясавэй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д.Харампур</w:t>
      </w:r>
      <w:proofErr w:type="spell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– МБУК ЦКС)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создано с 15 сентября 2017 года в соответствии с постановлением Администрации Пуровского района от 28 августа 2017 года № 257-ПА.  </w:t>
      </w:r>
    </w:p>
    <w:p w:rsidR="0094317E" w:rsidRPr="0094317E" w:rsidRDefault="0094317E" w:rsidP="0094317E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 целью организации досуга жителей района, развития творческих способностей обеспечена работа клубных формирований, на 1 января 2018 года осуществляют свою деятельность 154 клубных формирований (вокального, театрального, декоративно-прикладного творчества и т.д.), участников в них – 2 364 человека. Для детей и молодежи организовано 98 клубных формирований с количеством участников 1 348 человек. Участники с ограниченными возможностями здоровья занимаются в 8 клубных формированиях.</w:t>
      </w:r>
    </w:p>
    <w:p w:rsidR="000E689F" w:rsidRPr="0094317E" w:rsidRDefault="0094317E" w:rsidP="0094317E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Всего за отчетный период проведено 1 234 культурно-массовых мероприятия (детские игровые программы, концерты, спектакли и т.п.), на которых присутствовало 134 450 человек, из них на </w:t>
      </w:r>
      <w:proofErr w:type="gramStart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>мероприятиях направленных на</w:t>
      </w:r>
      <w:proofErr w:type="gramEnd"/>
      <w:r w:rsidRPr="009431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развитие национальных культур (фестивали, концерты и т.д.) присутствовало 18 900 человек.</w:t>
      </w:r>
    </w:p>
    <w:p w:rsidR="00633D06" w:rsidRPr="00633D06" w:rsidRDefault="00633D06" w:rsidP="00633D0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Дополнительное образование в сфере культуры по программам раннего эстетического воспитания, подготовку детей к обучению в образовательном учреждении дополнительного образования художественно-эстетической направленности, предпрофессиональное образование получают 1 8</w:t>
      </w:r>
      <w:r w:rsidR="00DD36DD">
        <w:rPr>
          <w:rFonts w:ascii="Times New Roman" w:eastAsia="Arial" w:hAnsi="Times New Roman" w:cs="Times New Roman"/>
          <w:sz w:val="24"/>
          <w:szCs w:val="24"/>
          <w:lang w:eastAsia="ru-RU"/>
        </w:rPr>
        <w:t>32</w:t>
      </w:r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учащихся, по  89 образовательным программам. </w:t>
      </w:r>
    </w:p>
    <w:p w:rsidR="0094317E" w:rsidRPr="00633D06" w:rsidRDefault="00633D06" w:rsidP="00633D0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отчетный год учреждения дополнительного образования детей провели 264 мероприятия различной формы: концерты, лекции, конкурсы и т.д. В учебных творческих коллективах и студиях занимаются 849 обучающихся. Пять коллективов имеют звание "Образцовый коллектив": хореографический ансамбль "Морошка" (МБУ ДО ДШИ 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proofErr w:type="gram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.Т</w:t>
      </w:r>
      <w:proofErr w:type="gram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арко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-Сале), вокально-инструментальный ансамбль "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Надiя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" (МБУ ДО ДШИ 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г.Тарко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-Сале), хореографический ансамбль "Виктория" (МБУ ДО ДШИ п. 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Ханымей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), хореографический ансамбль "Реверанс" (МБУ ДО ДШИ п. 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Пуровск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), хореографический ансамбль "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Baby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dance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" (МБУ ДО ДШИ </w:t>
      </w:r>
      <w:proofErr w:type="spellStart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п.Уренгой</w:t>
      </w:r>
      <w:proofErr w:type="spellEnd"/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"). </w:t>
      </w:r>
    </w:p>
    <w:p w:rsidR="0094317E" w:rsidRPr="00633D06" w:rsidRDefault="00633D06" w:rsidP="0094317E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33D06">
        <w:rPr>
          <w:rFonts w:ascii="Times New Roman" w:eastAsia="Arial" w:hAnsi="Times New Roman" w:cs="Times New Roman"/>
          <w:sz w:val="24"/>
          <w:szCs w:val="24"/>
          <w:lang w:eastAsia="ru-RU"/>
        </w:rPr>
        <w:t>Уровень подготовки учащихся отмечен призовыми местами на Международных, Всероссийских, окружных, межрегиональных конкурсах и фестивалях. За прошедший период учащиеся учреждений дополнительного образования заняли 742 призовых места.</w:t>
      </w:r>
    </w:p>
    <w:p w:rsidR="0094317E" w:rsidRPr="001B0BCE" w:rsidRDefault="0094317E" w:rsidP="0094317E">
      <w:pPr>
        <w:spacing w:after="0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</w:pPr>
    </w:p>
    <w:p w:rsidR="004325B6" w:rsidRPr="001E71F8" w:rsidRDefault="00CD2431" w:rsidP="004325B6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E71F8">
        <w:rPr>
          <w:rFonts w:ascii="Times New Roman" w:eastAsia="Arial" w:hAnsi="Times New Roman" w:cs="Times New Roman"/>
          <w:sz w:val="24"/>
          <w:szCs w:val="24"/>
          <w:lang w:eastAsia="ru-RU"/>
        </w:rPr>
        <w:t>Задача 3</w:t>
      </w:r>
      <w:r w:rsidR="00B722FE" w:rsidRPr="001E71F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1E71F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722FE" w:rsidRPr="001E71F8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Pr="001E71F8">
        <w:rPr>
          <w:rFonts w:ascii="Times New Roman" w:eastAsia="Arial" w:hAnsi="Times New Roman" w:cs="Times New Roman"/>
          <w:sz w:val="24"/>
          <w:szCs w:val="24"/>
          <w:lang w:eastAsia="ru-RU"/>
        </w:rPr>
        <w:t>охранение культурного наследия коренных малочисленных народов Севера Пуровского района на основе комплексного решения проблем социального, духовного и национально-культурного развития.</w:t>
      </w:r>
    </w:p>
    <w:p w:rsidR="009B60BC" w:rsidRDefault="00877A75" w:rsidP="001E71F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1F8">
        <w:rPr>
          <w:rFonts w:ascii="Times New Roman" w:hAnsi="Times New Roman"/>
          <w:sz w:val="24"/>
          <w:szCs w:val="24"/>
        </w:rPr>
        <w:t>В целях</w:t>
      </w:r>
      <w:r w:rsidR="00F35CE7" w:rsidRPr="001E71F8">
        <w:rPr>
          <w:rFonts w:ascii="Times New Roman" w:hAnsi="Times New Roman"/>
          <w:sz w:val="24"/>
          <w:szCs w:val="24"/>
        </w:rPr>
        <w:t xml:space="preserve"> </w:t>
      </w:r>
      <w:r w:rsidRPr="001E71F8">
        <w:rPr>
          <w:rFonts w:ascii="Times New Roman" w:hAnsi="Times New Roman"/>
          <w:sz w:val="24"/>
          <w:szCs w:val="24"/>
        </w:rPr>
        <w:t>сохранения и восстановления самобытной культуры, истории, фольклора, традиций коренных малочисленных народов Севера в районе осуществляют деятельность МАУК Парк культуры и отдыха "Северный очаг" и МБУК "Пуровский районный центр национальных культур"</w:t>
      </w:r>
      <w:r w:rsidR="001E71F8" w:rsidRPr="001E71F8">
        <w:rPr>
          <w:rFonts w:ascii="Times New Roman" w:hAnsi="Times New Roman"/>
          <w:sz w:val="24"/>
          <w:szCs w:val="24"/>
        </w:rPr>
        <w:t>.</w:t>
      </w:r>
      <w:r w:rsidRPr="001E71F8">
        <w:rPr>
          <w:rFonts w:ascii="Times New Roman" w:hAnsi="Times New Roman"/>
          <w:sz w:val="24"/>
          <w:szCs w:val="24"/>
        </w:rPr>
        <w:t xml:space="preserve"> </w:t>
      </w:r>
    </w:p>
    <w:p w:rsidR="001E71F8" w:rsidRPr="001E71F8" w:rsidRDefault="001E71F8" w:rsidP="001E71F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1F8">
        <w:rPr>
          <w:rFonts w:ascii="Times New Roman" w:hAnsi="Times New Roman" w:cs="Times New Roman"/>
          <w:sz w:val="24"/>
          <w:szCs w:val="24"/>
        </w:rPr>
        <w:t>В данном направлении проведены следующие основные мероприятия:</w:t>
      </w:r>
    </w:p>
    <w:p w:rsidR="001E71F8" w:rsidRPr="001E71F8" w:rsidRDefault="001E71F8" w:rsidP="001E71F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1F8">
        <w:rPr>
          <w:rFonts w:ascii="Times New Roman" w:hAnsi="Times New Roman" w:cs="Times New Roman"/>
          <w:sz w:val="24"/>
          <w:szCs w:val="24"/>
        </w:rPr>
        <w:t>•</w:t>
      </w:r>
      <w:r w:rsidRPr="001E71F8">
        <w:rPr>
          <w:rFonts w:ascii="Times New Roman" w:hAnsi="Times New Roman" w:cs="Times New Roman"/>
          <w:sz w:val="24"/>
          <w:szCs w:val="24"/>
        </w:rPr>
        <w:tab/>
        <w:t>обеспечена работа клубных формирований с целью организации досуга жителей района, развития творческих способностей (МБУК ПРЦНК – 22 формирования (16 формирований для детей и молодежи) с числом участников 270 человек (детей и молодежи – 206 человек);</w:t>
      </w:r>
    </w:p>
    <w:p w:rsidR="001E71F8" w:rsidRPr="001E71F8" w:rsidRDefault="001E71F8" w:rsidP="001E71F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1F8">
        <w:rPr>
          <w:rFonts w:ascii="Times New Roman" w:hAnsi="Times New Roman" w:cs="Times New Roman"/>
          <w:sz w:val="24"/>
          <w:szCs w:val="24"/>
        </w:rPr>
        <w:t>•</w:t>
      </w:r>
      <w:r w:rsidRPr="001E71F8">
        <w:rPr>
          <w:rFonts w:ascii="Times New Roman" w:hAnsi="Times New Roman" w:cs="Times New Roman"/>
          <w:sz w:val="24"/>
          <w:szCs w:val="24"/>
        </w:rPr>
        <w:tab/>
        <w:t>организованы и проведены тематические экскурсии по МАУК "Северный очаг" с описанием быта и традиций коренных малочисленных народов Севера, за отчетный период проведено 40 экскурсий;</w:t>
      </w:r>
    </w:p>
    <w:p w:rsidR="001E71F8" w:rsidRPr="001E71F8" w:rsidRDefault="001E71F8" w:rsidP="001E71F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1F8">
        <w:rPr>
          <w:rFonts w:ascii="Times New Roman" w:hAnsi="Times New Roman" w:cs="Times New Roman"/>
          <w:sz w:val="24"/>
          <w:szCs w:val="24"/>
        </w:rPr>
        <w:t>•</w:t>
      </w:r>
      <w:r w:rsidRPr="001E71F8">
        <w:rPr>
          <w:rFonts w:ascii="Times New Roman" w:hAnsi="Times New Roman" w:cs="Times New Roman"/>
          <w:sz w:val="24"/>
          <w:szCs w:val="24"/>
        </w:rPr>
        <w:tab/>
        <w:t xml:space="preserve">организованы и проведены массовые мероприятия (народные гуляния, детские игровые программы, митинги, акции и т.п.) как стационарно, так и на выезде, за отчетный период проведено 256 мероприятий (МБУК ПРЦНК – 147, МАУК "Северный очаг" - 109). </w:t>
      </w:r>
      <w:r w:rsidRPr="001E71F8">
        <w:rPr>
          <w:rFonts w:ascii="Times New Roman" w:hAnsi="Times New Roman" w:cs="Times New Roman"/>
          <w:sz w:val="24"/>
          <w:szCs w:val="24"/>
        </w:rPr>
        <w:lastRenderedPageBreak/>
        <w:t>Мероприятиями, направленными на сохранение национальных культур охвачено 27,9 тыс. человек.</w:t>
      </w:r>
    </w:p>
    <w:p w:rsidR="00B12874" w:rsidRDefault="00F418BB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18BB">
        <w:rPr>
          <w:rFonts w:ascii="Times New Roman" w:hAnsi="Times New Roman"/>
          <w:sz w:val="24"/>
          <w:szCs w:val="24"/>
        </w:rPr>
        <w:t>В 2017 году продолжились работы по обустройству МАУК "Северный очаг": установлен новый сценический комплекс со звуковым оборудованием, приобретен экскурсионный чум, расширена стоянка для автотранспорта. К 85-летию Пуровского района на территории парка создана арт-площадка "Северная рапсодия", на территории которой представлены в миниатюре достопримечательности всех муниципальных образований Пуровского района, выполненные из дерева местными мастерами.</w:t>
      </w:r>
    </w:p>
    <w:p w:rsidR="00F418BB" w:rsidRDefault="00F418BB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018" w:rsidRPr="003913C9" w:rsidRDefault="00AC26D6" w:rsidP="002B4571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13C9">
        <w:rPr>
          <w:rFonts w:ascii="Times New Roman" w:hAnsi="Times New Roman"/>
          <w:b/>
          <w:sz w:val="24"/>
          <w:szCs w:val="24"/>
        </w:rPr>
        <w:t>4. Муниципальная программа "Развитие физической культуры и спорта"</w:t>
      </w:r>
      <w:r w:rsidR="008D5B45" w:rsidRPr="003913C9">
        <w:rPr>
          <w:rFonts w:ascii="Times New Roman" w:hAnsi="Times New Roman"/>
          <w:b/>
          <w:sz w:val="24"/>
          <w:szCs w:val="24"/>
        </w:rPr>
        <w:t>.</w:t>
      </w:r>
    </w:p>
    <w:p w:rsidR="004638BF" w:rsidRPr="003913C9" w:rsidRDefault="004638BF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3C9">
        <w:rPr>
          <w:rFonts w:ascii="Times New Roman" w:hAnsi="Times New Roman"/>
          <w:sz w:val="24"/>
          <w:szCs w:val="24"/>
        </w:rPr>
        <w:t>(ответственный исполнитель – Управление по физической культуре и спорту Администрации Пуровского района).</w:t>
      </w:r>
    </w:p>
    <w:p w:rsidR="002B4571" w:rsidRPr="001B0BCE" w:rsidRDefault="002B4571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38BF" w:rsidRPr="00231D42" w:rsidRDefault="00546B65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1D42">
        <w:rPr>
          <w:rFonts w:ascii="Times New Roman" w:hAnsi="Times New Roman"/>
          <w:sz w:val="24"/>
          <w:szCs w:val="24"/>
        </w:rPr>
        <w:t>Цель</w:t>
      </w:r>
      <w:r w:rsidR="00971452" w:rsidRPr="00231D42">
        <w:rPr>
          <w:rFonts w:ascii="Times New Roman" w:hAnsi="Times New Roman"/>
          <w:sz w:val="24"/>
          <w:szCs w:val="24"/>
        </w:rPr>
        <w:t xml:space="preserve"> 1.</w:t>
      </w:r>
      <w:r w:rsidRPr="00231D42">
        <w:rPr>
          <w:rFonts w:ascii="Times New Roman" w:hAnsi="Times New Roman"/>
          <w:sz w:val="24"/>
          <w:szCs w:val="24"/>
        </w:rPr>
        <w:t xml:space="preserve"> </w:t>
      </w:r>
      <w:r w:rsidR="00B722FE" w:rsidRPr="00231D42">
        <w:rPr>
          <w:rFonts w:ascii="Times New Roman" w:hAnsi="Times New Roman"/>
          <w:sz w:val="24"/>
          <w:szCs w:val="24"/>
        </w:rPr>
        <w:t>Р</w:t>
      </w:r>
      <w:r w:rsidRPr="00231D42">
        <w:rPr>
          <w:rFonts w:ascii="Times New Roman" w:hAnsi="Times New Roman"/>
          <w:sz w:val="24"/>
          <w:szCs w:val="24"/>
        </w:rPr>
        <w:t>азвитие физической культуры и спорта в Пуровском районе.</w:t>
      </w:r>
    </w:p>
    <w:p w:rsidR="00546B65" w:rsidRDefault="00801CD4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1D42">
        <w:rPr>
          <w:rFonts w:ascii="Times New Roman" w:hAnsi="Times New Roman"/>
          <w:sz w:val="24"/>
          <w:szCs w:val="24"/>
        </w:rPr>
        <w:t>Задача 1</w:t>
      </w:r>
      <w:r w:rsidR="00B722FE" w:rsidRPr="00231D42">
        <w:rPr>
          <w:rFonts w:ascii="Times New Roman" w:hAnsi="Times New Roman"/>
          <w:sz w:val="24"/>
          <w:szCs w:val="24"/>
        </w:rPr>
        <w:t>.</w:t>
      </w:r>
      <w:r w:rsidRPr="00231D42">
        <w:rPr>
          <w:rFonts w:ascii="Times New Roman" w:hAnsi="Times New Roman"/>
          <w:sz w:val="24"/>
          <w:szCs w:val="24"/>
        </w:rPr>
        <w:t xml:space="preserve"> </w:t>
      </w:r>
      <w:r w:rsidR="00B722FE" w:rsidRPr="00231D42">
        <w:rPr>
          <w:rFonts w:ascii="Times New Roman" w:hAnsi="Times New Roman"/>
          <w:sz w:val="24"/>
          <w:szCs w:val="24"/>
        </w:rPr>
        <w:t>Ф</w:t>
      </w:r>
      <w:r w:rsidRPr="00231D42">
        <w:rPr>
          <w:rFonts w:ascii="Times New Roman" w:hAnsi="Times New Roman"/>
          <w:sz w:val="24"/>
          <w:szCs w:val="24"/>
        </w:rPr>
        <w:t>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класса.</w:t>
      </w:r>
    </w:p>
    <w:p w:rsidR="002C041C" w:rsidRDefault="004207DF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7DF">
        <w:rPr>
          <w:rFonts w:ascii="Times New Roman" w:hAnsi="Times New Roman"/>
          <w:sz w:val="24"/>
          <w:szCs w:val="24"/>
        </w:rPr>
        <w:t>В муниципальном образовании Пуровский район регулярно занимается физической культурой и спортом 20</w:t>
      </w:r>
      <w:r>
        <w:rPr>
          <w:rFonts w:ascii="Times New Roman" w:hAnsi="Times New Roman"/>
          <w:sz w:val="24"/>
          <w:szCs w:val="24"/>
        </w:rPr>
        <w:t xml:space="preserve"> </w:t>
      </w:r>
      <w:r w:rsidR="002F2A10">
        <w:rPr>
          <w:rFonts w:ascii="Times New Roman" w:hAnsi="Times New Roman"/>
          <w:sz w:val="24"/>
          <w:szCs w:val="24"/>
        </w:rPr>
        <w:t>545</w:t>
      </w:r>
      <w:r w:rsidRPr="004207DF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(2016 год </w:t>
      </w:r>
      <w:r w:rsidRPr="003913C9">
        <w:rPr>
          <w:rFonts w:ascii="Times New Roman" w:hAnsi="Times New Roman"/>
          <w:sz w:val="24"/>
          <w:szCs w:val="24"/>
        </w:rPr>
        <w:t>–</w:t>
      </w:r>
      <w:r w:rsidRPr="004207DF">
        <w:rPr>
          <w:rFonts w:ascii="Times New Roman" w:hAnsi="Times New Roman"/>
          <w:sz w:val="24"/>
          <w:szCs w:val="24"/>
        </w:rPr>
        <w:t xml:space="preserve"> 19 356 человек), что составляет 41,</w:t>
      </w:r>
      <w:r w:rsidR="002F2A10">
        <w:rPr>
          <w:rFonts w:ascii="Times New Roman" w:hAnsi="Times New Roman"/>
          <w:sz w:val="24"/>
          <w:szCs w:val="24"/>
        </w:rPr>
        <w:t>5</w:t>
      </w:r>
      <w:r w:rsidRPr="004207DF">
        <w:rPr>
          <w:rFonts w:ascii="Times New Roman" w:hAnsi="Times New Roman"/>
          <w:sz w:val="24"/>
          <w:szCs w:val="24"/>
        </w:rPr>
        <w:t>% к численности населения района</w:t>
      </w:r>
      <w:r w:rsidR="002F2A10">
        <w:rPr>
          <w:rFonts w:ascii="Times New Roman" w:hAnsi="Times New Roman"/>
          <w:sz w:val="24"/>
          <w:szCs w:val="24"/>
        </w:rPr>
        <w:t xml:space="preserve"> </w:t>
      </w:r>
      <w:r w:rsidRPr="004207DF">
        <w:rPr>
          <w:rFonts w:ascii="Times New Roman" w:hAnsi="Times New Roman"/>
          <w:sz w:val="24"/>
          <w:szCs w:val="24"/>
        </w:rPr>
        <w:t>от 3 до 79 лет (49</w:t>
      </w:r>
      <w:r w:rsidR="002F2A10">
        <w:rPr>
          <w:rFonts w:ascii="Times New Roman" w:hAnsi="Times New Roman"/>
          <w:sz w:val="24"/>
          <w:szCs w:val="24"/>
        </w:rPr>
        <w:t xml:space="preserve"> </w:t>
      </w:r>
      <w:r w:rsidRPr="004207DF">
        <w:rPr>
          <w:rFonts w:ascii="Times New Roman" w:hAnsi="Times New Roman"/>
          <w:sz w:val="24"/>
          <w:szCs w:val="24"/>
        </w:rPr>
        <w:t>532 чел</w:t>
      </w:r>
      <w:r w:rsidR="002F2A10">
        <w:rPr>
          <w:rFonts w:ascii="Times New Roman" w:hAnsi="Times New Roman"/>
          <w:sz w:val="24"/>
          <w:szCs w:val="24"/>
        </w:rPr>
        <w:t>овек на</w:t>
      </w:r>
      <w:r w:rsidRPr="004207DF">
        <w:rPr>
          <w:rFonts w:ascii="Times New Roman" w:hAnsi="Times New Roman"/>
          <w:sz w:val="24"/>
          <w:szCs w:val="24"/>
        </w:rPr>
        <w:t xml:space="preserve"> 1</w:t>
      </w:r>
      <w:r w:rsidR="002F2A10">
        <w:rPr>
          <w:rFonts w:ascii="Times New Roman" w:hAnsi="Times New Roman"/>
          <w:sz w:val="24"/>
          <w:szCs w:val="24"/>
        </w:rPr>
        <w:t xml:space="preserve"> января </w:t>
      </w:r>
      <w:r w:rsidRPr="004207DF">
        <w:rPr>
          <w:rFonts w:ascii="Times New Roman" w:hAnsi="Times New Roman"/>
          <w:sz w:val="24"/>
          <w:szCs w:val="24"/>
        </w:rPr>
        <w:t>2018</w:t>
      </w:r>
      <w:r w:rsidR="002F2A10">
        <w:rPr>
          <w:rFonts w:ascii="Times New Roman" w:hAnsi="Times New Roman"/>
          <w:sz w:val="24"/>
          <w:szCs w:val="24"/>
        </w:rPr>
        <w:t xml:space="preserve"> года</w:t>
      </w:r>
      <w:r w:rsidRPr="004207DF">
        <w:rPr>
          <w:rFonts w:ascii="Times New Roman" w:hAnsi="Times New Roman"/>
          <w:sz w:val="24"/>
          <w:szCs w:val="24"/>
        </w:rPr>
        <w:t xml:space="preserve">). </w:t>
      </w:r>
    </w:p>
    <w:p w:rsidR="002C041C" w:rsidRDefault="002C041C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041C">
        <w:rPr>
          <w:rFonts w:ascii="Times New Roman" w:hAnsi="Times New Roman"/>
          <w:sz w:val="24"/>
          <w:szCs w:val="24"/>
        </w:rPr>
        <w:t>Доля обучающихся, систематически занимающихся</w:t>
      </w:r>
      <w:r>
        <w:rPr>
          <w:rFonts w:ascii="Times New Roman" w:hAnsi="Times New Roman"/>
          <w:sz w:val="24"/>
          <w:szCs w:val="24"/>
        </w:rPr>
        <w:t xml:space="preserve"> физической культурой и спортом на 1 января 2018 года составила 79,7% от ч</w:t>
      </w:r>
      <w:r w:rsidRPr="002C041C">
        <w:rPr>
          <w:rFonts w:ascii="Times New Roman" w:hAnsi="Times New Roman"/>
          <w:sz w:val="24"/>
          <w:szCs w:val="24"/>
        </w:rPr>
        <w:t>исленност</w:t>
      </w:r>
      <w:r>
        <w:rPr>
          <w:rFonts w:ascii="Times New Roman" w:hAnsi="Times New Roman"/>
          <w:sz w:val="24"/>
          <w:szCs w:val="24"/>
        </w:rPr>
        <w:t>и</w:t>
      </w:r>
      <w:r w:rsidRPr="002C041C">
        <w:rPr>
          <w:rFonts w:ascii="Times New Roman" w:hAnsi="Times New Roman"/>
          <w:sz w:val="24"/>
          <w:szCs w:val="24"/>
        </w:rPr>
        <w:t xml:space="preserve"> населения муниципального образования в возрасте до 17 лет </w:t>
      </w:r>
      <w:r>
        <w:rPr>
          <w:rFonts w:ascii="Times New Roman" w:hAnsi="Times New Roman"/>
          <w:sz w:val="24"/>
          <w:szCs w:val="24"/>
        </w:rPr>
        <w:t>(14 002 человека).</w:t>
      </w:r>
    </w:p>
    <w:p w:rsidR="002C041C" w:rsidRPr="002C041C" w:rsidRDefault="002C041C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041C">
        <w:rPr>
          <w:rFonts w:ascii="Times New Roman" w:hAnsi="Times New Roman"/>
          <w:sz w:val="24"/>
          <w:szCs w:val="24"/>
        </w:rPr>
        <w:t>В районе развивается 42 вида спорта, работает 7 спортивных школ, в которых занимается 3 092 ученика.</w:t>
      </w:r>
    </w:p>
    <w:p w:rsidR="00276D15" w:rsidRPr="00E6043D" w:rsidRDefault="00276D15" w:rsidP="00276D1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043D">
        <w:rPr>
          <w:rFonts w:ascii="Times New Roman" w:hAnsi="Times New Roman"/>
          <w:sz w:val="24"/>
          <w:szCs w:val="24"/>
        </w:rPr>
        <w:t>Команды и спортсмены Пуровского района приняли участие в 1</w:t>
      </w:r>
      <w:r w:rsidR="00CC3C3A" w:rsidRPr="00E6043D">
        <w:rPr>
          <w:rFonts w:ascii="Times New Roman" w:hAnsi="Times New Roman"/>
          <w:sz w:val="24"/>
          <w:szCs w:val="24"/>
        </w:rPr>
        <w:t>5-ти</w:t>
      </w:r>
      <w:r w:rsidRPr="00E6043D">
        <w:rPr>
          <w:rFonts w:ascii="Times New Roman" w:hAnsi="Times New Roman"/>
          <w:sz w:val="24"/>
          <w:szCs w:val="24"/>
        </w:rPr>
        <w:t xml:space="preserve"> международных соревнованиях</w:t>
      </w:r>
      <w:r w:rsidR="00CC3C3A" w:rsidRPr="00E6043D">
        <w:rPr>
          <w:rFonts w:ascii="Times New Roman" w:hAnsi="Times New Roman"/>
          <w:sz w:val="24"/>
          <w:szCs w:val="24"/>
        </w:rPr>
        <w:t xml:space="preserve"> (25 участников)</w:t>
      </w:r>
      <w:r w:rsidRPr="00E6043D">
        <w:rPr>
          <w:rFonts w:ascii="Times New Roman" w:hAnsi="Times New Roman"/>
          <w:sz w:val="24"/>
          <w:szCs w:val="24"/>
        </w:rPr>
        <w:t>, 1</w:t>
      </w:r>
      <w:r w:rsidR="00CC3C3A" w:rsidRPr="00E6043D">
        <w:rPr>
          <w:rFonts w:ascii="Times New Roman" w:hAnsi="Times New Roman"/>
          <w:sz w:val="24"/>
          <w:szCs w:val="24"/>
        </w:rPr>
        <w:t>13-ти</w:t>
      </w:r>
      <w:r w:rsidRPr="00E6043D">
        <w:rPr>
          <w:rFonts w:ascii="Times New Roman" w:hAnsi="Times New Roman"/>
          <w:sz w:val="24"/>
          <w:szCs w:val="24"/>
        </w:rPr>
        <w:t xml:space="preserve"> всероссийских соревнованиях</w:t>
      </w:r>
      <w:r w:rsidR="00CC3C3A" w:rsidRPr="00E6043D">
        <w:rPr>
          <w:rFonts w:ascii="Times New Roman" w:hAnsi="Times New Roman"/>
          <w:sz w:val="24"/>
          <w:szCs w:val="24"/>
        </w:rPr>
        <w:t xml:space="preserve"> (434 участника)</w:t>
      </w:r>
      <w:r w:rsidRPr="00E6043D">
        <w:rPr>
          <w:rFonts w:ascii="Times New Roman" w:hAnsi="Times New Roman"/>
          <w:sz w:val="24"/>
          <w:szCs w:val="24"/>
        </w:rPr>
        <w:t xml:space="preserve">, </w:t>
      </w:r>
      <w:r w:rsidR="00CC3C3A" w:rsidRPr="00E6043D">
        <w:rPr>
          <w:rFonts w:ascii="Times New Roman" w:hAnsi="Times New Roman"/>
          <w:sz w:val="24"/>
          <w:szCs w:val="24"/>
        </w:rPr>
        <w:t>94-х</w:t>
      </w:r>
      <w:r w:rsidRPr="00E6043D">
        <w:rPr>
          <w:rFonts w:ascii="Times New Roman" w:hAnsi="Times New Roman"/>
          <w:sz w:val="24"/>
          <w:szCs w:val="24"/>
        </w:rPr>
        <w:t xml:space="preserve"> региональных соревнованиях</w:t>
      </w:r>
      <w:r w:rsidR="00CC3C3A" w:rsidRPr="00E6043D">
        <w:rPr>
          <w:rFonts w:ascii="Times New Roman" w:hAnsi="Times New Roman"/>
          <w:sz w:val="24"/>
          <w:szCs w:val="24"/>
        </w:rPr>
        <w:t xml:space="preserve"> (1 146 участника)</w:t>
      </w:r>
      <w:r w:rsidRPr="00E6043D">
        <w:rPr>
          <w:rFonts w:ascii="Times New Roman" w:hAnsi="Times New Roman"/>
          <w:sz w:val="24"/>
          <w:szCs w:val="24"/>
        </w:rPr>
        <w:t xml:space="preserve">, завоевано </w:t>
      </w:r>
      <w:r w:rsidR="00C64287" w:rsidRPr="00C64287">
        <w:rPr>
          <w:rFonts w:ascii="Times New Roman" w:hAnsi="Times New Roman"/>
          <w:sz w:val="24"/>
          <w:szCs w:val="24"/>
        </w:rPr>
        <w:t>570</w:t>
      </w:r>
      <w:r w:rsidRPr="00C64287">
        <w:rPr>
          <w:rFonts w:ascii="Times New Roman" w:hAnsi="Times New Roman"/>
          <w:sz w:val="24"/>
          <w:szCs w:val="24"/>
        </w:rPr>
        <w:t xml:space="preserve"> медал</w:t>
      </w:r>
      <w:r w:rsidR="00E6043D" w:rsidRPr="00C64287">
        <w:rPr>
          <w:rFonts w:ascii="Times New Roman" w:hAnsi="Times New Roman"/>
          <w:sz w:val="24"/>
          <w:szCs w:val="24"/>
        </w:rPr>
        <w:t>ей</w:t>
      </w:r>
      <w:r w:rsidRPr="00E6043D">
        <w:rPr>
          <w:rFonts w:ascii="Times New Roman" w:hAnsi="Times New Roman"/>
          <w:sz w:val="24"/>
          <w:szCs w:val="24"/>
        </w:rPr>
        <w:t>.</w:t>
      </w:r>
    </w:p>
    <w:p w:rsidR="00C06EC1" w:rsidRPr="001B0BCE" w:rsidRDefault="00C06EC1" w:rsidP="00276D1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1CD4" w:rsidRPr="000B2BD6" w:rsidRDefault="00801CD4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BD6">
        <w:rPr>
          <w:rFonts w:ascii="Times New Roman" w:hAnsi="Times New Roman"/>
          <w:sz w:val="24"/>
          <w:szCs w:val="24"/>
        </w:rPr>
        <w:t>Задача 2</w:t>
      </w:r>
      <w:r w:rsidR="00B722FE" w:rsidRPr="000B2BD6">
        <w:rPr>
          <w:rFonts w:ascii="Times New Roman" w:hAnsi="Times New Roman"/>
          <w:sz w:val="24"/>
          <w:szCs w:val="24"/>
        </w:rPr>
        <w:t>.</w:t>
      </w:r>
      <w:r w:rsidRPr="000B2BD6">
        <w:rPr>
          <w:rFonts w:ascii="Times New Roman" w:hAnsi="Times New Roman"/>
          <w:sz w:val="24"/>
          <w:szCs w:val="24"/>
        </w:rPr>
        <w:t xml:space="preserve"> </w:t>
      </w:r>
      <w:r w:rsidR="00B722FE" w:rsidRPr="000B2BD6">
        <w:rPr>
          <w:rFonts w:ascii="Times New Roman" w:hAnsi="Times New Roman"/>
          <w:sz w:val="24"/>
          <w:szCs w:val="24"/>
        </w:rPr>
        <w:t>О</w:t>
      </w:r>
      <w:r w:rsidRPr="000B2BD6">
        <w:rPr>
          <w:rFonts w:ascii="Times New Roman" w:hAnsi="Times New Roman"/>
          <w:sz w:val="24"/>
          <w:szCs w:val="24"/>
        </w:rPr>
        <w:t>беспечение деятельности по управлению в отрасли физической культуры и спорта.</w:t>
      </w:r>
    </w:p>
    <w:p w:rsidR="00DB69BF" w:rsidRPr="00D64AA6" w:rsidRDefault="000B2BD6" w:rsidP="00F94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2BD6">
        <w:rPr>
          <w:rFonts w:ascii="Times New Roman" w:hAnsi="Times New Roman"/>
          <w:sz w:val="24"/>
          <w:szCs w:val="24"/>
        </w:rPr>
        <w:t xml:space="preserve">За отчетный период Управлением по физической культуре и спорту Администрации Пуровского района были проведены: 2 всероссийских мероприятия (354 участника), 20 </w:t>
      </w:r>
      <w:r w:rsidRPr="00D64AA6">
        <w:rPr>
          <w:rFonts w:ascii="Times New Roman" w:hAnsi="Times New Roman"/>
          <w:sz w:val="24"/>
          <w:szCs w:val="24"/>
        </w:rPr>
        <w:t>региональных мероприятий (1 524 участника), 50 районных мероприятия (2 431 участник), 46 массовых мероприятия (5 951 участник).</w:t>
      </w:r>
    </w:p>
    <w:p w:rsidR="000B2BD6" w:rsidRPr="00D64AA6" w:rsidRDefault="000B2BD6" w:rsidP="00F94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9BF" w:rsidRPr="00D64AA6" w:rsidRDefault="00DB69BF" w:rsidP="002B4571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4AA6">
        <w:rPr>
          <w:rFonts w:ascii="Times New Roman" w:hAnsi="Times New Roman"/>
          <w:b/>
          <w:sz w:val="24"/>
          <w:szCs w:val="24"/>
        </w:rPr>
        <w:t>5. Муниципальная программа "Социальная поддержка граждан"</w:t>
      </w:r>
      <w:r w:rsidR="00474966" w:rsidRPr="00D64AA6">
        <w:rPr>
          <w:rFonts w:ascii="Times New Roman" w:hAnsi="Times New Roman"/>
          <w:b/>
          <w:sz w:val="24"/>
          <w:szCs w:val="24"/>
        </w:rPr>
        <w:t>.</w:t>
      </w:r>
    </w:p>
    <w:p w:rsidR="00F94018" w:rsidRPr="00D64AA6" w:rsidRDefault="00DB69BF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AA6">
        <w:rPr>
          <w:rFonts w:ascii="Times New Roman" w:hAnsi="Times New Roman"/>
          <w:sz w:val="24"/>
          <w:szCs w:val="24"/>
        </w:rPr>
        <w:t>(ответственный исполнитель – Управление социальной политики Администрации Пуровского района</w:t>
      </w:r>
      <w:r w:rsidR="00D46F49" w:rsidRPr="00D64AA6">
        <w:rPr>
          <w:rFonts w:ascii="Times New Roman" w:hAnsi="Times New Roman"/>
          <w:sz w:val="24"/>
          <w:szCs w:val="24"/>
        </w:rPr>
        <w:t xml:space="preserve"> (далее </w:t>
      </w:r>
      <w:r w:rsidR="00D46F49" w:rsidRPr="00D64AA6">
        <w:rPr>
          <w:rFonts w:ascii="Times New Roman" w:hAnsi="Times New Roman" w:cs="Times New Roman"/>
          <w:sz w:val="24"/>
          <w:szCs w:val="24"/>
        </w:rPr>
        <w:t>‒</w:t>
      </w:r>
      <w:r w:rsidR="00D46F49" w:rsidRPr="00D64AA6">
        <w:rPr>
          <w:rFonts w:ascii="Times New Roman" w:hAnsi="Times New Roman"/>
          <w:sz w:val="24"/>
          <w:szCs w:val="24"/>
        </w:rPr>
        <w:t xml:space="preserve"> Управление</w:t>
      </w:r>
      <w:r w:rsidRPr="00D64AA6">
        <w:rPr>
          <w:rFonts w:ascii="Times New Roman" w:hAnsi="Times New Roman"/>
          <w:sz w:val="24"/>
          <w:szCs w:val="24"/>
        </w:rPr>
        <w:t>).</w:t>
      </w:r>
      <w:proofErr w:type="gramEnd"/>
    </w:p>
    <w:p w:rsidR="002B4571" w:rsidRPr="00D64AA6" w:rsidRDefault="002B4571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9BF" w:rsidRPr="009D59F3" w:rsidRDefault="00DB69BF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AA6">
        <w:rPr>
          <w:rFonts w:ascii="Times New Roman" w:hAnsi="Times New Roman"/>
          <w:sz w:val="24"/>
          <w:szCs w:val="24"/>
        </w:rPr>
        <w:t>Цель</w:t>
      </w:r>
      <w:r w:rsidR="00CE596B" w:rsidRPr="00D64AA6">
        <w:rPr>
          <w:rFonts w:ascii="Times New Roman" w:hAnsi="Times New Roman"/>
          <w:sz w:val="24"/>
          <w:szCs w:val="24"/>
        </w:rPr>
        <w:t xml:space="preserve"> 1</w:t>
      </w:r>
      <w:r w:rsidR="00B722FE" w:rsidRPr="00D64AA6">
        <w:rPr>
          <w:rFonts w:ascii="Times New Roman" w:hAnsi="Times New Roman"/>
          <w:sz w:val="24"/>
          <w:szCs w:val="24"/>
        </w:rPr>
        <w:t>.</w:t>
      </w:r>
      <w:r w:rsidR="00E127E6" w:rsidRPr="00D64AA6">
        <w:rPr>
          <w:rFonts w:ascii="Times New Roman" w:hAnsi="Times New Roman"/>
          <w:sz w:val="24"/>
          <w:szCs w:val="24"/>
        </w:rPr>
        <w:t> </w:t>
      </w:r>
      <w:r w:rsidRPr="00D64AA6">
        <w:rPr>
          <w:rFonts w:ascii="Times New Roman" w:hAnsi="Times New Roman"/>
          <w:sz w:val="24"/>
          <w:szCs w:val="24"/>
        </w:rPr>
        <w:t xml:space="preserve">Создание необходимых условий для реализации прав граждан в области социальной </w:t>
      </w:r>
      <w:r w:rsidRPr="009D59F3">
        <w:rPr>
          <w:rFonts w:ascii="Times New Roman" w:hAnsi="Times New Roman"/>
          <w:sz w:val="24"/>
          <w:szCs w:val="24"/>
        </w:rPr>
        <w:t>защиты населения и обеспечение развития системы социальной защиты населения.</w:t>
      </w:r>
    </w:p>
    <w:p w:rsidR="00DB69BF" w:rsidRPr="009D59F3" w:rsidRDefault="00B722FE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59F3">
        <w:rPr>
          <w:rFonts w:ascii="Times New Roman" w:hAnsi="Times New Roman"/>
          <w:sz w:val="24"/>
          <w:szCs w:val="24"/>
        </w:rPr>
        <w:t>Задача</w:t>
      </w:r>
      <w:r w:rsidR="0066748F" w:rsidRPr="009D59F3">
        <w:rPr>
          <w:rFonts w:ascii="Times New Roman" w:hAnsi="Times New Roman"/>
          <w:sz w:val="24"/>
          <w:szCs w:val="24"/>
        </w:rPr>
        <w:t> 1</w:t>
      </w:r>
      <w:r w:rsidRPr="009D59F3">
        <w:rPr>
          <w:rFonts w:ascii="Times New Roman" w:hAnsi="Times New Roman"/>
          <w:sz w:val="24"/>
          <w:szCs w:val="24"/>
        </w:rPr>
        <w:t>.</w:t>
      </w:r>
      <w:r w:rsidR="00E127E6" w:rsidRPr="009D59F3">
        <w:rPr>
          <w:rFonts w:ascii="Times New Roman" w:hAnsi="Times New Roman"/>
          <w:sz w:val="24"/>
          <w:szCs w:val="24"/>
        </w:rPr>
        <w:t> </w:t>
      </w:r>
      <w:r w:rsidR="00DB69BF" w:rsidRPr="009D59F3">
        <w:rPr>
          <w:rFonts w:ascii="Times New Roman" w:hAnsi="Times New Roman"/>
          <w:sz w:val="24"/>
          <w:szCs w:val="24"/>
        </w:rPr>
        <w:t>Повышение уровня и качества жизни граждан на территории муниципального образования Пуровский район.</w:t>
      </w:r>
    </w:p>
    <w:p w:rsidR="00C521C6" w:rsidRPr="00AE6081" w:rsidRDefault="00D46F49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6081">
        <w:rPr>
          <w:rFonts w:ascii="Times New Roman" w:hAnsi="Times New Roman"/>
          <w:sz w:val="24"/>
          <w:szCs w:val="24"/>
        </w:rPr>
        <w:lastRenderedPageBreak/>
        <w:t xml:space="preserve">В муниципальном образовании Пуровский район численность </w:t>
      </w:r>
      <w:proofErr w:type="gramStart"/>
      <w:r w:rsidR="00AF3E0B" w:rsidRPr="00AE6081">
        <w:rPr>
          <w:rFonts w:ascii="Times New Roman" w:hAnsi="Times New Roman"/>
          <w:sz w:val="24"/>
          <w:szCs w:val="24"/>
        </w:rPr>
        <w:t xml:space="preserve">льготных категорий </w:t>
      </w:r>
      <w:r w:rsidRPr="00AE6081">
        <w:rPr>
          <w:rFonts w:ascii="Times New Roman" w:hAnsi="Times New Roman"/>
          <w:sz w:val="24"/>
          <w:szCs w:val="24"/>
        </w:rPr>
        <w:t>граждан, состоящих на учёте в Управлении на 01.01.201</w:t>
      </w:r>
      <w:r w:rsidR="00AE6081" w:rsidRPr="00AE6081">
        <w:rPr>
          <w:rFonts w:ascii="Times New Roman" w:hAnsi="Times New Roman"/>
          <w:sz w:val="24"/>
          <w:szCs w:val="24"/>
        </w:rPr>
        <w:t>8</w:t>
      </w:r>
      <w:r w:rsidRPr="00AE6081">
        <w:rPr>
          <w:rFonts w:ascii="Times New Roman" w:hAnsi="Times New Roman"/>
          <w:sz w:val="24"/>
          <w:szCs w:val="24"/>
        </w:rPr>
        <w:t xml:space="preserve"> </w:t>
      </w:r>
      <w:r w:rsidRPr="00972375">
        <w:rPr>
          <w:rFonts w:ascii="Times New Roman" w:hAnsi="Times New Roman"/>
          <w:sz w:val="24"/>
          <w:szCs w:val="24"/>
        </w:rPr>
        <w:t>составила</w:t>
      </w:r>
      <w:proofErr w:type="gramEnd"/>
      <w:r w:rsidRPr="00972375">
        <w:rPr>
          <w:rFonts w:ascii="Times New Roman" w:hAnsi="Times New Roman"/>
          <w:sz w:val="24"/>
          <w:szCs w:val="24"/>
        </w:rPr>
        <w:t xml:space="preserve"> 21 тысячу человек</w:t>
      </w:r>
      <w:r w:rsidRPr="00AE6081">
        <w:rPr>
          <w:rFonts w:ascii="Times New Roman" w:hAnsi="Times New Roman"/>
          <w:sz w:val="24"/>
          <w:szCs w:val="24"/>
        </w:rPr>
        <w:t>.</w:t>
      </w:r>
      <w:r w:rsidR="006D781F" w:rsidRPr="00AE6081">
        <w:rPr>
          <w:rFonts w:ascii="Times New Roman" w:hAnsi="Times New Roman"/>
          <w:sz w:val="24"/>
          <w:szCs w:val="24"/>
        </w:rPr>
        <w:t xml:space="preserve"> </w:t>
      </w:r>
      <w:r w:rsidR="00AF3E0B" w:rsidRPr="00AE6081">
        <w:rPr>
          <w:rFonts w:ascii="Times New Roman" w:hAnsi="Times New Roman"/>
          <w:sz w:val="24"/>
          <w:szCs w:val="24"/>
        </w:rPr>
        <w:t>В </w:t>
      </w:r>
      <w:r w:rsidR="006D781F" w:rsidRPr="00AE6081">
        <w:rPr>
          <w:rFonts w:ascii="Times New Roman" w:hAnsi="Times New Roman"/>
          <w:sz w:val="24"/>
          <w:szCs w:val="24"/>
        </w:rPr>
        <w:t>отчетном году было предоставлено 83 вида социальной поддержки в виде денежных выплат гражданам, состоящим на учёте в Управлении из них</w:t>
      </w:r>
      <w:r w:rsidR="00B06569" w:rsidRPr="00AE6081">
        <w:rPr>
          <w:rFonts w:ascii="Times New Roman" w:hAnsi="Times New Roman"/>
          <w:sz w:val="24"/>
          <w:szCs w:val="24"/>
        </w:rPr>
        <w:t>:</w:t>
      </w:r>
      <w:r w:rsidR="006D781F" w:rsidRPr="00AE6081">
        <w:rPr>
          <w:rFonts w:ascii="Times New Roman" w:hAnsi="Times New Roman"/>
          <w:sz w:val="24"/>
          <w:szCs w:val="24"/>
        </w:rPr>
        <w:t xml:space="preserve"> </w:t>
      </w:r>
      <w:r w:rsidR="00AE6081" w:rsidRPr="00AE6081">
        <w:rPr>
          <w:rFonts w:ascii="Times New Roman" w:hAnsi="Times New Roman"/>
          <w:sz w:val="24"/>
          <w:szCs w:val="24"/>
        </w:rPr>
        <w:t>17</w:t>
      </w:r>
      <w:r w:rsidR="00AE6081">
        <w:rPr>
          <w:rFonts w:ascii="Times New Roman" w:hAnsi="Times New Roman"/>
          <w:sz w:val="24"/>
          <w:szCs w:val="24"/>
        </w:rPr>
        <w:t xml:space="preserve"> видов выплат за счет</w:t>
      </w:r>
      <w:r w:rsidR="00AE6081" w:rsidRPr="00AE6081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AE6081">
        <w:rPr>
          <w:rFonts w:ascii="Times New Roman" w:hAnsi="Times New Roman"/>
          <w:sz w:val="24"/>
          <w:szCs w:val="24"/>
        </w:rPr>
        <w:t>;</w:t>
      </w:r>
      <w:r w:rsidR="00AE6081" w:rsidRPr="00AE6081">
        <w:rPr>
          <w:rFonts w:ascii="Times New Roman" w:hAnsi="Times New Roman"/>
          <w:sz w:val="24"/>
          <w:szCs w:val="24"/>
        </w:rPr>
        <w:t xml:space="preserve"> </w:t>
      </w:r>
      <w:r w:rsidR="006D781F" w:rsidRPr="00AE6081">
        <w:rPr>
          <w:rFonts w:ascii="Times New Roman" w:hAnsi="Times New Roman"/>
          <w:sz w:val="24"/>
          <w:szCs w:val="24"/>
        </w:rPr>
        <w:t>60 видов выплат за счёт окружного бюджета, 6</w:t>
      </w:r>
      <w:r w:rsidR="00AE6081">
        <w:rPr>
          <w:rFonts w:ascii="Times New Roman" w:hAnsi="Times New Roman"/>
          <w:sz w:val="24"/>
          <w:szCs w:val="24"/>
        </w:rPr>
        <w:t xml:space="preserve"> видов</w:t>
      </w:r>
      <w:r w:rsidR="006D781F" w:rsidRPr="00AE6081">
        <w:rPr>
          <w:rFonts w:ascii="Times New Roman" w:hAnsi="Times New Roman"/>
          <w:sz w:val="24"/>
          <w:szCs w:val="24"/>
        </w:rPr>
        <w:t xml:space="preserve"> </w:t>
      </w:r>
      <w:r w:rsidR="00AE6081">
        <w:rPr>
          <w:rFonts w:ascii="Times New Roman" w:hAnsi="Times New Roman"/>
          <w:sz w:val="24"/>
          <w:szCs w:val="24"/>
        </w:rPr>
        <w:t>за счет</w:t>
      </w:r>
      <w:r w:rsidR="006D781F" w:rsidRPr="00AE6081">
        <w:rPr>
          <w:rFonts w:ascii="Times New Roman" w:hAnsi="Times New Roman"/>
          <w:sz w:val="24"/>
          <w:szCs w:val="24"/>
        </w:rPr>
        <w:t xml:space="preserve"> местного бюджета,</w:t>
      </w:r>
      <w:r w:rsidR="00AF3E0B" w:rsidRPr="00AE6081">
        <w:rPr>
          <w:rFonts w:ascii="Times New Roman" w:hAnsi="Times New Roman"/>
          <w:sz w:val="24"/>
          <w:szCs w:val="24"/>
        </w:rPr>
        <w:t xml:space="preserve"> в том числе:</w:t>
      </w:r>
    </w:p>
    <w:p w:rsidR="00350327" w:rsidRPr="00667A73" w:rsidRDefault="00AF3E0B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A73">
        <w:rPr>
          <w:rFonts w:ascii="Times New Roman" w:hAnsi="Times New Roman" w:cs="Times New Roman"/>
          <w:sz w:val="24"/>
          <w:szCs w:val="24"/>
        </w:rPr>
        <w:t>‒</w:t>
      </w:r>
      <w:r w:rsidRPr="00667A73">
        <w:rPr>
          <w:rFonts w:ascii="Times New Roman" w:hAnsi="Times New Roman"/>
          <w:sz w:val="24"/>
          <w:szCs w:val="24"/>
        </w:rPr>
        <w:t xml:space="preserve"> </w:t>
      </w:r>
      <w:r w:rsidR="005A44D8" w:rsidRPr="00667A73">
        <w:rPr>
          <w:rFonts w:ascii="Times New Roman" w:hAnsi="Times New Roman"/>
          <w:sz w:val="24"/>
          <w:szCs w:val="24"/>
        </w:rPr>
        <w:t xml:space="preserve">ежемесячную компенсационную выплату одному из </w:t>
      </w:r>
      <w:proofErr w:type="gramStart"/>
      <w:r w:rsidR="005A44D8" w:rsidRPr="00667A73">
        <w:rPr>
          <w:rFonts w:ascii="Times New Roman" w:hAnsi="Times New Roman"/>
          <w:sz w:val="24"/>
          <w:szCs w:val="24"/>
        </w:rPr>
        <w:t>неработающих трудоспособных родителей, осуществляющих уход за ребенком</w:t>
      </w:r>
      <w:r w:rsidR="00CE596B" w:rsidRPr="00667A73">
        <w:rPr>
          <w:rFonts w:ascii="Times New Roman" w:hAnsi="Times New Roman"/>
          <w:sz w:val="24"/>
          <w:szCs w:val="24"/>
        </w:rPr>
        <w:t>-</w:t>
      </w:r>
      <w:r w:rsidR="005A44D8" w:rsidRPr="00667A73">
        <w:rPr>
          <w:rFonts w:ascii="Times New Roman" w:hAnsi="Times New Roman"/>
          <w:sz w:val="24"/>
          <w:szCs w:val="24"/>
        </w:rPr>
        <w:t>инвалидом получили</w:t>
      </w:r>
      <w:proofErr w:type="gramEnd"/>
      <w:r w:rsidR="005A44D8" w:rsidRPr="00667A73">
        <w:rPr>
          <w:rFonts w:ascii="Times New Roman" w:hAnsi="Times New Roman"/>
          <w:sz w:val="24"/>
          <w:szCs w:val="24"/>
        </w:rPr>
        <w:t xml:space="preserve"> </w:t>
      </w:r>
      <w:r w:rsidR="00156DE6">
        <w:rPr>
          <w:rFonts w:ascii="Times New Roman" w:hAnsi="Times New Roman"/>
          <w:sz w:val="24"/>
          <w:szCs w:val="24"/>
        </w:rPr>
        <w:t>114</w:t>
      </w:r>
      <w:r w:rsidR="005A44D8" w:rsidRPr="00667A73">
        <w:rPr>
          <w:rFonts w:ascii="Times New Roman" w:hAnsi="Times New Roman"/>
          <w:sz w:val="24"/>
          <w:szCs w:val="24"/>
        </w:rPr>
        <w:t xml:space="preserve"> человек</w:t>
      </w:r>
      <w:r w:rsidR="00156DE6">
        <w:rPr>
          <w:rFonts w:ascii="Times New Roman" w:hAnsi="Times New Roman"/>
          <w:sz w:val="24"/>
          <w:szCs w:val="24"/>
        </w:rPr>
        <w:t>, на 119 детей-инвалидов</w:t>
      </w:r>
      <w:r w:rsidR="005A44D8" w:rsidRPr="00667A73">
        <w:rPr>
          <w:rFonts w:ascii="Times New Roman" w:hAnsi="Times New Roman"/>
          <w:sz w:val="24"/>
          <w:szCs w:val="24"/>
        </w:rPr>
        <w:t>;</w:t>
      </w:r>
    </w:p>
    <w:p w:rsidR="005A44D8" w:rsidRPr="00156DE6" w:rsidRDefault="00C756B6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6DE6">
        <w:rPr>
          <w:rFonts w:ascii="Times New Roman" w:hAnsi="Times New Roman" w:cs="Times New Roman"/>
          <w:sz w:val="24"/>
          <w:szCs w:val="24"/>
        </w:rPr>
        <w:t>‒</w:t>
      </w:r>
      <w:r w:rsidRPr="00156DE6">
        <w:rPr>
          <w:rFonts w:ascii="Times New Roman" w:hAnsi="Times New Roman"/>
          <w:sz w:val="24"/>
          <w:szCs w:val="24"/>
        </w:rPr>
        <w:t xml:space="preserve"> </w:t>
      </w:r>
      <w:r w:rsidR="00156DE6" w:rsidRPr="00156DE6">
        <w:rPr>
          <w:rFonts w:ascii="Times New Roman" w:hAnsi="Times New Roman"/>
          <w:sz w:val="24"/>
          <w:szCs w:val="24"/>
        </w:rPr>
        <w:t>66</w:t>
      </w:r>
      <w:r w:rsidRPr="00156DE6">
        <w:rPr>
          <w:rFonts w:ascii="Times New Roman" w:hAnsi="Times New Roman"/>
          <w:sz w:val="24"/>
          <w:szCs w:val="24"/>
        </w:rPr>
        <w:t xml:space="preserve"> человек, находящихся в трудной жизненной ситуации получили материальную помощь;</w:t>
      </w:r>
    </w:p>
    <w:p w:rsidR="00C756B6" w:rsidRPr="00D70B3D" w:rsidRDefault="00C756B6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B3D">
        <w:rPr>
          <w:rFonts w:ascii="Times New Roman" w:hAnsi="Times New Roman" w:cs="Times New Roman"/>
          <w:sz w:val="24"/>
          <w:szCs w:val="24"/>
        </w:rPr>
        <w:t>‒</w:t>
      </w:r>
      <w:r w:rsidRPr="00D70B3D">
        <w:rPr>
          <w:rFonts w:ascii="Times New Roman" w:hAnsi="Times New Roman"/>
          <w:sz w:val="24"/>
          <w:szCs w:val="24"/>
        </w:rPr>
        <w:t xml:space="preserve"> на основании Федерального закона от 19</w:t>
      </w:r>
      <w:r w:rsidR="00235A60" w:rsidRPr="00D70B3D">
        <w:rPr>
          <w:rFonts w:ascii="Times New Roman" w:hAnsi="Times New Roman"/>
          <w:sz w:val="24"/>
          <w:szCs w:val="24"/>
        </w:rPr>
        <w:t>.05.</w:t>
      </w:r>
      <w:r w:rsidRPr="00D70B3D">
        <w:rPr>
          <w:rFonts w:ascii="Times New Roman" w:hAnsi="Times New Roman"/>
          <w:sz w:val="24"/>
          <w:szCs w:val="24"/>
        </w:rPr>
        <w:t>1995 № 81-ФЗ "О государственных пособиях гражданам, имеющим детей" произведены выплаты:</w:t>
      </w:r>
    </w:p>
    <w:p w:rsidR="00C756B6" w:rsidRPr="00D70B3D" w:rsidRDefault="00C756B6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B3D">
        <w:rPr>
          <w:rFonts w:ascii="Times New Roman" w:hAnsi="Times New Roman"/>
          <w:sz w:val="24"/>
          <w:szCs w:val="24"/>
        </w:rPr>
        <w:t>ежемесячное пособие по уходу за первым ребенком до 1,5 лет на 21</w:t>
      </w:r>
      <w:r w:rsidR="00D70B3D" w:rsidRPr="00D70B3D">
        <w:rPr>
          <w:rFonts w:ascii="Times New Roman" w:hAnsi="Times New Roman"/>
          <w:sz w:val="24"/>
          <w:szCs w:val="24"/>
        </w:rPr>
        <w:t>0</w:t>
      </w:r>
      <w:r w:rsidRPr="00D70B3D">
        <w:rPr>
          <w:rFonts w:ascii="Times New Roman" w:hAnsi="Times New Roman"/>
          <w:sz w:val="24"/>
          <w:szCs w:val="24"/>
        </w:rPr>
        <w:t xml:space="preserve"> </w:t>
      </w:r>
      <w:r w:rsidR="00D70B3D" w:rsidRPr="00D70B3D">
        <w:rPr>
          <w:rFonts w:ascii="Times New Roman" w:hAnsi="Times New Roman"/>
          <w:sz w:val="24"/>
          <w:szCs w:val="24"/>
        </w:rPr>
        <w:t>детей</w:t>
      </w:r>
      <w:r w:rsidRPr="00D70B3D">
        <w:rPr>
          <w:rFonts w:ascii="Times New Roman" w:hAnsi="Times New Roman"/>
          <w:sz w:val="24"/>
          <w:szCs w:val="24"/>
        </w:rPr>
        <w:t>;</w:t>
      </w:r>
    </w:p>
    <w:p w:rsidR="00C756B6" w:rsidRPr="008E717A" w:rsidRDefault="00C756B6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17A">
        <w:rPr>
          <w:rFonts w:ascii="Times New Roman" w:hAnsi="Times New Roman"/>
          <w:sz w:val="24"/>
          <w:szCs w:val="24"/>
        </w:rPr>
        <w:t xml:space="preserve">ежемесячное пособие по уходу за вторым и последующим ребенком до 1,5 лет на </w:t>
      </w:r>
      <w:r w:rsidR="008E717A" w:rsidRPr="008E717A">
        <w:rPr>
          <w:rFonts w:ascii="Times New Roman" w:hAnsi="Times New Roman"/>
          <w:sz w:val="24"/>
          <w:szCs w:val="24"/>
        </w:rPr>
        <w:t>343</w:t>
      </w:r>
      <w:r w:rsidRPr="008E717A">
        <w:rPr>
          <w:rFonts w:ascii="Times New Roman" w:hAnsi="Times New Roman"/>
          <w:sz w:val="24"/>
          <w:szCs w:val="24"/>
        </w:rPr>
        <w:t xml:space="preserve"> ребенка; </w:t>
      </w:r>
    </w:p>
    <w:p w:rsidR="00C756B6" w:rsidRPr="007A3B30" w:rsidRDefault="00C756B6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3B30">
        <w:rPr>
          <w:rFonts w:ascii="Times New Roman" w:hAnsi="Times New Roman"/>
          <w:sz w:val="24"/>
          <w:szCs w:val="24"/>
        </w:rPr>
        <w:t xml:space="preserve">единовременное пособие при рождении ребенка выплачено </w:t>
      </w:r>
      <w:r w:rsidR="007A3B30" w:rsidRPr="007A3B30">
        <w:rPr>
          <w:rFonts w:ascii="Times New Roman" w:hAnsi="Times New Roman"/>
          <w:sz w:val="24"/>
          <w:szCs w:val="24"/>
        </w:rPr>
        <w:t>97</w:t>
      </w:r>
      <w:r w:rsidRPr="007A3B30">
        <w:rPr>
          <w:rFonts w:ascii="Times New Roman" w:hAnsi="Times New Roman"/>
          <w:sz w:val="24"/>
          <w:szCs w:val="24"/>
        </w:rPr>
        <w:t xml:space="preserve"> получателям;</w:t>
      </w:r>
    </w:p>
    <w:p w:rsidR="009841D5" w:rsidRPr="00F00487" w:rsidRDefault="009841D5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487">
        <w:rPr>
          <w:rFonts w:ascii="Times New Roman" w:hAnsi="Times New Roman" w:cs="Times New Roman"/>
          <w:sz w:val="24"/>
          <w:szCs w:val="24"/>
        </w:rPr>
        <w:t>‒</w:t>
      </w:r>
      <w:r w:rsidR="00235A60" w:rsidRPr="00F00487">
        <w:rPr>
          <w:rFonts w:ascii="Times New Roman" w:hAnsi="Times New Roman"/>
          <w:sz w:val="24"/>
          <w:szCs w:val="24"/>
        </w:rPr>
        <w:t> </w:t>
      </w:r>
      <w:r w:rsidRPr="00F00487">
        <w:rPr>
          <w:rFonts w:ascii="Times New Roman" w:hAnsi="Times New Roman"/>
          <w:sz w:val="24"/>
          <w:szCs w:val="24"/>
        </w:rPr>
        <w:t>пособие, предусмотренное постановлением Правительства Ямало-Ненецкого автономного округа от 25</w:t>
      </w:r>
      <w:r w:rsidR="00235A60" w:rsidRPr="00F00487">
        <w:rPr>
          <w:rFonts w:ascii="Times New Roman" w:hAnsi="Times New Roman"/>
          <w:sz w:val="24"/>
          <w:szCs w:val="24"/>
        </w:rPr>
        <w:t>.12.</w:t>
      </w:r>
      <w:r w:rsidRPr="00F00487">
        <w:rPr>
          <w:rFonts w:ascii="Times New Roman" w:hAnsi="Times New Roman"/>
          <w:sz w:val="24"/>
          <w:szCs w:val="24"/>
        </w:rPr>
        <w:t>2013</w:t>
      </w:r>
      <w:r w:rsidR="00235A60" w:rsidRPr="00F00487">
        <w:rPr>
          <w:rFonts w:ascii="Times New Roman" w:hAnsi="Times New Roman"/>
          <w:sz w:val="24"/>
          <w:szCs w:val="24"/>
        </w:rPr>
        <w:t xml:space="preserve"> </w:t>
      </w:r>
      <w:r w:rsidRPr="00F00487">
        <w:rPr>
          <w:rFonts w:ascii="Times New Roman" w:hAnsi="Times New Roman"/>
          <w:sz w:val="24"/>
          <w:szCs w:val="24"/>
        </w:rPr>
        <w:t xml:space="preserve">№ 1148-П "Об утверждении Порядка предоставления ежемесячного пособия неработающим пенсионерам и инвалидам", получили </w:t>
      </w:r>
      <w:r w:rsidR="00F00487" w:rsidRPr="00F00487">
        <w:rPr>
          <w:rFonts w:ascii="Times New Roman" w:hAnsi="Times New Roman"/>
          <w:sz w:val="24"/>
          <w:szCs w:val="24"/>
        </w:rPr>
        <w:t>6 003</w:t>
      </w:r>
      <w:r w:rsidRPr="00F00487">
        <w:rPr>
          <w:rFonts w:ascii="Times New Roman" w:hAnsi="Times New Roman"/>
          <w:sz w:val="24"/>
          <w:szCs w:val="24"/>
        </w:rPr>
        <w:t xml:space="preserve"> человек;</w:t>
      </w:r>
    </w:p>
    <w:p w:rsidR="009841D5" w:rsidRPr="00667A73" w:rsidRDefault="00484974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A73">
        <w:rPr>
          <w:rFonts w:ascii="Times New Roman" w:hAnsi="Times New Roman" w:cs="Times New Roman"/>
          <w:sz w:val="24"/>
          <w:szCs w:val="24"/>
        </w:rPr>
        <w:t>‒</w:t>
      </w:r>
      <w:r w:rsidRPr="00667A73">
        <w:rPr>
          <w:rFonts w:ascii="Times New Roman" w:hAnsi="Times New Roman"/>
          <w:sz w:val="24"/>
          <w:szCs w:val="24"/>
        </w:rPr>
        <w:t xml:space="preserve"> ежемесячная денежная  выплата отдельным катег</w:t>
      </w:r>
      <w:r w:rsidR="00667A73">
        <w:rPr>
          <w:rFonts w:ascii="Times New Roman" w:hAnsi="Times New Roman"/>
          <w:sz w:val="24"/>
          <w:szCs w:val="24"/>
        </w:rPr>
        <w:t>ориям граждан произведена:  1 56</w:t>
      </w:r>
      <w:r w:rsidRPr="00667A73">
        <w:rPr>
          <w:rFonts w:ascii="Times New Roman" w:hAnsi="Times New Roman"/>
          <w:sz w:val="24"/>
          <w:szCs w:val="24"/>
        </w:rPr>
        <w:t xml:space="preserve">5  ветеранам  труда, 1 </w:t>
      </w:r>
      <w:r w:rsidR="00667A73">
        <w:rPr>
          <w:rFonts w:ascii="Times New Roman" w:hAnsi="Times New Roman"/>
          <w:sz w:val="24"/>
          <w:szCs w:val="24"/>
        </w:rPr>
        <w:t>597</w:t>
      </w:r>
      <w:r w:rsidRPr="00667A73">
        <w:rPr>
          <w:rFonts w:ascii="Times New Roman" w:hAnsi="Times New Roman"/>
          <w:sz w:val="24"/>
          <w:szCs w:val="24"/>
        </w:rPr>
        <w:t xml:space="preserve"> ветеранам ЯНАО, </w:t>
      </w:r>
      <w:r w:rsidR="00667A73">
        <w:rPr>
          <w:rFonts w:ascii="Times New Roman" w:hAnsi="Times New Roman"/>
          <w:sz w:val="24"/>
          <w:szCs w:val="24"/>
        </w:rPr>
        <w:t>78 труженикам тыла и</w:t>
      </w:r>
      <w:r w:rsidRPr="00667A73">
        <w:rPr>
          <w:rFonts w:ascii="Times New Roman" w:hAnsi="Times New Roman"/>
          <w:sz w:val="24"/>
          <w:szCs w:val="24"/>
        </w:rPr>
        <w:t xml:space="preserve"> реабилитированн</w:t>
      </w:r>
      <w:r w:rsidR="00667A73">
        <w:rPr>
          <w:rFonts w:ascii="Times New Roman" w:hAnsi="Times New Roman"/>
          <w:sz w:val="24"/>
          <w:szCs w:val="24"/>
        </w:rPr>
        <w:t>ым</w:t>
      </w:r>
      <w:r w:rsidRPr="00667A73">
        <w:rPr>
          <w:rFonts w:ascii="Times New Roman" w:hAnsi="Times New Roman"/>
          <w:sz w:val="24"/>
          <w:szCs w:val="24"/>
        </w:rPr>
        <w:t xml:space="preserve"> гражда</w:t>
      </w:r>
      <w:r w:rsidR="00667A73">
        <w:rPr>
          <w:rFonts w:ascii="Times New Roman" w:hAnsi="Times New Roman"/>
          <w:sz w:val="24"/>
          <w:szCs w:val="24"/>
        </w:rPr>
        <w:t>нам</w:t>
      </w:r>
      <w:r w:rsidR="003A67F8" w:rsidRPr="00667A73">
        <w:rPr>
          <w:rFonts w:ascii="Times New Roman" w:hAnsi="Times New Roman"/>
          <w:sz w:val="24"/>
          <w:szCs w:val="24"/>
        </w:rPr>
        <w:t>;</w:t>
      </w:r>
    </w:p>
    <w:p w:rsidR="0041423B" w:rsidRPr="00D64AA6" w:rsidRDefault="00930890" w:rsidP="00C756B6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DD1">
        <w:rPr>
          <w:rFonts w:ascii="Times New Roman" w:hAnsi="Times New Roman"/>
          <w:sz w:val="24"/>
          <w:szCs w:val="24"/>
        </w:rPr>
        <w:t xml:space="preserve">– </w:t>
      </w:r>
      <w:r w:rsidR="008C6DD1" w:rsidRPr="008C6DD1">
        <w:rPr>
          <w:rFonts w:ascii="Times New Roman" w:hAnsi="Times New Roman"/>
          <w:sz w:val="24"/>
          <w:szCs w:val="24"/>
        </w:rPr>
        <w:t>1195</w:t>
      </w:r>
      <w:r w:rsidRPr="008C6DD1">
        <w:rPr>
          <w:rFonts w:ascii="Times New Roman" w:hAnsi="Times New Roman"/>
          <w:sz w:val="24"/>
          <w:szCs w:val="24"/>
        </w:rPr>
        <w:t xml:space="preserve"> человек </w:t>
      </w:r>
      <w:r w:rsidR="008C6DD1" w:rsidRPr="008C6DD1">
        <w:rPr>
          <w:rFonts w:ascii="Times New Roman" w:hAnsi="Times New Roman"/>
          <w:sz w:val="24"/>
          <w:szCs w:val="24"/>
        </w:rPr>
        <w:t xml:space="preserve">из числа </w:t>
      </w:r>
      <w:proofErr w:type="gramStart"/>
      <w:r w:rsidR="008C6DD1" w:rsidRPr="008C6DD1">
        <w:rPr>
          <w:rFonts w:ascii="Times New Roman" w:hAnsi="Times New Roman"/>
          <w:sz w:val="24"/>
          <w:szCs w:val="24"/>
        </w:rPr>
        <w:t>коренных малочисленных народов Севера, осуществляющих традиционную хозяйственную деятельность</w:t>
      </w:r>
      <w:r w:rsidRPr="008C6DD1">
        <w:rPr>
          <w:rFonts w:ascii="Times New Roman" w:hAnsi="Times New Roman"/>
          <w:sz w:val="24"/>
          <w:szCs w:val="24"/>
        </w:rPr>
        <w:t xml:space="preserve"> получили</w:t>
      </w:r>
      <w:proofErr w:type="gramEnd"/>
      <w:r w:rsidRPr="008C6DD1">
        <w:rPr>
          <w:rFonts w:ascii="Times New Roman" w:hAnsi="Times New Roman"/>
          <w:sz w:val="24"/>
          <w:szCs w:val="24"/>
        </w:rPr>
        <w:t xml:space="preserve"> ежемесячное пособие в соответствии с Законом Ямало-Ненецкого автономного округа от </w:t>
      </w:r>
      <w:r w:rsidR="00235A60" w:rsidRPr="008C6DD1">
        <w:rPr>
          <w:rFonts w:ascii="Times New Roman" w:hAnsi="Times New Roman"/>
          <w:sz w:val="24"/>
          <w:szCs w:val="24"/>
        </w:rPr>
        <w:t>0</w:t>
      </w:r>
      <w:r w:rsidRPr="008C6DD1">
        <w:rPr>
          <w:rFonts w:ascii="Times New Roman" w:hAnsi="Times New Roman"/>
          <w:sz w:val="24"/>
          <w:szCs w:val="24"/>
        </w:rPr>
        <w:t>3</w:t>
      </w:r>
      <w:r w:rsidR="00235A60" w:rsidRPr="008C6DD1">
        <w:rPr>
          <w:rFonts w:ascii="Times New Roman" w:hAnsi="Times New Roman"/>
          <w:sz w:val="24"/>
          <w:szCs w:val="24"/>
        </w:rPr>
        <w:t>.11.</w:t>
      </w:r>
      <w:r w:rsidRPr="008C6DD1">
        <w:rPr>
          <w:rFonts w:ascii="Times New Roman" w:hAnsi="Times New Roman"/>
          <w:sz w:val="24"/>
          <w:szCs w:val="24"/>
        </w:rPr>
        <w:t>2006</w:t>
      </w:r>
      <w:r w:rsidR="00235A60" w:rsidRPr="008C6DD1">
        <w:rPr>
          <w:rFonts w:ascii="Times New Roman" w:hAnsi="Times New Roman"/>
          <w:sz w:val="24"/>
          <w:szCs w:val="24"/>
        </w:rPr>
        <w:t xml:space="preserve"> </w:t>
      </w:r>
      <w:r w:rsidRPr="008C6DD1">
        <w:rPr>
          <w:rFonts w:ascii="Times New Roman" w:hAnsi="Times New Roman"/>
          <w:sz w:val="24"/>
          <w:szCs w:val="24"/>
        </w:rPr>
        <w:t xml:space="preserve"> №</w:t>
      </w:r>
      <w:r w:rsidR="00235A60" w:rsidRPr="008C6DD1">
        <w:rPr>
          <w:rFonts w:ascii="Times New Roman" w:hAnsi="Times New Roman"/>
          <w:sz w:val="24"/>
          <w:szCs w:val="24"/>
        </w:rPr>
        <w:t> </w:t>
      </w:r>
      <w:r w:rsidRPr="008C6DD1">
        <w:rPr>
          <w:rFonts w:ascii="Times New Roman" w:hAnsi="Times New Roman"/>
          <w:sz w:val="24"/>
          <w:szCs w:val="24"/>
        </w:rPr>
        <w:t xml:space="preserve">62-ЗАО "О мерах социальной поддержки отдельных категорий граждан в Ямало-Ненецком автономном </w:t>
      </w:r>
      <w:r w:rsidRPr="00D64AA6">
        <w:rPr>
          <w:rFonts w:ascii="Times New Roman" w:hAnsi="Times New Roman"/>
          <w:sz w:val="24"/>
          <w:szCs w:val="24"/>
        </w:rPr>
        <w:t>округе".</w:t>
      </w:r>
    </w:p>
    <w:p w:rsidR="00E45FB1" w:rsidRPr="00D64AA6" w:rsidRDefault="00E45FB1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9BF" w:rsidRPr="00C11579" w:rsidRDefault="00B722FE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AA6">
        <w:rPr>
          <w:rFonts w:ascii="Times New Roman" w:hAnsi="Times New Roman"/>
          <w:sz w:val="24"/>
          <w:szCs w:val="24"/>
        </w:rPr>
        <w:t>Задача</w:t>
      </w:r>
      <w:r w:rsidR="0066748F" w:rsidRPr="00D64AA6">
        <w:rPr>
          <w:rFonts w:ascii="Times New Roman" w:hAnsi="Times New Roman"/>
          <w:sz w:val="24"/>
          <w:szCs w:val="24"/>
        </w:rPr>
        <w:t> 2</w:t>
      </w:r>
      <w:r w:rsidRPr="00D64AA6">
        <w:rPr>
          <w:rFonts w:ascii="Times New Roman" w:hAnsi="Times New Roman"/>
          <w:sz w:val="24"/>
          <w:szCs w:val="24"/>
        </w:rPr>
        <w:t>.</w:t>
      </w:r>
      <w:r w:rsidR="00E127E6" w:rsidRPr="00D64AA6">
        <w:rPr>
          <w:rFonts w:ascii="Times New Roman" w:hAnsi="Times New Roman"/>
          <w:sz w:val="24"/>
          <w:szCs w:val="24"/>
        </w:rPr>
        <w:t> </w:t>
      </w:r>
      <w:r w:rsidR="00DB69BF" w:rsidRPr="00D64AA6">
        <w:rPr>
          <w:rFonts w:ascii="Times New Roman" w:hAnsi="Times New Roman"/>
          <w:sz w:val="24"/>
          <w:szCs w:val="24"/>
        </w:rPr>
        <w:t xml:space="preserve">Повышение качества жизни отдельных категорий граждан за счёт предоставления дополнительных </w:t>
      </w:r>
      <w:r w:rsidR="00DB69BF" w:rsidRPr="00C11579">
        <w:rPr>
          <w:rFonts w:ascii="Times New Roman" w:hAnsi="Times New Roman"/>
          <w:sz w:val="24"/>
          <w:szCs w:val="24"/>
        </w:rPr>
        <w:t>мер социальной поддержки.</w:t>
      </w:r>
    </w:p>
    <w:p w:rsidR="00C7209D" w:rsidRPr="00C11579" w:rsidRDefault="00C7209D" w:rsidP="00C7209D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579">
        <w:rPr>
          <w:rFonts w:ascii="Times New Roman" w:hAnsi="Times New Roman" w:cs="Times New Roman"/>
          <w:sz w:val="24"/>
          <w:szCs w:val="24"/>
        </w:rPr>
        <w:t>‒</w:t>
      </w:r>
      <w:r w:rsidRPr="00C11579">
        <w:rPr>
          <w:rFonts w:ascii="Times New Roman" w:hAnsi="Times New Roman"/>
          <w:sz w:val="24"/>
          <w:szCs w:val="24"/>
        </w:rPr>
        <w:t xml:space="preserve"> </w:t>
      </w:r>
      <w:r w:rsidR="00C11579" w:rsidRPr="00C11579">
        <w:rPr>
          <w:rFonts w:ascii="Times New Roman" w:hAnsi="Times New Roman"/>
          <w:sz w:val="24"/>
          <w:szCs w:val="24"/>
        </w:rPr>
        <w:t>412</w:t>
      </w:r>
      <w:r w:rsidRPr="00C11579">
        <w:rPr>
          <w:rFonts w:ascii="Times New Roman" w:hAnsi="Times New Roman"/>
          <w:sz w:val="24"/>
          <w:szCs w:val="24"/>
        </w:rPr>
        <w:t xml:space="preserve"> семей поучили ежемесячную денежную выплату при рождении третьего ребенка или последующих детей;</w:t>
      </w:r>
    </w:p>
    <w:p w:rsidR="00235A60" w:rsidRPr="00C11579" w:rsidRDefault="00235A60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579">
        <w:rPr>
          <w:rFonts w:ascii="Times New Roman" w:hAnsi="Times New Roman" w:cs="Times New Roman"/>
          <w:sz w:val="24"/>
          <w:szCs w:val="24"/>
        </w:rPr>
        <w:t>‒</w:t>
      </w:r>
      <w:r w:rsidRPr="00C11579">
        <w:rPr>
          <w:rFonts w:ascii="Times New Roman" w:hAnsi="Times New Roman"/>
          <w:sz w:val="24"/>
          <w:szCs w:val="24"/>
        </w:rPr>
        <w:t xml:space="preserve"> решением Районной Думы муниципального образования Пуровский район от 28.04.2016 № 44 утвержден "Порядок компенсации 100 (ста) процентов расходов по оплате проезда в автомобильном транспорте общего пользования (кроме такси) льготных категорий граждан в автомобильном транспорте на междугородних маршрутах между поселениями в границах района". В 2016 году правом проезда воспользовались 1</w:t>
      </w:r>
      <w:r w:rsidR="00C11579" w:rsidRPr="00C11579">
        <w:rPr>
          <w:rFonts w:ascii="Times New Roman" w:hAnsi="Times New Roman"/>
          <w:sz w:val="24"/>
          <w:szCs w:val="24"/>
        </w:rPr>
        <w:t>00</w:t>
      </w:r>
      <w:r w:rsidRPr="00C11579">
        <w:rPr>
          <w:rFonts w:ascii="Times New Roman" w:hAnsi="Times New Roman"/>
          <w:sz w:val="24"/>
          <w:szCs w:val="24"/>
        </w:rPr>
        <w:t xml:space="preserve"> человек;</w:t>
      </w:r>
    </w:p>
    <w:p w:rsidR="00235A60" w:rsidRPr="00D629E7" w:rsidRDefault="00235A60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29E7">
        <w:rPr>
          <w:rFonts w:ascii="Times New Roman" w:hAnsi="Times New Roman" w:cs="Times New Roman"/>
          <w:sz w:val="24"/>
          <w:szCs w:val="24"/>
        </w:rPr>
        <w:t>‒</w:t>
      </w:r>
      <w:r w:rsidRPr="00D629E7">
        <w:rPr>
          <w:rFonts w:ascii="Times New Roman" w:hAnsi="Times New Roman"/>
          <w:sz w:val="24"/>
          <w:szCs w:val="24"/>
        </w:rPr>
        <w:t xml:space="preserve"> правом проезда на транспорте общего пользования городского и пригородного сообщения по единому проездному билету в соответствии с постановлением Губернатора Ямало-Ненецкого автономного округа от 31.01.2005 № 46 воспользовались 1</w:t>
      </w:r>
      <w:r w:rsidR="00D629E7" w:rsidRPr="00D629E7">
        <w:rPr>
          <w:rFonts w:ascii="Times New Roman" w:hAnsi="Times New Roman"/>
          <w:sz w:val="24"/>
          <w:szCs w:val="24"/>
        </w:rPr>
        <w:t>42</w:t>
      </w:r>
      <w:r w:rsidRPr="00D629E7">
        <w:rPr>
          <w:rFonts w:ascii="Times New Roman" w:hAnsi="Times New Roman"/>
          <w:sz w:val="24"/>
          <w:szCs w:val="24"/>
        </w:rPr>
        <w:t xml:space="preserve"> человек</w:t>
      </w:r>
      <w:r w:rsidR="00D629E7" w:rsidRPr="00D629E7">
        <w:rPr>
          <w:rFonts w:ascii="Times New Roman" w:hAnsi="Times New Roman"/>
          <w:sz w:val="24"/>
          <w:szCs w:val="24"/>
        </w:rPr>
        <w:t>а</w:t>
      </w:r>
      <w:r w:rsidRPr="00D629E7">
        <w:rPr>
          <w:rFonts w:ascii="Times New Roman" w:hAnsi="Times New Roman"/>
          <w:sz w:val="24"/>
          <w:szCs w:val="24"/>
        </w:rPr>
        <w:t xml:space="preserve"> из числа льготных категорий, приобретено </w:t>
      </w:r>
      <w:r w:rsidR="00D629E7" w:rsidRPr="00D629E7">
        <w:rPr>
          <w:rFonts w:ascii="Times New Roman" w:hAnsi="Times New Roman"/>
          <w:sz w:val="24"/>
          <w:szCs w:val="24"/>
        </w:rPr>
        <w:t>10 314</w:t>
      </w:r>
      <w:r w:rsidRPr="00D629E7">
        <w:rPr>
          <w:rFonts w:ascii="Times New Roman" w:hAnsi="Times New Roman"/>
          <w:sz w:val="24"/>
          <w:szCs w:val="24"/>
        </w:rPr>
        <w:t xml:space="preserve"> билетов.</w:t>
      </w:r>
    </w:p>
    <w:p w:rsidR="00235A60" w:rsidRPr="00D629E7" w:rsidRDefault="00235A60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29E7">
        <w:rPr>
          <w:rFonts w:ascii="Times New Roman" w:hAnsi="Times New Roman" w:cs="Times New Roman"/>
          <w:sz w:val="24"/>
          <w:szCs w:val="24"/>
        </w:rPr>
        <w:t>‒</w:t>
      </w:r>
      <w:r w:rsidRPr="00D629E7">
        <w:rPr>
          <w:rFonts w:ascii="Times New Roman" w:hAnsi="Times New Roman"/>
          <w:sz w:val="24"/>
          <w:szCs w:val="24"/>
        </w:rPr>
        <w:t xml:space="preserve"> 17-ти Почётным гражданам Пуровского района выплачено ежемесячное денежное вознаграждение; </w:t>
      </w:r>
    </w:p>
    <w:p w:rsidR="00E43E28" w:rsidRPr="005437D1" w:rsidRDefault="00E43E28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37D1">
        <w:rPr>
          <w:rFonts w:ascii="Times New Roman" w:hAnsi="Times New Roman" w:cs="Times New Roman"/>
          <w:sz w:val="24"/>
          <w:szCs w:val="24"/>
        </w:rPr>
        <w:t>‒</w:t>
      </w:r>
      <w:r w:rsidRPr="005437D1">
        <w:rPr>
          <w:rFonts w:ascii="Times New Roman" w:hAnsi="Times New Roman"/>
          <w:sz w:val="24"/>
          <w:szCs w:val="24"/>
        </w:rPr>
        <w:t xml:space="preserve"> </w:t>
      </w:r>
      <w:r w:rsidR="005437D1" w:rsidRPr="005437D1">
        <w:rPr>
          <w:rFonts w:ascii="Times New Roman" w:hAnsi="Times New Roman"/>
          <w:sz w:val="24"/>
          <w:szCs w:val="24"/>
        </w:rPr>
        <w:t>95</w:t>
      </w:r>
      <w:r w:rsidRPr="005437D1">
        <w:rPr>
          <w:rFonts w:ascii="Times New Roman" w:hAnsi="Times New Roman"/>
          <w:sz w:val="24"/>
          <w:szCs w:val="24"/>
        </w:rPr>
        <w:t xml:space="preserve"> человек получили е</w:t>
      </w:r>
      <w:r w:rsidR="00235A60" w:rsidRPr="005437D1">
        <w:rPr>
          <w:rFonts w:ascii="Times New Roman" w:hAnsi="Times New Roman"/>
          <w:sz w:val="24"/>
          <w:szCs w:val="24"/>
        </w:rPr>
        <w:t xml:space="preserve">жемесячное дополнительное материальное обеспечение за особые заслуги перед ЯНАО, согласно Закону Ямало-Ненецкого автономного округа от </w:t>
      </w:r>
      <w:r w:rsidR="00235A60" w:rsidRPr="005437D1">
        <w:rPr>
          <w:rFonts w:ascii="Times New Roman" w:hAnsi="Times New Roman"/>
          <w:sz w:val="24"/>
          <w:szCs w:val="24"/>
        </w:rPr>
        <w:lastRenderedPageBreak/>
        <w:t>14</w:t>
      </w:r>
      <w:r w:rsidRPr="005437D1">
        <w:rPr>
          <w:rFonts w:ascii="Times New Roman" w:hAnsi="Times New Roman"/>
          <w:sz w:val="24"/>
          <w:szCs w:val="24"/>
        </w:rPr>
        <w:t>.10.</w:t>
      </w:r>
      <w:r w:rsidR="00235A60" w:rsidRPr="005437D1">
        <w:rPr>
          <w:rFonts w:ascii="Times New Roman" w:hAnsi="Times New Roman"/>
          <w:sz w:val="24"/>
          <w:szCs w:val="24"/>
        </w:rPr>
        <w:t>2002 № 47-ЗАО "О ежемесячном дополнительном материальном обеспечении граждан за особые заслуги перед Ямало-Ненецким автономным округом"</w:t>
      </w:r>
      <w:r w:rsidRPr="005437D1">
        <w:rPr>
          <w:rFonts w:ascii="Times New Roman" w:hAnsi="Times New Roman"/>
          <w:sz w:val="24"/>
          <w:szCs w:val="24"/>
        </w:rPr>
        <w:t>;</w:t>
      </w:r>
    </w:p>
    <w:p w:rsidR="00B9549C" w:rsidRPr="005437D1" w:rsidRDefault="00B9549C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37D1">
        <w:rPr>
          <w:rFonts w:ascii="Times New Roman" w:hAnsi="Times New Roman" w:cs="Times New Roman"/>
          <w:sz w:val="24"/>
          <w:szCs w:val="24"/>
        </w:rPr>
        <w:t xml:space="preserve">‒ оказана поддержка </w:t>
      </w:r>
      <w:r w:rsidR="005437D1" w:rsidRPr="005437D1">
        <w:rPr>
          <w:rFonts w:ascii="Times New Roman" w:hAnsi="Times New Roman"/>
          <w:sz w:val="24"/>
          <w:szCs w:val="24"/>
        </w:rPr>
        <w:t>47</w:t>
      </w:r>
      <w:r w:rsidRPr="005437D1">
        <w:rPr>
          <w:rFonts w:ascii="Times New Roman" w:hAnsi="Times New Roman"/>
          <w:sz w:val="24"/>
          <w:szCs w:val="24"/>
        </w:rPr>
        <w:t xml:space="preserve"> донорам</w:t>
      </w:r>
      <w:r w:rsidR="00235A60" w:rsidRPr="005437D1">
        <w:rPr>
          <w:rFonts w:ascii="Times New Roman" w:hAnsi="Times New Roman"/>
          <w:sz w:val="24"/>
          <w:szCs w:val="24"/>
        </w:rPr>
        <w:t>, награждённым знаком "Почётный донор СССР", "Почётный донор Общества Красного Кр</w:t>
      </w:r>
      <w:r w:rsidRPr="005437D1">
        <w:rPr>
          <w:rFonts w:ascii="Times New Roman" w:hAnsi="Times New Roman"/>
          <w:sz w:val="24"/>
          <w:szCs w:val="24"/>
        </w:rPr>
        <w:t>еста", "Почётный донор России";</w:t>
      </w:r>
    </w:p>
    <w:p w:rsidR="00B9549C" w:rsidRPr="007D6891" w:rsidRDefault="00B9549C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37D1">
        <w:rPr>
          <w:rFonts w:ascii="Times New Roman" w:hAnsi="Times New Roman" w:cs="Times New Roman"/>
          <w:sz w:val="24"/>
          <w:szCs w:val="24"/>
        </w:rPr>
        <w:t>‒</w:t>
      </w:r>
      <w:r w:rsidRPr="005437D1">
        <w:rPr>
          <w:rFonts w:ascii="Times New Roman" w:hAnsi="Times New Roman"/>
          <w:sz w:val="24"/>
          <w:szCs w:val="24"/>
        </w:rPr>
        <w:t xml:space="preserve"> е</w:t>
      </w:r>
      <w:r w:rsidR="00235A60" w:rsidRPr="005437D1">
        <w:rPr>
          <w:rFonts w:ascii="Times New Roman" w:hAnsi="Times New Roman"/>
          <w:sz w:val="24"/>
          <w:szCs w:val="24"/>
        </w:rPr>
        <w:t xml:space="preserve">жемесячно составляются списки граждан, подвергшихся воздействию радиации </w:t>
      </w:r>
      <w:r w:rsidR="00235A60" w:rsidRPr="007D6891">
        <w:rPr>
          <w:rFonts w:ascii="Times New Roman" w:hAnsi="Times New Roman"/>
          <w:sz w:val="24"/>
          <w:szCs w:val="24"/>
        </w:rPr>
        <w:t xml:space="preserve">вследствие катастрофы на Чернобыльской АЭС, аварии </w:t>
      </w:r>
      <w:proofErr w:type="gramStart"/>
      <w:r w:rsidR="00235A60" w:rsidRPr="007D6891">
        <w:rPr>
          <w:rFonts w:ascii="Times New Roman" w:hAnsi="Times New Roman"/>
          <w:sz w:val="24"/>
          <w:szCs w:val="24"/>
        </w:rPr>
        <w:t>на</w:t>
      </w:r>
      <w:proofErr w:type="gramEnd"/>
      <w:r w:rsidR="00235A60" w:rsidRPr="007D6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5A60" w:rsidRPr="007D6891">
        <w:rPr>
          <w:rFonts w:ascii="Times New Roman" w:hAnsi="Times New Roman"/>
          <w:sz w:val="24"/>
          <w:szCs w:val="24"/>
        </w:rPr>
        <w:t>ПО</w:t>
      </w:r>
      <w:proofErr w:type="gramEnd"/>
      <w:r w:rsidR="00235A60" w:rsidRPr="007D6891">
        <w:rPr>
          <w:rFonts w:ascii="Times New Roman" w:hAnsi="Times New Roman"/>
          <w:sz w:val="24"/>
          <w:szCs w:val="24"/>
        </w:rPr>
        <w:t xml:space="preserve"> "Маяк" в 1957 году и сброса радиоактивных отходов в реку </w:t>
      </w:r>
      <w:proofErr w:type="spellStart"/>
      <w:r w:rsidR="00235A60" w:rsidRPr="007D6891">
        <w:rPr>
          <w:rFonts w:ascii="Times New Roman" w:hAnsi="Times New Roman"/>
          <w:sz w:val="24"/>
          <w:szCs w:val="24"/>
        </w:rPr>
        <w:t>Теча</w:t>
      </w:r>
      <w:proofErr w:type="spellEnd"/>
      <w:r w:rsidR="00235A60" w:rsidRPr="007D6891">
        <w:rPr>
          <w:rFonts w:ascii="Times New Roman" w:hAnsi="Times New Roman"/>
          <w:sz w:val="24"/>
          <w:szCs w:val="24"/>
        </w:rPr>
        <w:t>, на выплату денежной компенсации на приобретение продовольственных товаров. За 201</w:t>
      </w:r>
      <w:r w:rsidR="007D6891" w:rsidRPr="007D6891">
        <w:rPr>
          <w:rFonts w:ascii="Times New Roman" w:hAnsi="Times New Roman"/>
          <w:sz w:val="24"/>
          <w:szCs w:val="24"/>
        </w:rPr>
        <w:t>7</w:t>
      </w:r>
      <w:r w:rsidR="00235A60" w:rsidRPr="007D6891">
        <w:rPr>
          <w:rFonts w:ascii="Times New Roman" w:hAnsi="Times New Roman"/>
          <w:sz w:val="24"/>
          <w:szCs w:val="24"/>
        </w:rPr>
        <w:t xml:space="preserve"> год денежную </w:t>
      </w:r>
      <w:r w:rsidRPr="007D6891">
        <w:rPr>
          <w:rFonts w:ascii="Times New Roman" w:hAnsi="Times New Roman"/>
          <w:sz w:val="24"/>
          <w:szCs w:val="24"/>
        </w:rPr>
        <w:t>компенсацию получили 2</w:t>
      </w:r>
      <w:r w:rsidR="007D6891" w:rsidRPr="007D6891">
        <w:rPr>
          <w:rFonts w:ascii="Times New Roman" w:hAnsi="Times New Roman"/>
          <w:sz w:val="24"/>
          <w:szCs w:val="24"/>
        </w:rPr>
        <w:t>7</w:t>
      </w:r>
      <w:r w:rsidRPr="007D6891">
        <w:rPr>
          <w:rFonts w:ascii="Times New Roman" w:hAnsi="Times New Roman"/>
          <w:sz w:val="24"/>
          <w:szCs w:val="24"/>
        </w:rPr>
        <w:t xml:space="preserve"> человек;</w:t>
      </w:r>
      <w:r w:rsidR="00235A60" w:rsidRPr="007D6891">
        <w:rPr>
          <w:rFonts w:ascii="Times New Roman" w:hAnsi="Times New Roman"/>
          <w:sz w:val="24"/>
          <w:szCs w:val="24"/>
        </w:rPr>
        <w:tab/>
      </w:r>
    </w:p>
    <w:p w:rsidR="00235A60" w:rsidRPr="00B13D9A" w:rsidRDefault="00B9549C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>‒ с</w:t>
      </w:r>
      <w:r w:rsidR="00235A60" w:rsidRPr="00B13D9A">
        <w:rPr>
          <w:rFonts w:ascii="Times New Roman" w:hAnsi="Times New Roman"/>
          <w:sz w:val="24"/>
          <w:szCs w:val="24"/>
        </w:rPr>
        <w:t xml:space="preserve">огласно закону Ямало-Ненецкого автономного округа </w:t>
      </w:r>
      <w:r w:rsidRPr="00B13D9A">
        <w:rPr>
          <w:rFonts w:ascii="Times New Roman" w:hAnsi="Times New Roman"/>
          <w:sz w:val="24"/>
          <w:szCs w:val="24"/>
        </w:rPr>
        <w:t>от 27</w:t>
      </w:r>
      <w:r w:rsidR="00DA63EF" w:rsidRPr="00B13D9A">
        <w:rPr>
          <w:rFonts w:ascii="Times New Roman" w:hAnsi="Times New Roman"/>
          <w:sz w:val="24"/>
          <w:szCs w:val="24"/>
        </w:rPr>
        <w:t>.</w:t>
      </w:r>
      <w:r w:rsidRPr="00B13D9A">
        <w:rPr>
          <w:rFonts w:ascii="Times New Roman" w:hAnsi="Times New Roman"/>
          <w:sz w:val="24"/>
          <w:szCs w:val="24"/>
        </w:rPr>
        <w:t xml:space="preserve">10.2006 </w:t>
      </w:r>
      <w:r w:rsidR="00235A60" w:rsidRPr="00B13D9A">
        <w:rPr>
          <w:rFonts w:ascii="Times New Roman" w:hAnsi="Times New Roman"/>
          <w:sz w:val="24"/>
          <w:szCs w:val="24"/>
        </w:rPr>
        <w:t>№</w:t>
      </w:r>
      <w:r w:rsidR="00DA63EF" w:rsidRPr="00B13D9A">
        <w:rPr>
          <w:rFonts w:ascii="Times New Roman" w:hAnsi="Times New Roman"/>
          <w:sz w:val="24"/>
          <w:szCs w:val="24"/>
        </w:rPr>
        <w:t xml:space="preserve"> </w:t>
      </w:r>
      <w:r w:rsidR="00235A60" w:rsidRPr="00B13D9A">
        <w:rPr>
          <w:rFonts w:ascii="Times New Roman" w:hAnsi="Times New Roman"/>
          <w:sz w:val="24"/>
          <w:szCs w:val="24"/>
        </w:rPr>
        <w:t>55-ЗАО "О</w:t>
      </w:r>
      <w:r w:rsidRPr="00B13D9A">
        <w:rPr>
          <w:rFonts w:ascii="Times New Roman" w:hAnsi="Times New Roman"/>
          <w:sz w:val="24"/>
          <w:szCs w:val="24"/>
        </w:rPr>
        <w:t> </w:t>
      </w:r>
      <w:r w:rsidR="00235A60" w:rsidRPr="00B13D9A">
        <w:rPr>
          <w:rFonts w:ascii="Times New Roman" w:hAnsi="Times New Roman"/>
          <w:sz w:val="24"/>
          <w:szCs w:val="24"/>
        </w:rPr>
        <w:t>государственной социальной помощи в Ямало-Ненецком автономном округе" к датам истории в 201</w:t>
      </w:r>
      <w:r w:rsidR="00B13D9A" w:rsidRPr="00B13D9A">
        <w:rPr>
          <w:rFonts w:ascii="Times New Roman" w:hAnsi="Times New Roman"/>
          <w:sz w:val="24"/>
          <w:szCs w:val="24"/>
        </w:rPr>
        <w:t>7</w:t>
      </w:r>
      <w:r w:rsidR="00235A60" w:rsidRPr="00B13D9A">
        <w:rPr>
          <w:rFonts w:ascii="Times New Roman" w:hAnsi="Times New Roman"/>
          <w:sz w:val="24"/>
          <w:szCs w:val="24"/>
        </w:rPr>
        <w:t xml:space="preserve"> году выплачена материальная помощь следующим категориям граждан:</w:t>
      </w:r>
    </w:p>
    <w:p w:rsidR="00235A60" w:rsidRPr="00B13D9A" w:rsidRDefault="00B9549C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/>
          <w:sz w:val="24"/>
          <w:szCs w:val="24"/>
        </w:rPr>
        <w:sym w:font="Wingdings 3" w:char="F0AD"/>
      </w:r>
      <w:r w:rsidR="00235A60" w:rsidRPr="00B13D9A">
        <w:rPr>
          <w:rFonts w:ascii="Times New Roman" w:hAnsi="Times New Roman"/>
          <w:sz w:val="24"/>
          <w:szCs w:val="24"/>
        </w:rPr>
        <w:tab/>
        <w:t>инвалидам и детям-инвалидам (1</w:t>
      </w:r>
      <w:r w:rsidR="00B13D9A" w:rsidRPr="00B13D9A">
        <w:rPr>
          <w:rFonts w:ascii="Times New Roman" w:hAnsi="Times New Roman"/>
          <w:sz w:val="24"/>
          <w:szCs w:val="24"/>
        </w:rPr>
        <w:t>182</w:t>
      </w:r>
      <w:r w:rsidR="00235A60" w:rsidRPr="00B13D9A">
        <w:rPr>
          <w:rFonts w:ascii="Times New Roman" w:hAnsi="Times New Roman"/>
          <w:sz w:val="24"/>
          <w:szCs w:val="24"/>
        </w:rPr>
        <w:t xml:space="preserve"> чел.);</w:t>
      </w:r>
    </w:p>
    <w:p w:rsidR="00235A60" w:rsidRPr="00B13D9A" w:rsidRDefault="00B9549C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/>
          <w:sz w:val="24"/>
          <w:szCs w:val="24"/>
        </w:rPr>
        <w:sym w:font="Wingdings 3" w:char="F0AD"/>
      </w:r>
      <w:r w:rsidR="00235A60" w:rsidRPr="00B13D9A">
        <w:rPr>
          <w:rFonts w:ascii="Times New Roman" w:hAnsi="Times New Roman"/>
          <w:sz w:val="24"/>
          <w:szCs w:val="24"/>
        </w:rPr>
        <w:tab/>
        <w:t>пожилым людям (3</w:t>
      </w:r>
      <w:r w:rsidR="00B13D9A" w:rsidRPr="00B13D9A">
        <w:rPr>
          <w:rFonts w:ascii="Times New Roman" w:hAnsi="Times New Roman"/>
          <w:sz w:val="24"/>
          <w:szCs w:val="24"/>
        </w:rPr>
        <w:t>247</w:t>
      </w:r>
      <w:r w:rsidR="00235A60" w:rsidRPr="00B13D9A">
        <w:rPr>
          <w:rFonts w:ascii="Times New Roman" w:hAnsi="Times New Roman"/>
          <w:sz w:val="24"/>
          <w:szCs w:val="24"/>
        </w:rPr>
        <w:t xml:space="preserve"> чел.);</w:t>
      </w:r>
    </w:p>
    <w:p w:rsidR="00235A60" w:rsidRPr="00B13D9A" w:rsidRDefault="00B9549C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/>
          <w:sz w:val="24"/>
          <w:szCs w:val="24"/>
        </w:rPr>
        <w:sym w:font="Wingdings 3" w:char="F0AD"/>
      </w:r>
      <w:r w:rsidR="00235A60" w:rsidRPr="00B13D9A">
        <w:rPr>
          <w:rFonts w:ascii="Times New Roman" w:hAnsi="Times New Roman"/>
          <w:sz w:val="24"/>
          <w:szCs w:val="24"/>
        </w:rPr>
        <w:tab/>
        <w:t xml:space="preserve">участникам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 xml:space="preserve">, несовершеннолетним узникам, инвалидам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 xml:space="preserve">, труженикам тыла, лицам, проживавшим во время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 xml:space="preserve"> на территории СССР, которым на время окончания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 xml:space="preserve"> не исполнилось 18 лет, вдовам участников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 xml:space="preserve"> (5</w:t>
      </w:r>
      <w:r w:rsidR="00B13D9A" w:rsidRPr="00B13D9A">
        <w:rPr>
          <w:rFonts w:ascii="Times New Roman" w:hAnsi="Times New Roman"/>
          <w:sz w:val="24"/>
          <w:szCs w:val="24"/>
        </w:rPr>
        <w:t>05</w:t>
      </w:r>
      <w:r w:rsidRPr="00B13D9A">
        <w:rPr>
          <w:rFonts w:ascii="Times New Roman" w:hAnsi="Times New Roman"/>
          <w:sz w:val="24"/>
          <w:szCs w:val="24"/>
        </w:rPr>
        <w:t xml:space="preserve"> </w:t>
      </w:r>
      <w:r w:rsidR="00235A60" w:rsidRPr="00B13D9A">
        <w:rPr>
          <w:rFonts w:ascii="Times New Roman" w:hAnsi="Times New Roman"/>
          <w:sz w:val="24"/>
          <w:szCs w:val="24"/>
        </w:rPr>
        <w:t>чел.);</w:t>
      </w:r>
    </w:p>
    <w:p w:rsidR="00235A60" w:rsidRPr="00B13D9A" w:rsidRDefault="007C42CF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/>
          <w:sz w:val="24"/>
          <w:szCs w:val="24"/>
        </w:rPr>
        <w:sym w:font="Wingdings 3" w:char="F0AD"/>
      </w:r>
      <w:r w:rsidR="00235A60" w:rsidRPr="00B13D9A">
        <w:rPr>
          <w:rFonts w:ascii="Times New Roman" w:hAnsi="Times New Roman"/>
          <w:sz w:val="24"/>
          <w:szCs w:val="24"/>
        </w:rPr>
        <w:tab/>
        <w:t>гражданам, принимавшим участие в ликвидации последствий аварии на Чернобыльской АЭС (2</w:t>
      </w:r>
      <w:r w:rsidR="00B13D9A" w:rsidRPr="00B13D9A">
        <w:rPr>
          <w:rFonts w:ascii="Times New Roman" w:hAnsi="Times New Roman"/>
          <w:sz w:val="24"/>
          <w:szCs w:val="24"/>
        </w:rPr>
        <w:t>1</w:t>
      </w:r>
      <w:r w:rsidR="00235A60" w:rsidRPr="00B13D9A">
        <w:rPr>
          <w:rFonts w:ascii="Times New Roman" w:hAnsi="Times New Roman"/>
          <w:sz w:val="24"/>
          <w:szCs w:val="24"/>
        </w:rPr>
        <w:t xml:space="preserve"> чел.);</w:t>
      </w:r>
    </w:p>
    <w:p w:rsidR="00235A60" w:rsidRPr="00B13D9A" w:rsidRDefault="007C42CF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/>
          <w:sz w:val="24"/>
          <w:szCs w:val="24"/>
        </w:rPr>
        <w:sym w:font="Wingdings 3" w:char="F0AD"/>
      </w:r>
      <w:r w:rsidR="00235A60" w:rsidRPr="00B13D9A">
        <w:rPr>
          <w:rFonts w:ascii="Times New Roman" w:hAnsi="Times New Roman"/>
          <w:sz w:val="24"/>
          <w:szCs w:val="24"/>
        </w:rPr>
        <w:tab/>
        <w:t xml:space="preserve">инвалидам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 xml:space="preserve">, участникам </w:t>
      </w:r>
      <w:r w:rsidRPr="00B13D9A">
        <w:rPr>
          <w:rFonts w:ascii="Times New Roman" w:hAnsi="Times New Roman"/>
          <w:sz w:val="24"/>
          <w:szCs w:val="24"/>
        </w:rPr>
        <w:t>Великой Отечественной войны</w:t>
      </w:r>
      <w:r w:rsidR="00235A60" w:rsidRPr="00B13D9A">
        <w:rPr>
          <w:rFonts w:ascii="Times New Roman" w:hAnsi="Times New Roman"/>
          <w:sz w:val="24"/>
          <w:szCs w:val="24"/>
        </w:rPr>
        <w:t>, ветеранам боевых действий, военнослужащим, получившим инвалидность во время прохождения военной службы, участникам вооружённых конфликтов, семьям военнослужащих, погибших при исполнении служебных обязанностей военной службы (3</w:t>
      </w:r>
      <w:r w:rsidR="00B13D9A" w:rsidRPr="00B13D9A">
        <w:rPr>
          <w:rFonts w:ascii="Times New Roman" w:hAnsi="Times New Roman"/>
          <w:sz w:val="24"/>
          <w:szCs w:val="24"/>
        </w:rPr>
        <w:t>82</w:t>
      </w:r>
      <w:r w:rsidRPr="00B13D9A">
        <w:rPr>
          <w:rFonts w:ascii="Times New Roman" w:hAnsi="Times New Roman"/>
          <w:sz w:val="24"/>
          <w:szCs w:val="24"/>
        </w:rPr>
        <w:t> </w:t>
      </w:r>
      <w:r w:rsidR="00235A60" w:rsidRPr="00B13D9A">
        <w:rPr>
          <w:rFonts w:ascii="Times New Roman" w:hAnsi="Times New Roman"/>
          <w:sz w:val="24"/>
          <w:szCs w:val="24"/>
        </w:rPr>
        <w:t>чел.);</w:t>
      </w:r>
    </w:p>
    <w:p w:rsidR="00E45FB1" w:rsidRPr="00B13D9A" w:rsidRDefault="007C42CF" w:rsidP="00235A60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D9A">
        <w:rPr>
          <w:rFonts w:ascii="Times New Roman" w:hAnsi="Times New Roman"/>
          <w:sz w:val="24"/>
          <w:szCs w:val="24"/>
        </w:rPr>
        <w:sym w:font="Wingdings 3" w:char="F0AD"/>
      </w:r>
      <w:r w:rsidR="00235A60" w:rsidRPr="00B13D9A">
        <w:rPr>
          <w:rFonts w:ascii="Times New Roman" w:hAnsi="Times New Roman"/>
          <w:sz w:val="24"/>
          <w:szCs w:val="24"/>
        </w:rPr>
        <w:tab/>
        <w:t>реабилитированным лицам и лицам, признанным пострадавшими от политических репрессий</w:t>
      </w:r>
      <w:r w:rsidRPr="00B13D9A">
        <w:rPr>
          <w:rFonts w:ascii="Times New Roman" w:hAnsi="Times New Roman"/>
          <w:sz w:val="24"/>
          <w:szCs w:val="24"/>
        </w:rPr>
        <w:t xml:space="preserve"> </w:t>
      </w:r>
      <w:r w:rsidR="00235A60" w:rsidRPr="00B13D9A">
        <w:rPr>
          <w:rFonts w:ascii="Times New Roman" w:hAnsi="Times New Roman"/>
          <w:sz w:val="24"/>
          <w:szCs w:val="24"/>
        </w:rPr>
        <w:t>(68 чел.).</w:t>
      </w:r>
    </w:p>
    <w:p w:rsidR="00235A60" w:rsidRPr="00EB6328" w:rsidRDefault="00235A60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9BF" w:rsidRPr="000F40BE" w:rsidRDefault="00A760FF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6328">
        <w:rPr>
          <w:rFonts w:ascii="Times New Roman" w:hAnsi="Times New Roman"/>
          <w:sz w:val="24"/>
          <w:szCs w:val="24"/>
        </w:rPr>
        <w:t>Задача</w:t>
      </w:r>
      <w:r w:rsidR="0066748F" w:rsidRPr="00EB6328">
        <w:rPr>
          <w:rFonts w:ascii="Times New Roman" w:hAnsi="Times New Roman"/>
          <w:sz w:val="24"/>
          <w:szCs w:val="24"/>
        </w:rPr>
        <w:t xml:space="preserve"> 3</w:t>
      </w:r>
      <w:r w:rsidR="00B722FE" w:rsidRPr="00EB6328">
        <w:rPr>
          <w:rFonts w:ascii="Times New Roman" w:hAnsi="Times New Roman"/>
          <w:sz w:val="24"/>
          <w:szCs w:val="24"/>
        </w:rPr>
        <w:t>.</w:t>
      </w:r>
      <w:r w:rsidR="00E127E6" w:rsidRPr="00EB6328">
        <w:rPr>
          <w:rFonts w:ascii="Times New Roman" w:hAnsi="Times New Roman"/>
          <w:sz w:val="24"/>
          <w:szCs w:val="24"/>
        </w:rPr>
        <w:t> </w:t>
      </w:r>
      <w:r w:rsidRPr="00EB6328">
        <w:rPr>
          <w:rFonts w:ascii="Times New Roman" w:hAnsi="Times New Roman"/>
          <w:sz w:val="24"/>
          <w:szCs w:val="24"/>
        </w:rPr>
        <w:t xml:space="preserve">Обеспечение доступности объектов и услуг в приоритетных сферах жизнедеятельности </w:t>
      </w:r>
      <w:r w:rsidRPr="000F40BE">
        <w:rPr>
          <w:rFonts w:ascii="Times New Roman" w:hAnsi="Times New Roman"/>
          <w:sz w:val="24"/>
          <w:szCs w:val="24"/>
        </w:rPr>
        <w:t>инвалидов.</w:t>
      </w:r>
    </w:p>
    <w:p w:rsidR="000943B5" w:rsidRPr="000F40BE" w:rsidRDefault="000943B5" w:rsidP="00DB69B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0BE">
        <w:rPr>
          <w:rFonts w:ascii="Times New Roman" w:hAnsi="Times New Roman" w:cs="Times New Roman"/>
          <w:sz w:val="24"/>
          <w:szCs w:val="24"/>
        </w:rPr>
        <w:t>Особое внимание оказывается гражданам из числа инвалидов. На учёте по состоянию на 01</w:t>
      </w:r>
      <w:r w:rsidR="00D60BAB" w:rsidRPr="000F40B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0F40BE" w:rsidRPr="000F40BE">
        <w:rPr>
          <w:rFonts w:ascii="Times New Roman" w:hAnsi="Times New Roman" w:cs="Times New Roman"/>
          <w:sz w:val="24"/>
          <w:szCs w:val="24"/>
        </w:rPr>
        <w:t>2018</w:t>
      </w:r>
      <w:r w:rsidRPr="000F40BE">
        <w:rPr>
          <w:rFonts w:ascii="Times New Roman" w:hAnsi="Times New Roman" w:cs="Times New Roman"/>
          <w:sz w:val="24"/>
          <w:szCs w:val="24"/>
        </w:rPr>
        <w:t xml:space="preserve"> года состо</w:t>
      </w:r>
      <w:r w:rsidR="00D60BAB" w:rsidRPr="000F40BE">
        <w:rPr>
          <w:rFonts w:ascii="Times New Roman" w:hAnsi="Times New Roman" w:cs="Times New Roman"/>
          <w:sz w:val="24"/>
          <w:szCs w:val="24"/>
        </w:rPr>
        <w:t>я</w:t>
      </w:r>
      <w:r w:rsidRPr="000F40BE">
        <w:rPr>
          <w:rFonts w:ascii="Times New Roman" w:hAnsi="Times New Roman" w:cs="Times New Roman"/>
          <w:sz w:val="24"/>
          <w:szCs w:val="24"/>
        </w:rPr>
        <w:t>т 1</w:t>
      </w:r>
      <w:r w:rsidR="00E83348" w:rsidRPr="000F40BE">
        <w:rPr>
          <w:rFonts w:ascii="Times New Roman" w:hAnsi="Times New Roman" w:cs="Times New Roman"/>
          <w:sz w:val="24"/>
          <w:szCs w:val="24"/>
        </w:rPr>
        <w:t xml:space="preserve"> </w:t>
      </w:r>
      <w:r w:rsidRPr="000F40BE">
        <w:rPr>
          <w:rFonts w:ascii="Times New Roman" w:hAnsi="Times New Roman" w:cs="Times New Roman"/>
          <w:sz w:val="24"/>
          <w:szCs w:val="24"/>
        </w:rPr>
        <w:t xml:space="preserve">135 инвалидов, в том числе </w:t>
      </w:r>
      <w:r w:rsidR="000F40BE" w:rsidRPr="000F40BE">
        <w:rPr>
          <w:rFonts w:ascii="Times New Roman" w:hAnsi="Times New Roman" w:cs="Times New Roman"/>
          <w:sz w:val="24"/>
          <w:szCs w:val="24"/>
        </w:rPr>
        <w:t>212 детей</w:t>
      </w:r>
      <w:r w:rsidRPr="000F40BE">
        <w:rPr>
          <w:rFonts w:ascii="Times New Roman" w:hAnsi="Times New Roman" w:cs="Times New Roman"/>
          <w:sz w:val="24"/>
          <w:szCs w:val="24"/>
        </w:rPr>
        <w:t>.</w:t>
      </w:r>
    </w:p>
    <w:p w:rsidR="00E83348" w:rsidRPr="00B13D9A" w:rsidRDefault="000328A3" w:rsidP="00E8334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>За 201</w:t>
      </w:r>
      <w:r w:rsidR="00B13D9A" w:rsidRPr="00B13D9A">
        <w:rPr>
          <w:rFonts w:ascii="Times New Roman" w:hAnsi="Times New Roman" w:cs="Times New Roman"/>
          <w:sz w:val="24"/>
          <w:szCs w:val="24"/>
        </w:rPr>
        <w:t>7</w:t>
      </w:r>
      <w:r w:rsidRPr="00B13D9A">
        <w:rPr>
          <w:rFonts w:ascii="Times New Roman" w:hAnsi="Times New Roman" w:cs="Times New Roman"/>
          <w:sz w:val="24"/>
          <w:szCs w:val="24"/>
        </w:rPr>
        <w:t xml:space="preserve"> год данной категории людей </w:t>
      </w:r>
      <w:r w:rsidR="00E83348" w:rsidRPr="00B13D9A">
        <w:rPr>
          <w:rFonts w:ascii="Times New Roman" w:hAnsi="Times New Roman" w:cs="Times New Roman"/>
          <w:sz w:val="24"/>
          <w:szCs w:val="24"/>
        </w:rPr>
        <w:t xml:space="preserve">были предоставлены следующие меры социальной поддержки: </w:t>
      </w:r>
    </w:p>
    <w:p w:rsidR="00E83348" w:rsidRPr="004C6FE2" w:rsidRDefault="00E83348" w:rsidP="00E8334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 xml:space="preserve">‒ </w:t>
      </w:r>
      <w:r w:rsidR="004C6FE2" w:rsidRPr="004C6FE2">
        <w:rPr>
          <w:rFonts w:ascii="Times New Roman" w:hAnsi="Times New Roman" w:cs="Times New Roman"/>
          <w:sz w:val="24"/>
          <w:szCs w:val="24"/>
        </w:rPr>
        <w:t>169</w:t>
      </w:r>
      <w:r w:rsidRPr="004C6FE2">
        <w:rPr>
          <w:rFonts w:ascii="Times New Roman" w:hAnsi="Times New Roman" w:cs="Times New Roman"/>
          <w:sz w:val="24"/>
          <w:szCs w:val="24"/>
        </w:rPr>
        <w:t xml:space="preserve"> инвалидам возмещены расходы </w:t>
      </w:r>
      <w:r w:rsidR="00D60BAB" w:rsidRPr="004C6FE2">
        <w:rPr>
          <w:rFonts w:ascii="Times New Roman" w:hAnsi="Times New Roman" w:cs="Times New Roman"/>
          <w:sz w:val="24"/>
          <w:szCs w:val="24"/>
        </w:rPr>
        <w:t>на</w:t>
      </w:r>
      <w:r w:rsidRPr="004C6FE2">
        <w:rPr>
          <w:rFonts w:ascii="Times New Roman" w:hAnsi="Times New Roman" w:cs="Times New Roman"/>
          <w:sz w:val="24"/>
          <w:szCs w:val="24"/>
        </w:rPr>
        <w:t xml:space="preserve"> проезд к месту проведения </w:t>
      </w:r>
      <w:proofErr w:type="gramStart"/>
      <w:r w:rsidRPr="004C6FE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C6FE2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E83348" w:rsidRPr="004C6FE2" w:rsidRDefault="00E83348" w:rsidP="00E8334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 xml:space="preserve">‒ </w:t>
      </w:r>
      <w:r w:rsidR="004C6FE2" w:rsidRPr="004C6FE2">
        <w:rPr>
          <w:rFonts w:ascii="Times New Roman" w:hAnsi="Times New Roman" w:cs="Times New Roman"/>
          <w:sz w:val="24"/>
          <w:szCs w:val="24"/>
        </w:rPr>
        <w:t>81</w:t>
      </w:r>
      <w:r w:rsidRPr="004C6F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6FE2" w:rsidRPr="004C6FE2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Pr="004C6FE2">
        <w:rPr>
          <w:rFonts w:ascii="Times New Roman" w:hAnsi="Times New Roman" w:cs="Times New Roman"/>
          <w:sz w:val="24"/>
          <w:szCs w:val="24"/>
        </w:rPr>
        <w:t xml:space="preserve"> </w:t>
      </w:r>
      <w:r w:rsidR="00977B61" w:rsidRPr="004C6FE2">
        <w:rPr>
          <w:rFonts w:ascii="Times New Roman" w:hAnsi="Times New Roman" w:cs="Times New Roman"/>
          <w:sz w:val="24"/>
          <w:szCs w:val="24"/>
        </w:rPr>
        <w:t xml:space="preserve">возмещение абонентских расходов </w:t>
      </w:r>
      <w:r w:rsidRPr="004C6FE2">
        <w:rPr>
          <w:rFonts w:ascii="Times New Roman" w:hAnsi="Times New Roman" w:cs="Times New Roman"/>
          <w:sz w:val="24"/>
          <w:szCs w:val="24"/>
        </w:rPr>
        <w:t>за пользование квартирным проводным телефоном;</w:t>
      </w:r>
    </w:p>
    <w:p w:rsidR="00E83348" w:rsidRPr="004C6FE2" w:rsidRDefault="00A10516" w:rsidP="00E8334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 xml:space="preserve">‒ </w:t>
      </w:r>
      <w:r w:rsidR="00E83348" w:rsidRPr="004C6FE2">
        <w:rPr>
          <w:rFonts w:ascii="Times New Roman" w:hAnsi="Times New Roman" w:cs="Times New Roman"/>
          <w:sz w:val="24"/>
          <w:szCs w:val="24"/>
        </w:rPr>
        <w:t xml:space="preserve">оплачен проезд </w:t>
      </w:r>
      <w:r w:rsidR="00977B61" w:rsidRPr="004C6FE2">
        <w:rPr>
          <w:rFonts w:ascii="Times New Roman" w:hAnsi="Times New Roman" w:cs="Times New Roman"/>
          <w:sz w:val="24"/>
          <w:szCs w:val="24"/>
        </w:rPr>
        <w:t xml:space="preserve">на лечение </w:t>
      </w:r>
      <w:r w:rsidR="00E83348" w:rsidRPr="004C6FE2">
        <w:rPr>
          <w:rFonts w:ascii="Times New Roman" w:hAnsi="Times New Roman" w:cs="Times New Roman"/>
          <w:sz w:val="24"/>
          <w:szCs w:val="24"/>
        </w:rPr>
        <w:t>6 детям-инвалидам;</w:t>
      </w:r>
    </w:p>
    <w:p w:rsidR="00E83348" w:rsidRDefault="00A10516" w:rsidP="00E83348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 xml:space="preserve">‒ </w:t>
      </w:r>
      <w:r w:rsidR="00E83348" w:rsidRPr="004C6FE2">
        <w:rPr>
          <w:rFonts w:ascii="Times New Roman" w:hAnsi="Times New Roman" w:cs="Times New Roman"/>
          <w:sz w:val="24"/>
          <w:szCs w:val="24"/>
        </w:rPr>
        <w:t xml:space="preserve">оплачен проезд </w:t>
      </w:r>
      <w:r w:rsidRPr="004C6FE2">
        <w:rPr>
          <w:rFonts w:ascii="Times New Roman" w:hAnsi="Times New Roman" w:cs="Times New Roman"/>
          <w:sz w:val="24"/>
          <w:szCs w:val="24"/>
        </w:rPr>
        <w:t xml:space="preserve">к месту отдыха </w:t>
      </w:r>
      <w:r w:rsidR="004C6FE2" w:rsidRPr="004C6FE2">
        <w:rPr>
          <w:rFonts w:ascii="Times New Roman" w:hAnsi="Times New Roman" w:cs="Times New Roman"/>
          <w:sz w:val="24"/>
          <w:szCs w:val="24"/>
        </w:rPr>
        <w:t>10</w:t>
      </w:r>
      <w:r w:rsidR="00F77804">
        <w:rPr>
          <w:rFonts w:ascii="Times New Roman" w:hAnsi="Times New Roman" w:cs="Times New Roman"/>
          <w:sz w:val="24"/>
          <w:szCs w:val="24"/>
        </w:rPr>
        <w:t xml:space="preserve"> инвалидам с детства;</w:t>
      </w:r>
    </w:p>
    <w:p w:rsidR="00F77804" w:rsidRPr="004C6FE2" w:rsidRDefault="00F77804" w:rsidP="00F77804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 приобретены: </w:t>
      </w:r>
      <w:r w:rsidRPr="00F77804">
        <w:rPr>
          <w:rFonts w:ascii="Times New Roman" w:hAnsi="Times New Roman" w:cs="Times New Roman"/>
          <w:sz w:val="24"/>
          <w:szCs w:val="24"/>
        </w:rPr>
        <w:t>расходные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инсулиновых помп, </w:t>
      </w:r>
      <w:r w:rsidRPr="00F77804">
        <w:rPr>
          <w:rFonts w:ascii="Times New Roman" w:hAnsi="Times New Roman" w:cs="Times New Roman"/>
          <w:sz w:val="24"/>
          <w:szCs w:val="24"/>
        </w:rPr>
        <w:t>санитарно-гигиенические средства (подгузники)</w:t>
      </w:r>
      <w:r>
        <w:rPr>
          <w:rFonts w:ascii="Times New Roman" w:hAnsi="Times New Roman" w:cs="Times New Roman"/>
          <w:sz w:val="24"/>
          <w:szCs w:val="24"/>
        </w:rPr>
        <w:t xml:space="preserve">, 4 инвалидные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кресло-коляски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804">
        <w:rPr>
          <w:rFonts w:ascii="Times New Roman" w:hAnsi="Times New Roman" w:cs="Times New Roman"/>
          <w:sz w:val="24"/>
          <w:szCs w:val="24"/>
        </w:rPr>
        <w:t>реабилитационная путевка для ребенка-инвалида с сопровож</w:t>
      </w:r>
      <w:r>
        <w:rPr>
          <w:rFonts w:ascii="Times New Roman" w:hAnsi="Times New Roman" w:cs="Times New Roman"/>
          <w:sz w:val="24"/>
          <w:szCs w:val="24"/>
        </w:rPr>
        <w:t xml:space="preserve">дением, </w:t>
      </w:r>
      <w:r w:rsidRPr="00F77804">
        <w:rPr>
          <w:rFonts w:ascii="Times New Roman" w:hAnsi="Times New Roman" w:cs="Times New Roman"/>
          <w:sz w:val="24"/>
          <w:szCs w:val="24"/>
        </w:rPr>
        <w:t xml:space="preserve">техническое средство для инвалида с нарушением зрения - </w:t>
      </w:r>
      <w:proofErr w:type="spellStart"/>
      <w:r w:rsidRPr="00F77804"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 w:rsidRPr="00F77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77804">
        <w:rPr>
          <w:rFonts w:ascii="Times New Roman" w:hAnsi="Times New Roman" w:cs="Times New Roman"/>
          <w:sz w:val="24"/>
          <w:szCs w:val="24"/>
        </w:rPr>
        <w:t>говорящий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F77804">
        <w:rPr>
          <w:rFonts w:ascii="Times New Roman" w:hAnsi="Times New Roman" w:cs="Times New Roman"/>
          <w:sz w:val="24"/>
          <w:szCs w:val="24"/>
        </w:rPr>
        <w:t>технические средства адаптации для  объектов социальной инфраструктуры.</w:t>
      </w:r>
    </w:p>
    <w:p w:rsidR="004F78A0" w:rsidRPr="00EB6328" w:rsidRDefault="005A212D" w:rsidP="00EB6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7804">
        <w:rPr>
          <w:rFonts w:ascii="Times New Roman" w:hAnsi="Times New Roman" w:cs="Times New Roman"/>
          <w:sz w:val="24"/>
          <w:szCs w:val="24"/>
        </w:rPr>
        <w:lastRenderedPageBreak/>
        <w:t>В рамках реализации мероприятий по повышению доступности приоритетных объектов, внутриквартирного пространства, а так же мест общего пользования к потребностям инвалидов и других маломобильных групп населения выполнены работы:</w:t>
      </w:r>
      <w:r w:rsidR="00EB6328">
        <w:rPr>
          <w:rFonts w:ascii="Times New Roman" w:hAnsi="Times New Roman" w:cs="Times New Roman"/>
          <w:sz w:val="24"/>
          <w:szCs w:val="24"/>
        </w:rPr>
        <w:t xml:space="preserve"> </w:t>
      </w:r>
      <w:r w:rsidR="007C6C93" w:rsidRPr="00364D7A">
        <w:rPr>
          <w:rFonts w:ascii="Times New Roman CYR" w:hAnsi="Times New Roman CYR" w:cs="Times New Roman CYR"/>
          <w:sz w:val="24"/>
          <w:szCs w:val="24"/>
        </w:rPr>
        <w:t xml:space="preserve">по адаптации внутриквартирного пространства в </w:t>
      </w:r>
      <w:proofErr w:type="spellStart"/>
      <w:r w:rsidR="007C6C93" w:rsidRPr="00364D7A">
        <w:rPr>
          <w:rFonts w:ascii="Times New Roman CYR" w:hAnsi="Times New Roman CYR" w:cs="Times New Roman CYR"/>
          <w:sz w:val="24"/>
          <w:szCs w:val="24"/>
        </w:rPr>
        <w:t>п.г.т</w:t>
      </w:r>
      <w:proofErr w:type="spellEnd"/>
      <w:r w:rsidR="007C6C93" w:rsidRPr="00364D7A">
        <w:rPr>
          <w:rFonts w:ascii="Times New Roman CYR" w:hAnsi="Times New Roman CYR" w:cs="Times New Roman CYR"/>
          <w:sz w:val="24"/>
          <w:szCs w:val="24"/>
        </w:rPr>
        <w:t>. Уренгой для 2</w:t>
      </w:r>
      <w:r w:rsidR="00364D7A" w:rsidRPr="00364D7A">
        <w:rPr>
          <w:rFonts w:ascii="Times New Roman CYR" w:hAnsi="Times New Roman CYR" w:cs="Times New Roman CYR"/>
          <w:sz w:val="24"/>
          <w:szCs w:val="24"/>
        </w:rPr>
        <w:t>-х</w:t>
      </w:r>
      <w:r w:rsidR="007C6C93" w:rsidRPr="00364D7A">
        <w:rPr>
          <w:rFonts w:ascii="Times New Roman CYR" w:hAnsi="Times New Roman CYR" w:cs="Times New Roman CYR"/>
          <w:sz w:val="24"/>
          <w:szCs w:val="24"/>
        </w:rPr>
        <w:t xml:space="preserve"> человек</w:t>
      </w:r>
      <w:r w:rsidR="00EB632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F77804" w:rsidRPr="00EB6328">
        <w:rPr>
          <w:rFonts w:ascii="Times New Roman CYR" w:hAnsi="Times New Roman CYR" w:cs="Times New Roman CYR"/>
          <w:sz w:val="24"/>
          <w:szCs w:val="24"/>
        </w:rPr>
        <w:t>выполнены работы по адаптации в 13 учреждениях района</w:t>
      </w:r>
      <w:r w:rsidR="002466C1" w:rsidRPr="00EB6328">
        <w:rPr>
          <w:rFonts w:ascii="Times New Roman CYR" w:hAnsi="Times New Roman CYR" w:cs="Times New Roman CYR"/>
          <w:sz w:val="24"/>
          <w:szCs w:val="24"/>
        </w:rPr>
        <w:t>:</w:t>
      </w:r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МБДОУ "Детский сад "Гнездышко" п. </w:t>
      </w:r>
      <w:proofErr w:type="spellStart"/>
      <w:r w:rsidR="00E6057F" w:rsidRPr="00EB6328">
        <w:rPr>
          <w:rFonts w:ascii="Times New Roman CYR" w:hAnsi="Times New Roman CYR" w:cs="Times New Roman CYR"/>
          <w:sz w:val="24"/>
          <w:szCs w:val="24"/>
        </w:rPr>
        <w:t>Пуровск</w:t>
      </w:r>
      <w:proofErr w:type="spell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66C1" w:rsidRPr="00EB6328">
        <w:rPr>
          <w:rFonts w:ascii="Times New Roman CYR" w:hAnsi="Times New Roman CYR" w:cs="Times New Roman CYR"/>
          <w:sz w:val="24"/>
          <w:szCs w:val="24"/>
        </w:rPr>
        <w:t>– установлен</w:t>
      </w:r>
      <w:r w:rsidR="00B915E0">
        <w:rPr>
          <w:rFonts w:ascii="Times New Roman CYR" w:hAnsi="Times New Roman CYR" w:cs="Times New Roman CYR"/>
          <w:sz w:val="24"/>
          <w:szCs w:val="24"/>
        </w:rPr>
        <w:t>ы</w:t>
      </w:r>
      <w:r w:rsidR="002466C1" w:rsidRPr="00EB6328">
        <w:rPr>
          <w:rFonts w:ascii="Times New Roman CYR" w:hAnsi="Times New Roman CYR" w:cs="Times New Roman CYR"/>
          <w:sz w:val="24"/>
          <w:szCs w:val="24"/>
        </w:rPr>
        <w:t xml:space="preserve"> пандус, тактильные и визуальные указатели;</w:t>
      </w:r>
    </w:p>
    <w:p w:rsidR="002466C1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>МБДОУ "Детский сад комбинированного вида "Василёк" г.</w:t>
      </w:r>
      <w:r w:rsidR="002466C1"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>Тарко-Сале</w:t>
      </w:r>
      <w:r w:rsidR="002466C1" w:rsidRPr="00EB6328">
        <w:rPr>
          <w:rFonts w:ascii="Times New Roman CYR" w:hAnsi="Times New Roman CYR" w:cs="Times New Roman CYR"/>
          <w:sz w:val="24"/>
          <w:szCs w:val="24"/>
        </w:rPr>
        <w:t xml:space="preserve"> – установле</w:t>
      </w:r>
      <w:r w:rsidR="00B915E0">
        <w:rPr>
          <w:rFonts w:ascii="Times New Roman CYR" w:hAnsi="Times New Roman CYR" w:cs="Times New Roman CYR"/>
          <w:sz w:val="24"/>
          <w:szCs w:val="24"/>
        </w:rPr>
        <w:t>ны</w:t>
      </w:r>
      <w:r w:rsidR="002466C1" w:rsidRPr="00EB6328">
        <w:rPr>
          <w:rFonts w:ascii="Times New Roman CYR" w:hAnsi="Times New Roman CYR" w:cs="Times New Roman CYR"/>
          <w:sz w:val="24"/>
          <w:szCs w:val="24"/>
        </w:rPr>
        <w:t xml:space="preserve"> пандус наружный и внутренний мобильный тамбур, тактильные и визуальные указатели;</w:t>
      </w:r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C6FE2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ДОУ "Детский сад комбинированного вида "Солнышко" </w:t>
      </w:r>
      <w:proofErr w:type="spellStart"/>
      <w:r w:rsidR="00E6057F" w:rsidRPr="00EB6328">
        <w:rPr>
          <w:rFonts w:ascii="Times New Roman CYR" w:hAnsi="Times New Roman CYR" w:cs="Times New Roman CYR"/>
          <w:sz w:val="24"/>
          <w:szCs w:val="24"/>
        </w:rPr>
        <w:t>п.г.т</w:t>
      </w:r>
      <w:proofErr w:type="spell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. Уренгой </w:t>
      </w:r>
      <w:r w:rsidR="00495C95" w:rsidRPr="00EB6328">
        <w:rPr>
          <w:rFonts w:ascii="Times New Roman CYR" w:hAnsi="Times New Roman CYR" w:cs="Times New Roman CYR"/>
          <w:sz w:val="24"/>
          <w:szCs w:val="24"/>
        </w:rPr>
        <w:t>– установлен</w:t>
      </w:r>
      <w:r w:rsidR="00B915E0">
        <w:rPr>
          <w:rFonts w:ascii="Times New Roman CYR" w:hAnsi="Times New Roman CYR" w:cs="Times New Roman CYR"/>
          <w:sz w:val="24"/>
          <w:szCs w:val="24"/>
        </w:rPr>
        <w:t>ы</w:t>
      </w:r>
      <w:r w:rsidR="00495C95" w:rsidRPr="00EB6328">
        <w:rPr>
          <w:rFonts w:ascii="Times New Roman CYR" w:hAnsi="Times New Roman CYR" w:cs="Times New Roman CYR"/>
          <w:sz w:val="24"/>
          <w:szCs w:val="24"/>
        </w:rPr>
        <w:t xml:space="preserve"> пандус, тактильные и визуальные указатели</w:t>
      </w:r>
      <w:r w:rsidR="00882C4C" w:rsidRPr="00EB6328">
        <w:rPr>
          <w:rFonts w:ascii="Times New Roman CYR" w:hAnsi="Times New Roman CYR" w:cs="Times New Roman CYR"/>
          <w:sz w:val="24"/>
          <w:szCs w:val="24"/>
        </w:rPr>
        <w:t>,</w:t>
      </w:r>
      <w:r w:rsidR="00495C95" w:rsidRPr="00EB6328">
        <w:rPr>
          <w:rFonts w:ascii="Times New Roman CYR" w:hAnsi="Times New Roman CYR" w:cs="Times New Roman CYR"/>
          <w:sz w:val="24"/>
          <w:szCs w:val="24"/>
        </w:rPr>
        <w:t xml:space="preserve"> обустроен санузел;</w:t>
      </w:r>
      <w:proofErr w:type="gramEnd"/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МБДОУ "Центр развития ребенка - детский сад "Белоснежка" п. Пурпе-1 </w:t>
      </w:r>
      <w:r w:rsidR="00053FB9" w:rsidRPr="00EB6328">
        <w:rPr>
          <w:rFonts w:ascii="Times New Roman CYR" w:hAnsi="Times New Roman CYR" w:cs="Times New Roman CYR"/>
          <w:sz w:val="24"/>
          <w:szCs w:val="24"/>
        </w:rPr>
        <w:t>– установлен</w:t>
      </w:r>
      <w:r w:rsidR="00B915E0">
        <w:rPr>
          <w:rFonts w:ascii="Times New Roman CYR" w:hAnsi="Times New Roman CYR" w:cs="Times New Roman CYR"/>
          <w:sz w:val="24"/>
          <w:szCs w:val="24"/>
        </w:rPr>
        <w:t>ы</w:t>
      </w:r>
      <w:r w:rsidR="00053FB9" w:rsidRPr="00EB6328">
        <w:rPr>
          <w:rFonts w:ascii="Times New Roman CYR" w:hAnsi="Times New Roman CYR" w:cs="Times New Roman CYR"/>
          <w:sz w:val="24"/>
          <w:szCs w:val="24"/>
        </w:rPr>
        <w:t xml:space="preserve"> кнопка вызова персонала, пандус, подъемная платформа и визуальные указатели;</w:t>
      </w:r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C6FE2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МБОУ "Средняя общеобразовательная школа № 2 г. Тарко-Сале </w:t>
      </w:r>
      <w:r w:rsidRPr="00EB6328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B915E0">
        <w:rPr>
          <w:rFonts w:ascii="Times New Roman CYR" w:hAnsi="Times New Roman CYR" w:cs="Times New Roman CYR"/>
          <w:sz w:val="24"/>
          <w:szCs w:val="24"/>
        </w:rPr>
        <w:t>установлены к</w:t>
      </w:r>
      <w:r w:rsidRPr="00EB6328">
        <w:rPr>
          <w:rFonts w:ascii="Times New Roman CYR" w:hAnsi="Times New Roman CYR" w:cs="Times New Roman CYR"/>
          <w:sz w:val="24"/>
          <w:szCs w:val="24"/>
        </w:rPr>
        <w:t>нопка вызова персонала, пандус, тактильные и визуальные указатели</w:t>
      </w:r>
      <w:r w:rsidR="00B915E0">
        <w:rPr>
          <w:rFonts w:ascii="Times New Roman CYR" w:hAnsi="Times New Roman CYR" w:cs="Times New Roman CYR"/>
          <w:sz w:val="24"/>
          <w:szCs w:val="24"/>
        </w:rPr>
        <w:t>;</w:t>
      </w:r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6328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МБОУ "Средняя общеобразовательная школа № 1" п. </w:t>
      </w:r>
      <w:proofErr w:type="spellStart"/>
      <w:r w:rsidR="00E6057F" w:rsidRPr="00EB6328">
        <w:rPr>
          <w:rFonts w:ascii="Times New Roman CYR" w:hAnsi="Times New Roman CYR" w:cs="Times New Roman CYR"/>
          <w:sz w:val="24"/>
          <w:szCs w:val="24"/>
        </w:rPr>
        <w:t>Ханымей</w:t>
      </w:r>
      <w:proofErr w:type="spell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15E0" w:rsidRPr="00EB6328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B915E0">
        <w:rPr>
          <w:rFonts w:ascii="Times New Roman CYR" w:hAnsi="Times New Roman CYR" w:cs="Times New Roman CYR"/>
          <w:sz w:val="24"/>
          <w:szCs w:val="24"/>
        </w:rPr>
        <w:t>установлены к</w:t>
      </w:r>
      <w:r w:rsidRPr="00EB6328">
        <w:rPr>
          <w:rFonts w:ascii="Times New Roman CYR" w:hAnsi="Times New Roman CYR" w:cs="Times New Roman CYR"/>
          <w:sz w:val="24"/>
          <w:szCs w:val="24"/>
        </w:rPr>
        <w:t>нопка вызова персонала, тактильные и визуальные указатели</w:t>
      </w:r>
      <w:r w:rsidR="00B915E0">
        <w:rPr>
          <w:rFonts w:ascii="Times New Roman CYR" w:hAnsi="Times New Roman CYR" w:cs="Times New Roman CYR"/>
          <w:sz w:val="24"/>
          <w:szCs w:val="24"/>
        </w:rPr>
        <w:t>;</w:t>
      </w:r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6328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МБОУ </w:t>
      </w:r>
      <w:proofErr w:type="gramStart"/>
      <w:r w:rsidR="00E6057F" w:rsidRPr="00EB6328"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gramStart"/>
      <w:r w:rsidR="00E6057F" w:rsidRPr="00EB6328">
        <w:rPr>
          <w:rFonts w:ascii="Times New Roman CYR" w:hAnsi="Times New Roman CYR" w:cs="Times New Roman CYR"/>
          <w:sz w:val="24"/>
          <w:szCs w:val="24"/>
        </w:rPr>
        <w:t>Дом</w:t>
      </w:r>
      <w:proofErr w:type="gram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 детского творчества" п. </w:t>
      </w:r>
      <w:proofErr w:type="spellStart"/>
      <w:r w:rsidR="00E6057F" w:rsidRPr="00EB6328">
        <w:rPr>
          <w:rFonts w:ascii="Times New Roman CYR" w:hAnsi="Times New Roman CYR" w:cs="Times New Roman CYR"/>
          <w:sz w:val="24"/>
          <w:szCs w:val="24"/>
        </w:rPr>
        <w:t>Пурпе</w:t>
      </w:r>
      <w:proofErr w:type="spell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915E0" w:rsidRPr="00B915E0">
        <w:rPr>
          <w:rFonts w:ascii="Times New Roman CYR" w:hAnsi="Times New Roman CYR" w:cs="Times New Roman CYR"/>
          <w:sz w:val="24"/>
          <w:szCs w:val="24"/>
        </w:rPr>
        <w:t xml:space="preserve">– установлены </w:t>
      </w:r>
      <w:r w:rsidR="00B915E0">
        <w:rPr>
          <w:rFonts w:ascii="Times New Roman CYR" w:hAnsi="Times New Roman CYR" w:cs="Times New Roman CYR"/>
          <w:sz w:val="24"/>
          <w:szCs w:val="24"/>
        </w:rPr>
        <w:t>к</w:t>
      </w:r>
      <w:r w:rsidRPr="00EB6328">
        <w:rPr>
          <w:rFonts w:ascii="Times New Roman CYR" w:hAnsi="Times New Roman CYR" w:cs="Times New Roman CYR"/>
          <w:sz w:val="24"/>
          <w:szCs w:val="24"/>
        </w:rPr>
        <w:t>нопка вызова персонала, пандус, обустройство санузла и визуальные указатели</w:t>
      </w:r>
      <w:r w:rsidR="00B915E0">
        <w:rPr>
          <w:rFonts w:ascii="Times New Roman CYR" w:hAnsi="Times New Roman CYR" w:cs="Times New Roman CYR"/>
          <w:sz w:val="24"/>
          <w:szCs w:val="24"/>
        </w:rPr>
        <w:t>;</w:t>
      </w:r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B6328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МОУ ДОД ДЮСШ "Геолог", в </w:t>
      </w:r>
      <w:proofErr w:type="spellStart"/>
      <w:r w:rsidR="00E6057F" w:rsidRPr="00EB6328">
        <w:rPr>
          <w:rFonts w:ascii="Times New Roman CYR" w:hAnsi="Times New Roman CYR" w:cs="Times New Roman CYR"/>
          <w:sz w:val="24"/>
          <w:szCs w:val="24"/>
        </w:rPr>
        <w:t>п.г.т</w:t>
      </w:r>
      <w:proofErr w:type="spellEnd"/>
      <w:r w:rsidR="00E6057F" w:rsidRPr="00EB6328">
        <w:rPr>
          <w:rFonts w:ascii="Times New Roman CYR" w:hAnsi="Times New Roman CYR" w:cs="Times New Roman CYR"/>
          <w:sz w:val="24"/>
          <w:szCs w:val="24"/>
        </w:rPr>
        <w:t xml:space="preserve">. Уренгой </w:t>
      </w:r>
      <w:r w:rsidR="00B915E0" w:rsidRPr="00B915E0">
        <w:rPr>
          <w:rFonts w:ascii="Times New Roman CYR" w:hAnsi="Times New Roman CYR" w:cs="Times New Roman CYR"/>
          <w:sz w:val="24"/>
          <w:szCs w:val="24"/>
        </w:rPr>
        <w:t xml:space="preserve">– установлены </w:t>
      </w:r>
      <w:r w:rsidR="00B915E0">
        <w:rPr>
          <w:rFonts w:ascii="Times New Roman CYR" w:hAnsi="Times New Roman CYR" w:cs="Times New Roman CYR"/>
          <w:sz w:val="24"/>
          <w:szCs w:val="24"/>
        </w:rPr>
        <w:t>т</w:t>
      </w:r>
      <w:r w:rsidRPr="00EB6328">
        <w:rPr>
          <w:rFonts w:ascii="Times New Roman CYR" w:hAnsi="Times New Roman CYR" w:cs="Times New Roman CYR"/>
          <w:sz w:val="24"/>
          <w:szCs w:val="24"/>
        </w:rPr>
        <w:t>рибуна, подъемная платформа, обустройство санузла, тактильные и визуальные указатели</w:t>
      </w:r>
      <w:r w:rsidR="00B915E0">
        <w:rPr>
          <w:rFonts w:ascii="Times New Roman CYR" w:hAnsi="Times New Roman CYR" w:cs="Times New Roman CYR"/>
          <w:sz w:val="24"/>
          <w:szCs w:val="24"/>
        </w:rPr>
        <w:t>;</w:t>
      </w:r>
      <w:proofErr w:type="gramEnd"/>
    </w:p>
    <w:p w:rsidR="00E6057F" w:rsidRPr="00EB6328" w:rsidRDefault="00EB6328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6328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>ДЮСШ "Десантник"</w:t>
      </w:r>
      <w:r w:rsidRPr="00EB6328">
        <w:rPr>
          <w:rFonts w:ascii="Times New Roman CYR" w:hAnsi="Times New Roman CYR" w:cs="Times New Roman CYR"/>
          <w:sz w:val="24"/>
          <w:szCs w:val="24"/>
        </w:rPr>
        <w:t xml:space="preserve"> г. Тарко-Сале, </w:t>
      </w:r>
      <w:proofErr w:type="spellStart"/>
      <w:r w:rsidRPr="00EB6328">
        <w:rPr>
          <w:rFonts w:ascii="Times New Roman CYR" w:hAnsi="Times New Roman CYR" w:cs="Times New Roman CYR"/>
          <w:sz w:val="24"/>
          <w:szCs w:val="24"/>
        </w:rPr>
        <w:t>мкр</w:t>
      </w:r>
      <w:proofErr w:type="spellEnd"/>
      <w:r w:rsidRPr="00EB6328">
        <w:rPr>
          <w:rFonts w:ascii="Times New Roman CYR" w:hAnsi="Times New Roman CYR" w:cs="Times New Roman CYR"/>
          <w:sz w:val="24"/>
          <w:szCs w:val="24"/>
        </w:rPr>
        <w:t>.</w:t>
      </w:r>
      <w:r w:rsidR="00D75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B6328">
        <w:rPr>
          <w:rFonts w:ascii="Times New Roman CYR" w:hAnsi="Times New Roman CYR" w:cs="Times New Roman CYR"/>
          <w:sz w:val="24"/>
          <w:szCs w:val="24"/>
        </w:rPr>
        <w:t>Советский, д. 9</w:t>
      </w:r>
      <w:r w:rsidR="00D75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5003" w:rsidRPr="00D75003">
        <w:rPr>
          <w:rFonts w:ascii="Times New Roman CYR" w:hAnsi="Times New Roman CYR" w:cs="Times New Roman CYR"/>
          <w:sz w:val="24"/>
          <w:szCs w:val="24"/>
        </w:rPr>
        <w:t>– установлены</w:t>
      </w:r>
      <w:r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5003">
        <w:rPr>
          <w:rFonts w:ascii="Times New Roman CYR" w:hAnsi="Times New Roman CYR" w:cs="Times New Roman CYR"/>
          <w:sz w:val="24"/>
          <w:szCs w:val="24"/>
        </w:rPr>
        <w:t>п</w:t>
      </w:r>
      <w:r w:rsidRPr="00EB6328">
        <w:rPr>
          <w:rFonts w:ascii="Times New Roman CYR" w:hAnsi="Times New Roman CYR" w:cs="Times New Roman CYR"/>
          <w:sz w:val="24"/>
          <w:szCs w:val="24"/>
        </w:rPr>
        <w:t>оручни, контрастные ленты для слабовидящих, тактильные наземные указатели</w:t>
      </w:r>
      <w:r w:rsidR="00D75003">
        <w:rPr>
          <w:rFonts w:ascii="Times New Roman CYR" w:hAnsi="Times New Roman CYR" w:cs="Times New Roman CYR"/>
          <w:sz w:val="24"/>
          <w:szCs w:val="24"/>
        </w:rPr>
        <w:t>;</w:t>
      </w:r>
    </w:p>
    <w:p w:rsidR="00EB6328" w:rsidRPr="00EB6328" w:rsidRDefault="00B915E0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915E0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ДЮСШ "Десантник" г. Тарко-Сале, </w:t>
      </w:r>
      <w:proofErr w:type="spellStart"/>
      <w:r w:rsidR="00EB6328" w:rsidRPr="00EB6328">
        <w:rPr>
          <w:rFonts w:ascii="Times New Roman CYR" w:hAnsi="Times New Roman CYR" w:cs="Times New Roman CYR"/>
          <w:sz w:val="24"/>
          <w:szCs w:val="24"/>
        </w:rPr>
        <w:t>мкр</w:t>
      </w:r>
      <w:proofErr w:type="spellEnd"/>
      <w:r w:rsidR="00EB6328" w:rsidRPr="00EB6328">
        <w:rPr>
          <w:rFonts w:ascii="Times New Roman CYR" w:hAnsi="Times New Roman CYR" w:cs="Times New Roman CYR"/>
          <w:sz w:val="24"/>
          <w:szCs w:val="24"/>
        </w:rPr>
        <w:t>.</w:t>
      </w:r>
      <w:r w:rsidR="00D750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Советский, д. 11(подвальное помещение) </w:t>
      </w:r>
      <w:r w:rsidR="00D75003" w:rsidRPr="00D75003">
        <w:rPr>
          <w:rFonts w:ascii="Times New Roman CYR" w:hAnsi="Times New Roman CYR" w:cs="Times New Roman CYR"/>
          <w:sz w:val="24"/>
          <w:szCs w:val="24"/>
        </w:rPr>
        <w:t xml:space="preserve">– установлены </w:t>
      </w:r>
      <w:r w:rsidR="00D75003" w:rsidRPr="00EB6328">
        <w:rPr>
          <w:rFonts w:ascii="Times New Roman CYR" w:hAnsi="Times New Roman CYR" w:cs="Times New Roman CYR"/>
          <w:sz w:val="24"/>
          <w:szCs w:val="24"/>
        </w:rPr>
        <w:t xml:space="preserve">тактильные и визуальные указатели, 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>обустро</w:t>
      </w:r>
      <w:r w:rsidR="00D75003">
        <w:rPr>
          <w:rFonts w:ascii="Times New Roman CYR" w:hAnsi="Times New Roman CYR" w:cs="Times New Roman CYR"/>
          <w:sz w:val="24"/>
          <w:szCs w:val="24"/>
        </w:rPr>
        <w:t>ен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 сануз</w:t>
      </w:r>
      <w:r w:rsidR="00D75003">
        <w:rPr>
          <w:rFonts w:ascii="Times New Roman CYR" w:hAnsi="Times New Roman CYR" w:cs="Times New Roman CYR"/>
          <w:sz w:val="24"/>
          <w:szCs w:val="24"/>
        </w:rPr>
        <w:t>ел;</w:t>
      </w:r>
    </w:p>
    <w:p w:rsidR="00971452" w:rsidRPr="00EB6328" w:rsidRDefault="00B915E0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915E0">
        <w:rPr>
          <w:rFonts w:ascii="Times New Roman CYR" w:hAnsi="Times New Roman CYR" w:cs="Times New Roman CYR"/>
          <w:sz w:val="24"/>
          <w:szCs w:val="24"/>
        </w:rPr>
        <w:t>‒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>Административное здание</w:t>
      </w:r>
      <w:r w:rsidR="00495C95"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6057F" w:rsidRPr="00EB6328">
        <w:rPr>
          <w:rFonts w:ascii="Times New Roman CYR" w:hAnsi="Times New Roman CYR" w:cs="Times New Roman CYR"/>
          <w:sz w:val="24"/>
          <w:szCs w:val="24"/>
        </w:rPr>
        <w:t>г. Тарко-Сале, ул. Первомайская, д. 21</w:t>
      </w:r>
      <w:r w:rsidR="00D75003" w:rsidRPr="00D75003">
        <w:rPr>
          <w:rFonts w:ascii="Times New Roman CYR" w:hAnsi="Times New Roman CYR" w:cs="Times New Roman CYR"/>
          <w:sz w:val="24"/>
          <w:szCs w:val="24"/>
        </w:rPr>
        <w:t>– установлены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5003">
        <w:rPr>
          <w:rFonts w:ascii="Times New Roman CYR" w:hAnsi="Times New Roman CYR" w:cs="Times New Roman CYR"/>
          <w:sz w:val="24"/>
          <w:szCs w:val="24"/>
        </w:rPr>
        <w:t>два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 пандуса наружных, обустро</w:t>
      </w:r>
      <w:r w:rsidR="00D75003">
        <w:rPr>
          <w:rFonts w:ascii="Times New Roman CYR" w:hAnsi="Times New Roman CYR" w:cs="Times New Roman CYR"/>
          <w:sz w:val="24"/>
          <w:szCs w:val="24"/>
        </w:rPr>
        <w:t>ен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 сануз</w:t>
      </w:r>
      <w:r w:rsidR="00D75003">
        <w:rPr>
          <w:rFonts w:ascii="Times New Roman CYR" w:hAnsi="Times New Roman CYR" w:cs="Times New Roman CYR"/>
          <w:sz w:val="24"/>
          <w:szCs w:val="24"/>
        </w:rPr>
        <w:t>е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>л и входн</w:t>
      </w:r>
      <w:r w:rsidR="00D75003">
        <w:rPr>
          <w:rFonts w:ascii="Times New Roman CYR" w:hAnsi="Times New Roman CYR" w:cs="Times New Roman CYR"/>
          <w:sz w:val="24"/>
          <w:szCs w:val="24"/>
        </w:rPr>
        <w:t>ая</w:t>
      </w:r>
      <w:r w:rsidR="00EB6328" w:rsidRPr="00EB6328">
        <w:rPr>
          <w:rFonts w:ascii="Times New Roman CYR" w:hAnsi="Times New Roman CYR" w:cs="Times New Roman CYR"/>
          <w:sz w:val="24"/>
          <w:szCs w:val="24"/>
        </w:rPr>
        <w:t xml:space="preserve"> групп</w:t>
      </w:r>
      <w:r w:rsidR="00D75003">
        <w:rPr>
          <w:rFonts w:ascii="Times New Roman CYR" w:hAnsi="Times New Roman CYR" w:cs="Times New Roman CYR"/>
          <w:sz w:val="24"/>
          <w:szCs w:val="24"/>
        </w:rPr>
        <w:t>а;</w:t>
      </w:r>
    </w:p>
    <w:p w:rsidR="00E6057F" w:rsidRPr="00D64AA6" w:rsidRDefault="00B915E0" w:rsidP="00E6057F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 xml:space="preserve">‒ </w:t>
      </w:r>
      <w:r w:rsidR="005A0B00" w:rsidRPr="00D64AA6">
        <w:rPr>
          <w:rFonts w:ascii="Times New Roman" w:hAnsi="Times New Roman" w:cs="Times New Roman"/>
          <w:sz w:val="24"/>
          <w:szCs w:val="24"/>
        </w:rPr>
        <w:t>В зданиях</w:t>
      </w:r>
      <w:r w:rsidR="00E420A5" w:rsidRPr="00D64AA6">
        <w:rPr>
          <w:rFonts w:ascii="Times New Roman" w:hAnsi="Times New Roman" w:cs="Times New Roman"/>
          <w:sz w:val="24"/>
          <w:szCs w:val="24"/>
        </w:rPr>
        <w:t xml:space="preserve"> по</w:t>
      </w:r>
      <w:r w:rsidR="00E6057F" w:rsidRPr="00D64AA6">
        <w:rPr>
          <w:rFonts w:ascii="Times New Roman CYR" w:hAnsi="Times New Roman CYR" w:cs="Times New Roman CYR"/>
          <w:sz w:val="24"/>
          <w:szCs w:val="24"/>
        </w:rPr>
        <w:t xml:space="preserve"> ул. Республики, д. 48</w:t>
      </w:r>
      <w:r w:rsidR="00EB6328" w:rsidRPr="00D64AA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A0B00" w:rsidRPr="00D64AA6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E420A5" w:rsidRPr="00D64AA6">
        <w:rPr>
          <w:rFonts w:ascii="Times New Roman CYR" w:hAnsi="Times New Roman CYR" w:cs="Times New Roman CYR"/>
          <w:sz w:val="24"/>
          <w:szCs w:val="24"/>
        </w:rPr>
        <w:t>ул. Ленина, д.34</w:t>
      </w:r>
      <w:r w:rsidR="00E420A5" w:rsidRPr="00D64AA6">
        <w:t xml:space="preserve"> </w:t>
      </w:r>
      <w:r w:rsidR="00E420A5" w:rsidRPr="00D64AA6">
        <w:rPr>
          <w:rFonts w:ascii="Times New Roman CYR" w:hAnsi="Times New Roman CYR" w:cs="Times New Roman CYR"/>
          <w:sz w:val="24"/>
          <w:szCs w:val="24"/>
        </w:rPr>
        <w:t xml:space="preserve">г. Тарко-Сале  проведены </w:t>
      </w:r>
      <w:r w:rsidR="00EB6328" w:rsidRPr="00D64AA6">
        <w:rPr>
          <w:rFonts w:ascii="Times New Roman CYR" w:hAnsi="Times New Roman CYR" w:cs="Times New Roman CYR"/>
          <w:sz w:val="24"/>
          <w:szCs w:val="24"/>
        </w:rPr>
        <w:t>проектные работы</w:t>
      </w:r>
      <w:r w:rsidR="00E420A5" w:rsidRPr="00D64AA6">
        <w:rPr>
          <w:rFonts w:ascii="Times New Roman CYR" w:hAnsi="Times New Roman CYR" w:cs="Times New Roman CYR"/>
          <w:sz w:val="24"/>
          <w:szCs w:val="24"/>
        </w:rPr>
        <w:t>.</w:t>
      </w:r>
    </w:p>
    <w:p w:rsidR="00E6057F" w:rsidRPr="00D64AA6" w:rsidRDefault="00E6057F" w:rsidP="00F97135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3006D" w:rsidRPr="008E6A47" w:rsidRDefault="00E3006D" w:rsidP="00582C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47">
        <w:rPr>
          <w:rFonts w:ascii="Times New Roman" w:hAnsi="Times New Roman" w:cs="Times New Roman"/>
          <w:b/>
          <w:sz w:val="24"/>
          <w:szCs w:val="24"/>
        </w:rPr>
        <w:t>6. Муниципальная программа "Обеспечение качественным жильем"</w:t>
      </w:r>
      <w:r w:rsidR="00052827" w:rsidRPr="008E6A47">
        <w:rPr>
          <w:rFonts w:ascii="Times New Roman" w:hAnsi="Times New Roman" w:cs="Times New Roman"/>
          <w:b/>
          <w:sz w:val="24"/>
          <w:szCs w:val="24"/>
        </w:rPr>
        <w:t>.</w:t>
      </w:r>
    </w:p>
    <w:p w:rsidR="00971452" w:rsidRPr="008E6A47" w:rsidRDefault="00971452" w:rsidP="00582C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6D" w:rsidRPr="008E6A47" w:rsidRDefault="00E3006D" w:rsidP="00E30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7">
        <w:rPr>
          <w:rFonts w:ascii="Times New Roman" w:hAnsi="Times New Roman" w:cs="Times New Roman"/>
          <w:sz w:val="24"/>
          <w:szCs w:val="24"/>
        </w:rPr>
        <w:t>(ответственный исполнитель – Департамент строительства, архитектуры и жилищной политики Администрации Пуровского района).</w:t>
      </w:r>
    </w:p>
    <w:p w:rsidR="002B4571" w:rsidRPr="008E6A47" w:rsidRDefault="002B4571" w:rsidP="00E30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06D" w:rsidRPr="008E6A47" w:rsidRDefault="00B722FE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7">
        <w:rPr>
          <w:rFonts w:ascii="Times New Roman" w:hAnsi="Times New Roman" w:cs="Times New Roman"/>
          <w:sz w:val="24"/>
          <w:szCs w:val="24"/>
        </w:rPr>
        <w:t>Цель</w:t>
      </w:r>
      <w:r w:rsidR="00DA63EF" w:rsidRPr="008E6A47">
        <w:rPr>
          <w:rFonts w:ascii="Times New Roman" w:hAnsi="Times New Roman" w:cs="Times New Roman"/>
          <w:sz w:val="24"/>
          <w:szCs w:val="24"/>
        </w:rPr>
        <w:t xml:space="preserve"> 1</w:t>
      </w:r>
      <w:r w:rsidRPr="008E6A47">
        <w:rPr>
          <w:rFonts w:ascii="Times New Roman" w:hAnsi="Times New Roman" w:cs="Times New Roman"/>
          <w:sz w:val="24"/>
          <w:szCs w:val="24"/>
        </w:rPr>
        <w:t>.</w:t>
      </w:r>
      <w:r w:rsidR="003700C6" w:rsidRPr="008E6A47">
        <w:rPr>
          <w:rFonts w:ascii="Times New Roman" w:hAnsi="Times New Roman" w:cs="Times New Roman"/>
          <w:sz w:val="24"/>
          <w:szCs w:val="24"/>
        </w:rPr>
        <w:t xml:space="preserve"> </w:t>
      </w:r>
      <w:r w:rsidRPr="008E6A47">
        <w:rPr>
          <w:rFonts w:ascii="Times New Roman" w:hAnsi="Times New Roman" w:cs="Times New Roman"/>
          <w:sz w:val="24"/>
          <w:szCs w:val="24"/>
        </w:rPr>
        <w:t>Р</w:t>
      </w:r>
      <w:r w:rsidR="003700C6" w:rsidRPr="008E6A47">
        <w:rPr>
          <w:rFonts w:ascii="Times New Roman" w:hAnsi="Times New Roman" w:cs="Times New Roman"/>
          <w:sz w:val="24"/>
          <w:szCs w:val="24"/>
        </w:rPr>
        <w:t>азвитие жилищной сферы, обеспечивающей доступность жилья для граждан Пуровского района, безопасные и комфортные условия проживания в нём.</w:t>
      </w:r>
    </w:p>
    <w:p w:rsidR="00E3006D" w:rsidRPr="008E6A47" w:rsidRDefault="003700C6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47">
        <w:rPr>
          <w:rFonts w:ascii="Times New Roman" w:hAnsi="Times New Roman" w:cs="Times New Roman"/>
          <w:sz w:val="24"/>
          <w:szCs w:val="24"/>
        </w:rPr>
        <w:t>Задача 1</w:t>
      </w:r>
      <w:r w:rsidR="00B722FE" w:rsidRPr="008E6A47">
        <w:rPr>
          <w:rFonts w:ascii="Times New Roman" w:hAnsi="Times New Roman" w:cs="Times New Roman"/>
          <w:sz w:val="24"/>
          <w:szCs w:val="24"/>
        </w:rPr>
        <w:t>.</w:t>
      </w:r>
      <w:r w:rsidRPr="008E6A47">
        <w:rPr>
          <w:rFonts w:ascii="Times New Roman" w:hAnsi="Times New Roman" w:cs="Times New Roman"/>
          <w:sz w:val="24"/>
          <w:szCs w:val="24"/>
        </w:rPr>
        <w:t> </w:t>
      </w:r>
      <w:r w:rsidR="00B722FE" w:rsidRPr="008E6A47">
        <w:rPr>
          <w:rFonts w:ascii="Times New Roman" w:hAnsi="Times New Roman" w:cs="Times New Roman"/>
          <w:sz w:val="24"/>
          <w:szCs w:val="24"/>
        </w:rPr>
        <w:t>О</w:t>
      </w:r>
      <w:r w:rsidRPr="008E6A47">
        <w:rPr>
          <w:rFonts w:ascii="Times New Roman" w:hAnsi="Times New Roman" w:cs="Times New Roman"/>
          <w:sz w:val="24"/>
          <w:szCs w:val="24"/>
        </w:rPr>
        <w:t>рганизация строительства жилищного фонда за счёт средств бюджетов Пуровского района и округа</w:t>
      </w:r>
      <w:r w:rsidR="00DA63EF" w:rsidRPr="008E6A47">
        <w:rPr>
          <w:rFonts w:ascii="Times New Roman" w:hAnsi="Times New Roman" w:cs="Times New Roman"/>
          <w:sz w:val="24"/>
          <w:szCs w:val="24"/>
        </w:rPr>
        <w:t>,</w:t>
      </w:r>
      <w:r w:rsidRPr="008E6A47">
        <w:rPr>
          <w:rFonts w:ascii="Times New Roman" w:hAnsi="Times New Roman" w:cs="Times New Roman"/>
          <w:sz w:val="24"/>
          <w:szCs w:val="24"/>
        </w:rPr>
        <w:t xml:space="preserve"> и ввод его в эксплуатацию.</w:t>
      </w:r>
    </w:p>
    <w:p w:rsidR="00522C2F" w:rsidRPr="00D64AA6" w:rsidRDefault="00522C2F" w:rsidP="00522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 xml:space="preserve">‒ ведется строительство 12 квартирного жилого дома № 4 в деревне </w:t>
      </w:r>
      <w:proofErr w:type="spellStart"/>
      <w:r w:rsidRPr="00D64AA6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 w:rsidRPr="00D64AA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D64AA6">
        <w:rPr>
          <w:rFonts w:ascii="Times New Roman" w:hAnsi="Times New Roman" w:cs="Times New Roman"/>
          <w:sz w:val="24"/>
          <w:szCs w:val="24"/>
        </w:rPr>
        <w:t>ввод</w:t>
      </w:r>
      <w:proofErr w:type="gramEnd"/>
      <w:r w:rsidRPr="00D64AA6">
        <w:rPr>
          <w:rFonts w:ascii="Times New Roman" w:hAnsi="Times New Roman" w:cs="Times New Roman"/>
          <w:sz w:val="24"/>
          <w:szCs w:val="24"/>
        </w:rPr>
        <w:t xml:space="preserve"> в эксплуатацию которого запланирован на 2018 год.</w:t>
      </w:r>
    </w:p>
    <w:p w:rsidR="009C2255" w:rsidRPr="00D64AA6" w:rsidRDefault="009C2255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D69" w:rsidRDefault="003700C6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>Задача</w:t>
      </w:r>
      <w:r w:rsidR="00DA2535" w:rsidRPr="00D64AA6">
        <w:rPr>
          <w:rFonts w:ascii="Times New Roman" w:hAnsi="Times New Roman" w:cs="Times New Roman"/>
          <w:sz w:val="24"/>
          <w:szCs w:val="24"/>
        </w:rPr>
        <w:t> </w:t>
      </w:r>
      <w:r w:rsidRPr="008B1C0E">
        <w:rPr>
          <w:rFonts w:ascii="Times New Roman" w:hAnsi="Times New Roman" w:cs="Times New Roman"/>
          <w:sz w:val="24"/>
          <w:szCs w:val="24"/>
        </w:rPr>
        <w:t>2</w:t>
      </w:r>
      <w:r w:rsidR="00B722FE" w:rsidRPr="008B1C0E">
        <w:rPr>
          <w:rFonts w:ascii="Times New Roman" w:hAnsi="Times New Roman" w:cs="Times New Roman"/>
          <w:sz w:val="24"/>
          <w:szCs w:val="24"/>
        </w:rPr>
        <w:t>.</w:t>
      </w:r>
      <w:r w:rsidR="00DA2535" w:rsidRPr="008B1C0E">
        <w:rPr>
          <w:rFonts w:ascii="Times New Roman" w:hAnsi="Times New Roman" w:cs="Times New Roman"/>
          <w:sz w:val="24"/>
          <w:szCs w:val="24"/>
        </w:rPr>
        <w:t> </w:t>
      </w:r>
      <w:r w:rsidR="00B722FE" w:rsidRPr="008B1C0E">
        <w:rPr>
          <w:rFonts w:ascii="Times New Roman" w:hAnsi="Times New Roman" w:cs="Times New Roman"/>
          <w:sz w:val="24"/>
          <w:szCs w:val="24"/>
        </w:rPr>
        <w:t>О</w:t>
      </w:r>
      <w:r w:rsidRPr="008B1C0E">
        <w:rPr>
          <w:rFonts w:ascii="Times New Roman" w:hAnsi="Times New Roman" w:cs="Times New Roman"/>
          <w:sz w:val="24"/>
          <w:szCs w:val="24"/>
        </w:rPr>
        <w:t>беспечение документами территориального планирования, градостроительного зонирования и планировки территорий Пуровского района.</w:t>
      </w:r>
    </w:p>
    <w:p w:rsidR="00270014" w:rsidRDefault="00270014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014" w:rsidRPr="00270014" w:rsidRDefault="00270014" w:rsidP="00270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014">
        <w:rPr>
          <w:rFonts w:ascii="Times New Roman" w:hAnsi="Times New Roman" w:cs="Times New Roman"/>
          <w:sz w:val="24"/>
          <w:szCs w:val="24"/>
        </w:rPr>
        <w:t>Переданы иные межбюджетные трансферты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0014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70014">
        <w:rPr>
          <w:rFonts w:ascii="Times New Roman" w:hAnsi="Times New Roman" w:cs="Times New Roman"/>
          <w:sz w:val="24"/>
          <w:szCs w:val="24"/>
        </w:rPr>
        <w:t xml:space="preserve"> город Тарко-Сале и поселок Уренгой на выполнение работ по разработке проектов местных нормативов градостроительного проектирования, внесения изменений в генеральные планы, по подготовке и утверждению проектов планировки, проектов межевания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014">
        <w:rPr>
          <w:rFonts w:ascii="Times New Roman" w:hAnsi="Times New Roman" w:cs="Times New Roman"/>
          <w:sz w:val="24"/>
          <w:szCs w:val="24"/>
        </w:rPr>
        <w:t xml:space="preserve"> а также на внесение изменений в правила землепользования и застройки.</w:t>
      </w:r>
    </w:p>
    <w:p w:rsidR="00270014" w:rsidRPr="00D64AA6" w:rsidRDefault="00270014" w:rsidP="002700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014">
        <w:rPr>
          <w:rFonts w:ascii="Times New Roman" w:hAnsi="Times New Roman" w:cs="Times New Roman"/>
          <w:sz w:val="24"/>
          <w:szCs w:val="24"/>
        </w:rPr>
        <w:t xml:space="preserve">Внесены изменения в правила землепользования и застройки, проекты местных </w:t>
      </w:r>
      <w:r w:rsidRPr="00D64AA6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 во всех поселениях муниципального образования Пуровский район, а также межселенных территорий.</w:t>
      </w:r>
    </w:p>
    <w:p w:rsidR="007A65CF" w:rsidRPr="00D64AA6" w:rsidRDefault="007A65CF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0C6" w:rsidRPr="00D64AA6" w:rsidRDefault="003700C6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>Задача 3</w:t>
      </w:r>
      <w:r w:rsidR="00B722FE" w:rsidRPr="00D64AA6">
        <w:rPr>
          <w:rFonts w:ascii="Times New Roman" w:hAnsi="Times New Roman" w:cs="Times New Roman"/>
          <w:sz w:val="24"/>
          <w:szCs w:val="24"/>
        </w:rPr>
        <w:t>.</w:t>
      </w:r>
      <w:r w:rsidRPr="00D64AA6">
        <w:rPr>
          <w:rFonts w:ascii="Times New Roman" w:hAnsi="Times New Roman" w:cs="Times New Roman"/>
          <w:sz w:val="24"/>
          <w:szCs w:val="24"/>
        </w:rPr>
        <w:t xml:space="preserve"> </w:t>
      </w:r>
      <w:r w:rsidR="00B722FE" w:rsidRPr="00D64AA6">
        <w:rPr>
          <w:rFonts w:ascii="Times New Roman" w:hAnsi="Times New Roman" w:cs="Times New Roman"/>
          <w:sz w:val="24"/>
          <w:szCs w:val="24"/>
        </w:rPr>
        <w:t>У</w:t>
      </w:r>
      <w:r w:rsidRPr="00D64AA6">
        <w:rPr>
          <w:rFonts w:ascii="Times New Roman" w:hAnsi="Times New Roman" w:cs="Times New Roman"/>
          <w:sz w:val="24"/>
          <w:szCs w:val="24"/>
        </w:rPr>
        <w:t>лучшение жилищных условий населения Пуровского района.</w:t>
      </w:r>
    </w:p>
    <w:p w:rsidR="00522C2F" w:rsidRPr="00D64AA6" w:rsidRDefault="00522C2F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2F" w:rsidRPr="00D64AA6" w:rsidRDefault="00522C2F" w:rsidP="00522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 xml:space="preserve">‒ улучшили жилищные условия 79 семей, в том числе: 6 многодетных семей, 18 молодых семей, 1 </w:t>
      </w:r>
      <w:proofErr w:type="gramStart"/>
      <w:r w:rsidRPr="00D64AA6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D64AA6">
        <w:rPr>
          <w:rFonts w:ascii="Times New Roman" w:hAnsi="Times New Roman" w:cs="Times New Roman"/>
          <w:sz w:val="24"/>
          <w:szCs w:val="24"/>
        </w:rPr>
        <w:t xml:space="preserve"> проживающая в сельской местности и 7 семей из числа коренных малочисленных народов Севера проживающих в с. </w:t>
      </w:r>
      <w:proofErr w:type="spellStart"/>
      <w:r w:rsidRPr="00D64AA6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D64AA6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D64AA6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D64AA6">
        <w:rPr>
          <w:rFonts w:ascii="Times New Roman" w:hAnsi="Times New Roman" w:cs="Times New Roman"/>
          <w:sz w:val="24"/>
          <w:szCs w:val="24"/>
        </w:rPr>
        <w:t>;</w:t>
      </w:r>
    </w:p>
    <w:p w:rsidR="00522C2F" w:rsidRPr="00D64AA6" w:rsidRDefault="00522C2F" w:rsidP="00522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>‒ 34 семьи переселены из ветхого и аварийного жилья;</w:t>
      </w:r>
    </w:p>
    <w:p w:rsidR="00E86D67" w:rsidRPr="00D64AA6" w:rsidRDefault="00522C2F" w:rsidP="00522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 xml:space="preserve">‒ 13 семей переселены из </w:t>
      </w:r>
      <w:proofErr w:type="gramStart"/>
      <w:r w:rsidRPr="00D64AA6">
        <w:rPr>
          <w:rFonts w:ascii="Times New Roman" w:hAnsi="Times New Roman" w:cs="Times New Roman"/>
          <w:sz w:val="24"/>
          <w:szCs w:val="24"/>
        </w:rPr>
        <w:t>строений</w:t>
      </w:r>
      <w:proofErr w:type="gramEnd"/>
      <w:r w:rsidRPr="00D64AA6">
        <w:rPr>
          <w:rFonts w:ascii="Times New Roman" w:hAnsi="Times New Roman" w:cs="Times New Roman"/>
          <w:sz w:val="24"/>
          <w:szCs w:val="24"/>
        </w:rPr>
        <w:t xml:space="preserve"> не отнесенных к жилым помещениям.</w:t>
      </w:r>
    </w:p>
    <w:p w:rsidR="008A0838" w:rsidRPr="00D64AA6" w:rsidRDefault="008A0838" w:rsidP="002217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71" w:rsidRPr="00064A66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66">
        <w:rPr>
          <w:rFonts w:ascii="Times New Roman" w:hAnsi="Times New Roman" w:cs="Times New Roman"/>
          <w:b/>
          <w:sz w:val="24"/>
          <w:szCs w:val="24"/>
        </w:rPr>
        <w:t>7. Муниципальная программа "Развитие системы жилищно-коммунального хозяйства и транспортной инфраструктуры"</w:t>
      </w:r>
      <w:r w:rsidR="00052827" w:rsidRPr="00064A66">
        <w:rPr>
          <w:rFonts w:ascii="Times New Roman" w:hAnsi="Times New Roman" w:cs="Times New Roman"/>
          <w:b/>
          <w:sz w:val="24"/>
          <w:szCs w:val="24"/>
        </w:rPr>
        <w:t>.</w:t>
      </w:r>
    </w:p>
    <w:p w:rsidR="002B4571" w:rsidRPr="00064A66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66">
        <w:rPr>
          <w:rFonts w:ascii="Times New Roman" w:hAnsi="Times New Roman" w:cs="Times New Roman"/>
          <w:sz w:val="24"/>
          <w:szCs w:val="24"/>
        </w:rPr>
        <w:t xml:space="preserve">(ответственный исполнитель – Управление транспорта, связи и систем жизнеобеспечения Администрации Пуровского района) </w:t>
      </w:r>
      <w:r w:rsidR="00B269DC" w:rsidRPr="0006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71" w:rsidRPr="00064A66" w:rsidRDefault="002B4571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38" w:rsidRPr="00D64AA6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6">
        <w:rPr>
          <w:rFonts w:ascii="Times New Roman" w:hAnsi="Times New Roman" w:cs="Times New Roman"/>
          <w:sz w:val="24"/>
          <w:szCs w:val="24"/>
        </w:rPr>
        <w:t>Цель</w:t>
      </w:r>
      <w:r w:rsidR="00FA0E4F" w:rsidRPr="00D64AA6">
        <w:rPr>
          <w:rFonts w:ascii="Times New Roman" w:hAnsi="Times New Roman" w:cs="Times New Roman"/>
          <w:sz w:val="24"/>
          <w:szCs w:val="24"/>
        </w:rPr>
        <w:t> 1</w:t>
      </w:r>
      <w:r w:rsidR="000130C8" w:rsidRPr="00D64AA6">
        <w:rPr>
          <w:rFonts w:ascii="Times New Roman" w:hAnsi="Times New Roman" w:cs="Times New Roman"/>
          <w:sz w:val="24"/>
          <w:szCs w:val="24"/>
        </w:rPr>
        <w:t>.</w:t>
      </w:r>
      <w:r w:rsidR="001840D9" w:rsidRPr="00D64AA6">
        <w:rPr>
          <w:rFonts w:ascii="Times New Roman" w:hAnsi="Times New Roman" w:cs="Times New Roman"/>
          <w:sz w:val="24"/>
          <w:szCs w:val="24"/>
        </w:rPr>
        <w:t> </w:t>
      </w:r>
      <w:r w:rsidR="000130C8" w:rsidRPr="00D64AA6">
        <w:rPr>
          <w:rFonts w:ascii="Times New Roman" w:hAnsi="Times New Roman" w:cs="Times New Roman"/>
          <w:sz w:val="24"/>
          <w:szCs w:val="24"/>
        </w:rPr>
        <w:t>П</w:t>
      </w:r>
      <w:r w:rsidRPr="00D64AA6">
        <w:rPr>
          <w:rFonts w:ascii="Times New Roman" w:hAnsi="Times New Roman" w:cs="Times New Roman"/>
          <w:sz w:val="24"/>
          <w:szCs w:val="24"/>
        </w:rPr>
        <w:t>овышение качества предоставляемых услуг в сфере жилищно-коммунального хозяйства и транспортной инфраструктуры</w:t>
      </w:r>
      <w:r w:rsidR="00DA2535" w:rsidRPr="00D64AA6">
        <w:rPr>
          <w:rFonts w:ascii="Times New Roman" w:hAnsi="Times New Roman" w:cs="Times New Roman"/>
          <w:sz w:val="24"/>
          <w:szCs w:val="24"/>
        </w:rPr>
        <w:t>.</w:t>
      </w:r>
    </w:p>
    <w:p w:rsidR="007936C3" w:rsidRPr="00D64AA6" w:rsidRDefault="007936C3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38" w:rsidRPr="00064A66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66">
        <w:rPr>
          <w:rFonts w:ascii="Times New Roman" w:hAnsi="Times New Roman" w:cs="Times New Roman"/>
          <w:sz w:val="24"/>
          <w:szCs w:val="24"/>
        </w:rPr>
        <w:t>Задача</w:t>
      </w:r>
      <w:r w:rsidR="00FA0E4F" w:rsidRPr="00064A66">
        <w:rPr>
          <w:rFonts w:ascii="Times New Roman" w:hAnsi="Times New Roman" w:cs="Times New Roman"/>
          <w:sz w:val="24"/>
          <w:szCs w:val="24"/>
        </w:rPr>
        <w:t> 1</w:t>
      </w:r>
      <w:r w:rsidR="000130C8" w:rsidRPr="00064A66">
        <w:rPr>
          <w:rFonts w:ascii="Times New Roman" w:hAnsi="Times New Roman" w:cs="Times New Roman"/>
          <w:sz w:val="24"/>
          <w:szCs w:val="24"/>
        </w:rPr>
        <w:t>.</w:t>
      </w:r>
      <w:r w:rsidR="001840D9" w:rsidRPr="00064A66">
        <w:rPr>
          <w:rFonts w:ascii="Times New Roman" w:hAnsi="Times New Roman" w:cs="Times New Roman"/>
          <w:sz w:val="24"/>
          <w:szCs w:val="24"/>
        </w:rPr>
        <w:t> </w:t>
      </w:r>
      <w:r w:rsidR="000130C8" w:rsidRPr="00064A66">
        <w:rPr>
          <w:rFonts w:ascii="Times New Roman" w:hAnsi="Times New Roman" w:cs="Times New Roman"/>
          <w:sz w:val="24"/>
          <w:szCs w:val="24"/>
        </w:rPr>
        <w:t>С</w:t>
      </w:r>
      <w:r w:rsidRPr="00064A66">
        <w:rPr>
          <w:rFonts w:ascii="Times New Roman" w:hAnsi="Times New Roman" w:cs="Times New Roman"/>
          <w:sz w:val="24"/>
          <w:szCs w:val="24"/>
        </w:rPr>
        <w:t>нижение удельного потребления энергетических ресурсов в муниципальном хозяйстве, в многоквартирных домах муниципальных образований городских и сельских поселений района</w:t>
      </w:r>
      <w:r w:rsidR="00DA2535" w:rsidRPr="00064A66">
        <w:rPr>
          <w:rFonts w:ascii="Times New Roman" w:hAnsi="Times New Roman" w:cs="Times New Roman"/>
          <w:sz w:val="24"/>
          <w:szCs w:val="24"/>
        </w:rPr>
        <w:t>.</w:t>
      </w:r>
    </w:p>
    <w:p w:rsidR="009C0CDD" w:rsidRPr="00586B00" w:rsidRDefault="009C0CDD" w:rsidP="009C0C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>Организацией АО "</w:t>
      </w:r>
      <w:proofErr w:type="spellStart"/>
      <w:r w:rsidRPr="00586B00">
        <w:rPr>
          <w:rFonts w:ascii="Times New Roman" w:hAnsi="Times New Roman" w:cs="Times New Roman"/>
          <w:sz w:val="24"/>
          <w:szCs w:val="24"/>
        </w:rPr>
        <w:t>Ямалкоммунэнерго</w:t>
      </w:r>
      <w:proofErr w:type="spellEnd"/>
      <w:r w:rsidRPr="00586B00">
        <w:rPr>
          <w:rFonts w:ascii="Times New Roman" w:hAnsi="Times New Roman" w:cs="Times New Roman"/>
          <w:sz w:val="24"/>
          <w:szCs w:val="24"/>
        </w:rPr>
        <w:t>" в отчетном периоде были проведены следующие работы:</w:t>
      </w:r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>– в г. Тарко-Сале проведена автоматизация центрального теплового пункта "Таежный" с заменой теплообменного оборудования на ГВС и установкой частотно-регулируемых приво</w:t>
      </w:r>
      <w:r>
        <w:rPr>
          <w:rFonts w:ascii="Times New Roman" w:hAnsi="Times New Roman" w:cs="Times New Roman"/>
          <w:sz w:val="24"/>
          <w:szCs w:val="24"/>
        </w:rPr>
        <w:t>дов на сетевые насосы отопления;</w:t>
      </w:r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 xml:space="preserve">– в п. </w:t>
      </w:r>
      <w:proofErr w:type="spellStart"/>
      <w:r w:rsidRPr="00586B00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586B00">
        <w:rPr>
          <w:rFonts w:ascii="Times New Roman" w:hAnsi="Times New Roman" w:cs="Times New Roman"/>
          <w:sz w:val="24"/>
          <w:szCs w:val="24"/>
        </w:rPr>
        <w:t xml:space="preserve"> выполнено техническое перевооружение системы теплоснабжения. </w:t>
      </w:r>
      <w:proofErr w:type="gramStart"/>
      <w:r w:rsidRPr="00586B00">
        <w:rPr>
          <w:rFonts w:ascii="Times New Roman" w:hAnsi="Times New Roman" w:cs="Times New Roman"/>
          <w:sz w:val="24"/>
          <w:szCs w:val="24"/>
        </w:rPr>
        <w:t>Также произведена замена котельного оборудования в котельной жило</w:t>
      </w:r>
      <w:r>
        <w:rPr>
          <w:rFonts w:ascii="Times New Roman" w:hAnsi="Times New Roman" w:cs="Times New Roman"/>
          <w:sz w:val="24"/>
          <w:szCs w:val="24"/>
        </w:rPr>
        <w:t>го поселка КС-02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Славный);</w:t>
      </w:r>
      <w:proofErr w:type="gramEnd"/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>– в п. Уренгой выполнены работы по автоматизации станций № 33, "Школа", с установкой частотно-</w:t>
      </w:r>
      <w:r>
        <w:rPr>
          <w:rFonts w:ascii="Times New Roman" w:hAnsi="Times New Roman" w:cs="Times New Roman"/>
          <w:sz w:val="24"/>
          <w:szCs w:val="24"/>
        </w:rPr>
        <w:t>регулируемых приводов на насосы;</w:t>
      </w:r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 xml:space="preserve">Предоставлены иные межбюджетные трансферты на реализацию мероприятий по обеспечению энергосбережения и повышению энергетической эффективности МО </w:t>
      </w:r>
      <w:proofErr w:type="spellStart"/>
      <w:r w:rsidRPr="00586B00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586B00">
        <w:rPr>
          <w:rFonts w:ascii="Times New Roman" w:hAnsi="Times New Roman" w:cs="Times New Roman"/>
          <w:sz w:val="24"/>
          <w:szCs w:val="24"/>
        </w:rPr>
        <w:t>.</w:t>
      </w:r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>Предоставлены иные межбюджетные трансферты на реализацию иных мероприятий в сфере жилищно-коммунального хозяйства:</w:t>
      </w:r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t xml:space="preserve">– в МО п. Уренгой и МО с. </w:t>
      </w:r>
      <w:proofErr w:type="spellStart"/>
      <w:r w:rsidRPr="00586B00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586B00">
        <w:rPr>
          <w:rFonts w:ascii="Times New Roman" w:hAnsi="Times New Roman" w:cs="Times New Roman"/>
          <w:sz w:val="24"/>
          <w:szCs w:val="24"/>
        </w:rPr>
        <w:t xml:space="preserve"> на проведение работ по актуализации схем теплоснабжения, водоснабжения и водоотведения;</w:t>
      </w:r>
    </w:p>
    <w:p w:rsidR="007936C3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 w:cs="Times New Roman"/>
          <w:sz w:val="24"/>
          <w:szCs w:val="24"/>
        </w:rPr>
        <w:lastRenderedPageBreak/>
        <w:t xml:space="preserve">– в МО </w:t>
      </w:r>
      <w:proofErr w:type="spellStart"/>
      <w:r w:rsidRPr="00586B00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586B00">
        <w:rPr>
          <w:rFonts w:ascii="Times New Roman" w:hAnsi="Times New Roman" w:cs="Times New Roman"/>
          <w:sz w:val="24"/>
          <w:szCs w:val="24"/>
        </w:rPr>
        <w:t xml:space="preserve"> на выполнение работ по разработке (корректировке) программ комплексного развития систем коммунальной инфраструктуры.</w:t>
      </w:r>
    </w:p>
    <w:p w:rsidR="00586B00" w:rsidRPr="00586B00" w:rsidRDefault="00586B00" w:rsidP="00586B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38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209">
        <w:rPr>
          <w:rFonts w:ascii="Times New Roman" w:hAnsi="Times New Roman" w:cs="Times New Roman"/>
          <w:sz w:val="24"/>
          <w:szCs w:val="24"/>
        </w:rPr>
        <w:t>Задача</w:t>
      </w:r>
      <w:r w:rsidR="00FA0E4F" w:rsidRPr="00093209">
        <w:rPr>
          <w:rFonts w:ascii="Times New Roman" w:hAnsi="Times New Roman" w:cs="Times New Roman"/>
          <w:sz w:val="24"/>
          <w:szCs w:val="24"/>
        </w:rPr>
        <w:t> 2</w:t>
      </w:r>
      <w:r w:rsidR="000130C8" w:rsidRPr="00093209">
        <w:rPr>
          <w:rFonts w:ascii="Times New Roman" w:hAnsi="Times New Roman" w:cs="Times New Roman"/>
          <w:sz w:val="24"/>
          <w:szCs w:val="24"/>
        </w:rPr>
        <w:t>.</w:t>
      </w:r>
      <w:r w:rsidR="00FA0E4F" w:rsidRPr="00093209">
        <w:rPr>
          <w:rFonts w:ascii="Times New Roman" w:hAnsi="Times New Roman" w:cs="Times New Roman"/>
          <w:sz w:val="24"/>
          <w:szCs w:val="24"/>
        </w:rPr>
        <w:t xml:space="preserve"> </w:t>
      </w:r>
      <w:r w:rsidR="000130C8" w:rsidRPr="00093209">
        <w:rPr>
          <w:rFonts w:ascii="Times New Roman" w:hAnsi="Times New Roman" w:cs="Times New Roman"/>
          <w:sz w:val="24"/>
          <w:szCs w:val="24"/>
        </w:rPr>
        <w:t>В</w:t>
      </w:r>
      <w:r w:rsidRPr="00093209">
        <w:rPr>
          <w:rFonts w:ascii="Times New Roman" w:hAnsi="Times New Roman" w:cs="Times New Roman"/>
          <w:sz w:val="24"/>
          <w:szCs w:val="24"/>
        </w:rPr>
        <w:t>осстановление транспортно-эксплуатационных характеристик автомобильных дорог, замена конструктивных элементов, поддержание в надлежащем техническом состоянии</w:t>
      </w:r>
      <w:r w:rsidR="00DA2535" w:rsidRPr="00093209">
        <w:rPr>
          <w:rFonts w:ascii="Times New Roman" w:hAnsi="Times New Roman" w:cs="Times New Roman"/>
          <w:sz w:val="24"/>
          <w:szCs w:val="24"/>
        </w:rPr>
        <w:t>.</w:t>
      </w:r>
    </w:p>
    <w:p w:rsidR="00997FCB" w:rsidRPr="00997FCB" w:rsidRDefault="00997FCB" w:rsidP="00997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>В 2017 году выполнялись раб</w:t>
      </w:r>
      <w:r>
        <w:rPr>
          <w:rFonts w:ascii="Times New Roman" w:hAnsi="Times New Roman" w:cs="Times New Roman"/>
          <w:sz w:val="24"/>
          <w:szCs w:val="24"/>
        </w:rPr>
        <w:t>оты по устройству и содержанию двух</w:t>
      </w:r>
      <w:r w:rsidRPr="00997FCB">
        <w:rPr>
          <w:rFonts w:ascii="Times New Roman" w:hAnsi="Times New Roman" w:cs="Times New Roman"/>
          <w:sz w:val="24"/>
          <w:szCs w:val="24"/>
        </w:rPr>
        <w:t xml:space="preserve"> автозимник</w:t>
      </w:r>
      <w:r>
        <w:rPr>
          <w:rFonts w:ascii="Times New Roman" w:hAnsi="Times New Roman" w:cs="Times New Roman"/>
          <w:sz w:val="24"/>
          <w:szCs w:val="24"/>
        </w:rPr>
        <w:t xml:space="preserve">ов протяженностью 130,05 км в том </w:t>
      </w:r>
      <w:r w:rsidRPr="00997FC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исле:</w:t>
      </w:r>
    </w:p>
    <w:p w:rsidR="00997FCB" w:rsidRPr="00997FCB" w:rsidRDefault="00997FCB" w:rsidP="00997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>– "Под</w:t>
      </w:r>
      <w:r>
        <w:rPr>
          <w:rFonts w:ascii="Times New Roman" w:hAnsi="Times New Roman" w:cs="Times New Roman"/>
          <w:sz w:val="24"/>
          <w:szCs w:val="24"/>
        </w:rPr>
        <w:t xml:space="preserve">ъезд 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>
        <w:rPr>
          <w:rFonts w:ascii="Times New Roman" w:hAnsi="Times New Roman" w:cs="Times New Roman"/>
          <w:sz w:val="24"/>
          <w:szCs w:val="24"/>
        </w:rPr>
        <w:t>" – 63,52 км;</w:t>
      </w:r>
    </w:p>
    <w:p w:rsidR="00997FCB" w:rsidRPr="00997FCB" w:rsidRDefault="00997FCB" w:rsidP="00997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 xml:space="preserve">– "с.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97FCB">
        <w:rPr>
          <w:rFonts w:ascii="Times New Roman" w:hAnsi="Times New Roman" w:cs="Times New Roman"/>
          <w:sz w:val="24"/>
          <w:szCs w:val="24"/>
        </w:rPr>
        <w:t>Заполярное</w:t>
      </w:r>
      <w:proofErr w:type="gramEnd"/>
      <w:r w:rsidRPr="00997FCB">
        <w:rPr>
          <w:rFonts w:ascii="Times New Roman" w:hAnsi="Times New Roman" w:cs="Times New Roman"/>
          <w:sz w:val="24"/>
          <w:szCs w:val="24"/>
        </w:rPr>
        <w:t xml:space="preserve"> НГКМ" – 66,53 км.</w:t>
      </w:r>
    </w:p>
    <w:p w:rsidR="00997FCB" w:rsidRPr="00997FCB" w:rsidRDefault="00997FCB" w:rsidP="00997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 xml:space="preserve">По результатам выполненных работ два сельских населённых пункта с.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и с.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обеспечены наземным транспортным сообщением с административным центром района и другими населенными пунктами в зимний период.</w:t>
      </w:r>
    </w:p>
    <w:p w:rsidR="00997FCB" w:rsidRPr="00997FCB" w:rsidRDefault="00997FCB" w:rsidP="00997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 xml:space="preserve">Также были выполнены кадастровые работы по получению земельных участков в </w:t>
      </w:r>
      <w:proofErr w:type="gramStart"/>
      <w:r w:rsidRPr="00997FCB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997FCB">
        <w:rPr>
          <w:rFonts w:ascii="Times New Roman" w:hAnsi="Times New Roman" w:cs="Times New Roman"/>
          <w:sz w:val="24"/>
          <w:szCs w:val="24"/>
        </w:rPr>
        <w:t xml:space="preserve"> бессрочное пользования на участке "с.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 – Водозабор на реке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Еты-Пур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 xml:space="preserve">" зимней автомобильной дороги "Подъезд к с. 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>".</w:t>
      </w:r>
    </w:p>
    <w:p w:rsidR="00093209" w:rsidRDefault="00997FCB" w:rsidP="00997F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CB">
        <w:rPr>
          <w:rFonts w:ascii="Times New Roman" w:hAnsi="Times New Roman" w:cs="Times New Roman"/>
          <w:sz w:val="24"/>
          <w:szCs w:val="24"/>
        </w:rPr>
        <w:t xml:space="preserve">Выполнены кадастровые работы по изготовлению технических планов следующих объектов капитального строительства, расположенных на территории МО г. Тарко-Сале: </w:t>
      </w:r>
      <w:proofErr w:type="gramStart"/>
      <w:r w:rsidRPr="00997FCB">
        <w:rPr>
          <w:rFonts w:ascii="Times New Roman" w:hAnsi="Times New Roman" w:cs="Times New Roman"/>
          <w:sz w:val="24"/>
          <w:szCs w:val="24"/>
        </w:rPr>
        <w:t>"Автомобильная дорога подъезд к городу Тарко-Сале", "ул. Мезенцева, ул. Промышленная", "ул. Совхозная", "ул. Объездная (</w:t>
      </w:r>
      <w:proofErr w:type="spellStart"/>
      <w:r w:rsidRPr="00997FC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97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7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FCB">
        <w:rPr>
          <w:rFonts w:ascii="Times New Roman" w:hAnsi="Times New Roman" w:cs="Times New Roman"/>
          <w:sz w:val="24"/>
          <w:szCs w:val="24"/>
        </w:rPr>
        <w:t>Окуневый)", "ул. Озерная", "ул. Ленина".</w:t>
      </w:r>
      <w:proofErr w:type="gramEnd"/>
    </w:p>
    <w:p w:rsidR="00D7209F" w:rsidRPr="0051503C" w:rsidRDefault="004D661A" w:rsidP="00D72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3C">
        <w:rPr>
          <w:rFonts w:ascii="Times New Roman" w:hAnsi="Times New Roman" w:cs="Times New Roman"/>
          <w:sz w:val="24"/>
          <w:szCs w:val="24"/>
        </w:rPr>
        <w:t>В городских и сельских поселениях Пуровского района п</w:t>
      </w:r>
      <w:r w:rsidR="00D7209F" w:rsidRPr="0051503C">
        <w:rPr>
          <w:rFonts w:ascii="Times New Roman" w:hAnsi="Times New Roman" w:cs="Times New Roman"/>
          <w:sz w:val="24"/>
          <w:szCs w:val="24"/>
        </w:rPr>
        <w:t>роведен комплекс работ</w:t>
      </w:r>
      <w:r w:rsidRPr="0051503C">
        <w:rPr>
          <w:rFonts w:ascii="Times New Roman" w:hAnsi="Times New Roman" w:cs="Times New Roman"/>
          <w:sz w:val="24"/>
          <w:szCs w:val="24"/>
        </w:rPr>
        <w:t>:</w:t>
      </w:r>
      <w:r w:rsidR="00D7209F" w:rsidRPr="005150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664" w:rsidRPr="0051503C" w:rsidRDefault="00D7209F" w:rsidP="000F7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3C">
        <w:rPr>
          <w:rFonts w:ascii="Times New Roman" w:hAnsi="Times New Roman" w:cs="Times New Roman"/>
          <w:sz w:val="24"/>
          <w:szCs w:val="24"/>
        </w:rPr>
        <w:t>‒ по зимнему содержанию автомобильных дорог и улично-дорожной сети</w:t>
      </w:r>
      <w:r w:rsidR="004D661A" w:rsidRPr="0051503C">
        <w:rPr>
          <w:rFonts w:ascii="Times New Roman" w:hAnsi="Times New Roman" w:cs="Times New Roman"/>
          <w:sz w:val="24"/>
          <w:szCs w:val="24"/>
        </w:rPr>
        <w:t xml:space="preserve">, включающий: </w:t>
      </w:r>
      <w:r w:rsidR="000F7664" w:rsidRPr="0051503C">
        <w:rPr>
          <w:rFonts w:ascii="Times New Roman" w:hAnsi="Times New Roman" w:cs="Times New Roman"/>
          <w:sz w:val="24"/>
          <w:szCs w:val="24"/>
        </w:rPr>
        <w:t xml:space="preserve">зимнее содержание дорог – 60 743 445,92  кв. м; содержание обочин – 1 441,4 км; очистка остановочных комплексов от снега – 268 239,24 кв. м; уборка снежных валов по обочинам – 1526,18 км; вывоз снега – 53 454,77 т; очистка дорожных знаков от снега – 13 533 шт.; замена щитков дорожных знаков – 67 шт.; замена стоек дорожных знаков – 53 шт.; россыпь </w:t>
      </w:r>
      <w:proofErr w:type="spellStart"/>
      <w:r w:rsidR="000F7664" w:rsidRPr="0051503C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="000F7664" w:rsidRPr="0051503C">
        <w:rPr>
          <w:rFonts w:ascii="Times New Roman" w:hAnsi="Times New Roman" w:cs="Times New Roman"/>
          <w:sz w:val="24"/>
          <w:szCs w:val="24"/>
        </w:rPr>
        <w:t xml:space="preserve"> материалов на проезжей части и тротуарах –  4 953 041,67 кв. м.</w:t>
      </w:r>
    </w:p>
    <w:p w:rsidR="0051503C" w:rsidRPr="0051503C" w:rsidRDefault="000F7664" w:rsidP="000F7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03C">
        <w:rPr>
          <w:rFonts w:ascii="Times New Roman" w:hAnsi="Times New Roman" w:cs="Times New Roman"/>
          <w:sz w:val="24"/>
          <w:szCs w:val="24"/>
        </w:rPr>
        <w:t>‒ по летнему содержанию автомобильных дорог и улично-дорожной сети, включающий: механизированную очистку покрытий с увлажнением – 537 025 кв. м; ямочный ремонт – 2 476,98 кв. м; очистка урн от мусора – 1 692 шт.; замена щитков дорожных знаков – 54 шт., замена стоек дорожных знаков – 29 шт., ремонт и профилирование грунтовых и щебёночных дорог автогрейдером – 344 070,45 кв. м;</w:t>
      </w:r>
      <w:proofErr w:type="gramEnd"/>
      <w:r w:rsidRPr="0051503C">
        <w:rPr>
          <w:rFonts w:ascii="Times New Roman" w:hAnsi="Times New Roman" w:cs="Times New Roman"/>
          <w:sz w:val="24"/>
          <w:szCs w:val="24"/>
        </w:rPr>
        <w:t xml:space="preserve"> нанесение дорожной разметки – 121,366 км; монтаж ИДН – 63  кв. м; заливка трещин в асфальтобетонном покрытии – 11 872,7 м; выравнивание </w:t>
      </w:r>
      <w:proofErr w:type="gramStart"/>
      <w:r w:rsidRPr="0051503C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51503C">
        <w:rPr>
          <w:rFonts w:ascii="Times New Roman" w:hAnsi="Times New Roman" w:cs="Times New Roman"/>
          <w:sz w:val="24"/>
          <w:szCs w:val="24"/>
        </w:rPr>
        <w:t xml:space="preserve"> плит – 49 шт.; замена ж/б плит – 34 шт.; вывоз мусора -13,79 т</w:t>
      </w:r>
      <w:r w:rsidR="0051503C" w:rsidRPr="0051503C">
        <w:rPr>
          <w:rFonts w:ascii="Times New Roman" w:hAnsi="Times New Roman" w:cs="Times New Roman"/>
          <w:sz w:val="24"/>
          <w:szCs w:val="24"/>
        </w:rPr>
        <w:t>.</w:t>
      </w:r>
    </w:p>
    <w:p w:rsidR="000F7664" w:rsidRPr="00846C7F" w:rsidRDefault="00724018" w:rsidP="00D72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C7F">
        <w:rPr>
          <w:rFonts w:ascii="Times New Roman" w:hAnsi="Times New Roman" w:cs="Times New Roman"/>
          <w:sz w:val="24"/>
          <w:szCs w:val="24"/>
        </w:rPr>
        <w:t xml:space="preserve">В 2017 году в поселениях Пуровского района проведена оценка технического состояния автомобильных дорог, на основании результатов которой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составила 42,95%. </w:t>
      </w:r>
      <w:r w:rsidR="00846C7F" w:rsidRPr="00846C7F">
        <w:rPr>
          <w:rFonts w:ascii="Times New Roman" w:hAnsi="Times New Roman" w:cs="Times New Roman"/>
          <w:sz w:val="24"/>
          <w:szCs w:val="24"/>
        </w:rPr>
        <w:t>В муниципальных образованиях Пуровского района разрабатываются прогнозные планы проведения ремонтов, формируемые в соответствии с межремонтными сроками.</w:t>
      </w:r>
      <w:proofErr w:type="gramEnd"/>
      <w:r w:rsidR="00846C7F" w:rsidRPr="00846C7F">
        <w:rPr>
          <w:rFonts w:ascii="Times New Roman" w:hAnsi="Times New Roman" w:cs="Times New Roman"/>
          <w:sz w:val="24"/>
          <w:szCs w:val="24"/>
        </w:rPr>
        <w:t xml:space="preserve"> При достаточном финансировании работ по ремонту, капитальному ремонту и реконструкции показатель "Доля протяжённости автомобильных дорог отвечающих нормативным требованиям" будет постепенно увеличиваться.</w:t>
      </w:r>
    </w:p>
    <w:p w:rsidR="007936C3" w:rsidRPr="00BA1DB3" w:rsidRDefault="007936C3" w:rsidP="00D720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38" w:rsidRPr="00287FB0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FB0"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 w:rsidR="00FA0E4F" w:rsidRPr="00287FB0">
        <w:rPr>
          <w:rFonts w:ascii="Times New Roman" w:hAnsi="Times New Roman" w:cs="Times New Roman"/>
          <w:sz w:val="24"/>
          <w:szCs w:val="24"/>
        </w:rPr>
        <w:t> 3</w:t>
      </w:r>
      <w:r w:rsidR="000130C8" w:rsidRPr="00287FB0">
        <w:rPr>
          <w:rFonts w:ascii="Times New Roman" w:hAnsi="Times New Roman" w:cs="Times New Roman"/>
          <w:sz w:val="24"/>
          <w:szCs w:val="24"/>
        </w:rPr>
        <w:t>.</w:t>
      </w:r>
      <w:r w:rsidRPr="00287FB0">
        <w:rPr>
          <w:rFonts w:ascii="Times New Roman" w:hAnsi="Times New Roman" w:cs="Times New Roman"/>
          <w:sz w:val="24"/>
          <w:szCs w:val="24"/>
        </w:rPr>
        <w:t xml:space="preserve"> </w:t>
      </w:r>
      <w:r w:rsidR="000130C8" w:rsidRPr="00287FB0">
        <w:rPr>
          <w:rFonts w:ascii="Times New Roman" w:hAnsi="Times New Roman" w:cs="Times New Roman"/>
          <w:sz w:val="24"/>
          <w:szCs w:val="24"/>
        </w:rPr>
        <w:t>П</w:t>
      </w:r>
      <w:r w:rsidRPr="00287FB0">
        <w:rPr>
          <w:rFonts w:ascii="Times New Roman" w:hAnsi="Times New Roman" w:cs="Times New Roman"/>
          <w:sz w:val="24"/>
          <w:szCs w:val="24"/>
        </w:rPr>
        <w:t>овышение качества транспортных услуг, сохранение транспортной доступности для населения на социально значимых маршрутах</w:t>
      </w:r>
      <w:r w:rsidR="00746758" w:rsidRPr="00287FB0">
        <w:rPr>
          <w:rFonts w:ascii="Times New Roman" w:hAnsi="Times New Roman" w:cs="Times New Roman"/>
          <w:sz w:val="24"/>
          <w:szCs w:val="24"/>
        </w:rPr>
        <w:t>.</w:t>
      </w:r>
    </w:p>
    <w:p w:rsidR="00EC0BCF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>В рамках реализации мероприятий в области транспорта:</w:t>
      </w:r>
    </w:p>
    <w:p w:rsidR="00EC0BCF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 xml:space="preserve">– воздушным транспортом по направлениям: </w:t>
      </w:r>
    </w:p>
    <w:p w:rsidR="00EC0BCF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 xml:space="preserve">г. Тарко-Сале – с. </w:t>
      </w:r>
      <w:proofErr w:type="spellStart"/>
      <w:r w:rsidRPr="00D47A17">
        <w:rPr>
          <w:rFonts w:ascii="Times New Roman" w:hAnsi="Times New Roman" w:cs="Times New Roman"/>
          <w:sz w:val="24"/>
          <w:szCs w:val="24"/>
        </w:rPr>
        <w:t>Халясовэй</w:t>
      </w:r>
      <w:proofErr w:type="spellEnd"/>
      <w:r w:rsidRPr="00D47A17">
        <w:rPr>
          <w:rFonts w:ascii="Times New Roman" w:hAnsi="Times New Roman" w:cs="Times New Roman"/>
          <w:sz w:val="24"/>
          <w:szCs w:val="24"/>
        </w:rPr>
        <w:t xml:space="preserve"> ‒ г. Тарко-Сале; </w:t>
      </w:r>
    </w:p>
    <w:p w:rsidR="00EC0BCF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 xml:space="preserve">г. Тарко-Сале ‒ с. </w:t>
      </w:r>
      <w:proofErr w:type="spellStart"/>
      <w:r w:rsidRPr="00D47A17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D47A17">
        <w:rPr>
          <w:rFonts w:ascii="Times New Roman" w:hAnsi="Times New Roman" w:cs="Times New Roman"/>
          <w:sz w:val="24"/>
          <w:szCs w:val="24"/>
        </w:rPr>
        <w:t xml:space="preserve"> – г. Тарко-Сале;</w:t>
      </w:r>
    </w:p>
    <w:p w:rsidR="00EC0BCF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 xml:space="preserve">г. Тарко-Сале ‒ Т-Пуровская – г. Тарко-Сале </w:t>
      </w:r>
    </w:p>
    <w:p w:rsidR="003F1FDD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 xml:space="preserve">за отчетный период перевезено 2 </w:t>
      </w:r>
      <w:r w:rsidR="003F1FDD" w:rsidRPr="00D47A17">
        <w:rPr>
          <w:rFonts w:ascii="Times New Roman" w:hAnsi="Times New Roman" w:cs="Times New Roman"/>
          <w:sz w:val="24"/>
          <w:szCs w:val="24"/>
        </w:rPr>
        <w:t>836</w:t>
      </w:r>
      <w:r w:rsidRPr="00D47A17">
        <w:rPr>
          <w:rFonts w:ascii="Times New Roman" w:hAnsi="Times New Roman" w:cs="Times New Roman"/>
          <w:sz w:val="24"/>
          <w:szCs w:val="24"/>
        </w:rPr>
        <w:t xml:space="preserve"> пассажиров.</w:t>
      </w:r>
    </w:p>
    <w:p w:rsidR="00EC0BCF" w:rsidRPr="00D47A17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7">
        <w:rPr>
          <w:rFonts w:ascii="Times New Roman" w:hAnsi="Times New Roman" w:cs="Times New Roman"/>
          <w:sz w:val="24"/>
          <w:szCs w:val="24"/>
        </w:rPr>
        <w:t>– автомобильным транспортом</w:t>
      </w:r>
      <w:r w:rsidR="00165BA7">
        <w:rPr>
          <w:rFonts w:ascii="Times New Roman" w:hAnsi="Times New Roman" w:cs="Times New Roman"/>
          <w:sz w:val="24"/>
          <w:szCs w:val="24"/>
        </w:rPr>
        <w:t>:</w:t>
      </w:r>
      <w:r w:rsidRPr="00D47A17">
        <w:rPr>
          <w:rFonts w:ascii="Times New Roman" w:hAnsi="Times New Roman" w:cs="Times New Roman"/>
          <w:sz w:val="24"/>
          <w:szCs w:val="24"/>
        </w:rPr>
        <w:t xml:space="preserve"> на межмуниципальн</w:t>
      </w:r>
      <w:r w:rsidR="003F1FDD" w:rsidRPr="00D47A17">
        <w:rPr>
          <w:rFonts w:ascii="Times New Roman" w:hAnsi="Times New Roman" w:cs="Times New Roman"/>
          <w:sz w:val="24"/>
          <w:szCs w:val="24"/>
        </w:rPr>
        <w:t>ом</w:t>
      </w:r>
      <w:r w:rsidRPr="00D47A17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3F1FDD" w:rsidRPr="00D47A17">
        <w:rPr>
          <w:rFonts w:ascii="Times New Roman" w:hAnsi="Times New Roman" w:cs="Times New Roman"/>
          <w:sz w:val="24"/>
          <w:szCs w:val="24"/>
        </w:rPr>
        <w:t>е</w:t>
      </w:r>
      <w:r w:rsidRPr="00D47A17">
        <w:rPr>
          <w:rFonts w:ascii="Times New Roman" w:hAnsi="Times New Roman" w:cs="Times New Roman"/>
          <w:sz w:val="24"/>
          <w:szCs w:val="24"/>
        </w:rPr>
        <w:t xml:space="preserve"> г. Тарко-Сал</w:t>
      </w:r>
      <w:r w:rsidR="00165BA7">
        <w:rPr>
          <w:rFonts w:ascii="Times New Roman" w:hAnsi="Times New Roman" w:cs="Times New Roman"/>
          <w:sz w:val="24"/>
          <w:szCs w:val="24"/>
        </w:rPr>
        <w:t>е – п. </w:t>
      </w:r>
      <w:proofErr w:type="spellStart"/>
      <w:r w:rsidR="00165BA7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165BA7">
        <w:rPr>
          <w:rFonts w:ascii="Times New Roman" w:hAnsi="Times New Roman" w:cs="Times New Roman"/>
          <w:sz w:val="24"/>
          <w:szCs w:val="24"/>
        </w:rPr>
        <w:t xml:space="preserve"> – г. Тарко-Сале </w:t>
      </w:r>
      <w:r w:rsidRPr="00D47A17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3F1FDD" w:rsidRPr="00D47A17">
        <w:rPr>
          <w:rFonts w:ascii="Times New Roman" w:hAnsi="Times New Roman" w:cs="Times New Roman"/>
          <w:sz w:val="24"/>
          <w:szCs w:val="24"/>
        </w:rPr>
        <w:t>7 760</w:t>
      </w:r>
      <w:r w:rsidRPr="00D47A17">
        <w:rPr>
          <w:rFonts w:ascii="Times New Roman" w:hAnsi="Times New Roman" w:cs="Times New Roman"/>
          <w:sz w:val="24"/>
          <w:szCs w:val="24"/>
        </w:rPr>
        <w:t xml:space="preserve"> рейсов и перевезено </w:t>
      </w:r>
      <w:r w:rsidR="003F1FDD" w:rsidRPr="00D47A17">
        <w:rPr>
          <w:rFonts w:ascii="Times New Roman" w:hAnsi="Times New Roman" w:cs="Times New Roman"/>
          <w:sz w:val="24"/>
          <w:szCs w:val="24"/>
        </w:rPr>
        <w:t>60 982</w:t>
      </w:r>
      <w:r w:rsidR="006841D9" w:rsidRPr="00D47A1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F1FDD" w:rsidRPr="00D47A17">
        <w:rPr>
          <w:rFonts w:ascii="Times New Roman" w:hAnsi="Times New Roman" w:cs="Times New Roman"/>
          <w:sz w:val="24"/>
          <w:szCs w:val="24"/>
        </w:rPr>
        <w:t>а</w:t>
      </w:r>
      <w:r w:rsidRPr="00D47A17">
        <w:rPr>
          <w:rFonts w:ascii="Times New Roman" w:hAnsi="Times New Roman" w:cs="Times New Roman"/>
          <w:sz w:val="24"/>
          <w:szCs w:val="24"/>
        </w:rPr>
        <w:t>;</w:t>
      </w:r>
      <w:r w:rsidR="00165BA7">
        <w:rPr>
          <w:rFonts w:ascii="Times New Roman" w:hAnsi="Times New Roman" w:cs="Times New Roman"/>
          <w:sz w:val="24"/>
          <w:szCs w:val="24"/>
        </w:rPr>
        <w:t xml:space="preserve"> п</w:t>
      </w:r>
      <w:r w:rsidR="00165BA7" w:rsidRPr="00165BA7">
        <w:rPr>
          <w:rFonts w:ascii="Times New Roman" w:hAnsi="Times New Roman" w:cs="Times New Roman"/>
          <w:sz w:val="24"/>
          <w:szCs w:val="24"/>
        </w:rPr>
        <w:t>о городским маршрутам выполнено 4 400 рейсов, перевезено 27 017 человек, из них 1 073 льготных</w:t>
      </w:r>
      <w:r w:rsidR="00165BA7">
        <w:rPr>
          <w:rFonts w:ascii="Times New Roman" w:hAnsi="Times New Roman" w:cs="Times New Roman"/>
          <w:sz w:val="24"/>
          <w:szCs w:val="24"/>
        </w:rPr>
        <w:t>.</w:t>
      </w:r>
    </w:p>
    <w:p w:rsidR="00EC0BCF" w:rsidRPr="00727DB2" w:rsidRDefault="00EC0BCF" w:rsidP="00EC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B2">
        <w:rPr>
          <w:rFonts w:ascii="Times New Roman" w:hAnsi="Times New Roman" w:cs="Times New Roman"/>
          <w:sz w:val="24"/>
          <w:szCs w:val="24"/>
        </w:rPr>
        <w:t xml:space="preserve">‒ водным транспортом по маршруту с. </w:t>
      </w:r>
      <w:proofErr w:type="spellStart"/>
      <w:r w:rsidRPr="00727DB2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727DB2">
        <w:rPr>
          <w:rFonts w:ascii="Times New Roman" w:hAnsi="Times New Roman" w:cs="Times New Roman"/>
          <w:sz w:val="24"/>
          <w:szCs w:val="24"/>
        </w:rPr>
        <w:t xml:space="preserve"> – п.  Уренгой – с. </w:t>
      </w:r>
      <w:proofErr w:type="spellStart"/>
      <w:r w:rsidRPr="00727DB2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="00727DB2" w:rsidRPr="00727DB2">
        <w:rPr>
          <w:rFonts w:ascii="Times New Roman" w:hAnsi="Times New Roman" w:cs="Times New Roman"/>
          <w:sz w:val="24"/>
          <w:szCs w:val="24"/>
        </w:rPr>
        <w:t xml:space="preserve"> </w:t>
      </w:r>
      <w:r w:rsidRPr="00727DB2">
        <w:rPr>
          <w:rFonts w:ascii="Times New Roman" w:hAnsi="Times New Roman" w:cs="Times New Roman"/>
          <w:sz w:val="24"/>
          <w:szCs w:val="24"/>
        </w:rPr>
        <w:t xml:space="preserve"> </w:t>
      </w:r>
      <w:r w:rsidR="00ED4922" w:rsidRPr="00ED4922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ED4922" w:rsidRPr="00ED4922">
        <w:rPr>
          <w:rFonts w:ascii="Times New Roman" w:hAnsi="Times New Roman" w:cs="Times New Roman"/>
          <w:sz w:val="24"/>
          <w:szCs w:val="24"/>
        </w:rPr>
        <w:t>Северречфлот</w:t>
      </w:r>
      <w:proofErr w:type="spellEnd"/>
      <w:r w:rsidR="00ED4922" w:rsidRPr="00ED4922">
        <w:rPr>
          <w:rFonts w:ascii="Times New Roman" w:hAnsi="Times New Roman" w:cs="Times New Roman"/>
          <w:sz w:val="24"/>
          <w:szCs w:val="24"/>
        </w:rPr>
        <w:t>"</w:t>
      </w:r>
      <w:r w:rsidR="00ED4922">
        <w:rPr>
          <w:rFonts w:ascii="Times New Roman" w:hAnsi="Times New Roman" w:cs="Times New Roman"/>
          <w:sz w:val="24"/>
          <w:szCs w:val="24"/>
        </w:rPr>
        <w:t xml:space="preserve"> </w:t>
      </w:r>
      <w:r w:rsidRPr="00727DB2">
        <w:rPr>
          <w:rFonts w:ascii="Times New Roman" w:hAnsi="Times New Roman" w:cs="Times New Roman"/>
          <w:sz w:val="24"/>
          <w:szCs w:val="24"/>
        </w:rPr>
        <w:t>выполнено 1</w:t>
      </w:r>
      <w:r w:rsidR="00727DB2" w:rsidRPr="00727DB2">
        <w:rPr>
          <w:rFonts w:ascii="Times New Roman" w:hAnsi="Times New Roman" w:cs="Times New Roman"/>
          <w:sz w:val="24"/>
          <w:szCs w:val="24"/>
        </w:rPr>
        <w:t>30</w:t>
      </w:r>
      <w:r w:rsidRPr="00727DB2">
        <w:rPr>
          <w:rFonts w:ascii="Times New Roman" w:hAnsi="Times New Roman" w:cs="Times New Roman"/>
          <w:sz w:val="24"/>
          <w:szCs w:val="24"/>
        </w:rPr>
        <w:t xml:space="preserve"> рейсов, перевезено 3 </w:t>
      </w:r>
      <w:r w:rsidR="00727DB2" w:rsidRPr="00727DB2">
        <w:rPr>
          <w:rFonts w:ascii="Times New Roman" w:hAnsi="Times New Roman" w:cs="Times New Roman"/>
          <w:sz w:val="24"/>
          <w:szCs w:val="24"/>
        </w:rPr>
        <w:t>661</w:t>
      </w:r>
      <w:r w:rsidRPr="00727DB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D4922" w:rsidRPr="00ED4922">
        <w:t xml:space="preserve"> </w:t>
      </w:r>
    </w:p>
    <w:p w:rsidR="00FA0E4F" w:rsidRPr="00BA1DB3" w:rsidRDefault="00FA0E4F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38" w:rsidRPr="00BA1DB3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3">
        <w:rPr>
          <w:rFonts w:ascii="Times New Roman" w:hAnsi="Times New Roman" w:cs="Times New Roman"/>
          <w:sz w:val="24"/>
          <w:szCs w:val="24"/>
        </w:rPr>
        <w:t>Цель</w:t>
      </w:r>
      <w:r w:rsidR="00FA0E4F" w:rsidRPr="00BA1DB3">
        <w:rPr>
          <w:rFonts w:ascii="Times New Roman" w:hAnsi="Times New Roman" w:cs="Times New Roman"/>
          <w:sz w:val="24"/>
          <w:szCs w:val="24"/>
        </w:rPr>
        <w:t xml:space="preserve"> 2</w:t>
      </w:r>
      <w:r w:rsidR="000130C8" w:rsidRPr="00BA1DB3">
        <w:rPr>
          <w:rFonts w:ascii="Times New Roman" w:hAnsi="Times New Roman" w:cs="Times New Roman"/>
          <w:sz w:val="24"/>
          <w:szCs w:val="24"/>
        </w:rPr>
        <w:t>.</w:t>
      </w:r>
      <w:r w:rsidRPr="00BA1DB3">
        <w:rPr>
          <w:rFonts w:ascii="Times New Roman" w:hAnsi="Times New Roman" w:cs="Times New Roman"/>
          <w:sz w:val="24"/>
          <w:szCs w:val="24"/>
        </w:rPr>
        <w:t xml:space="preserve"> </w:t>
      </w:r>
      <w:r w:rsidR="000130C8" w:rsidRPr="00BA1DB3">
        <w:rPr>
          <w:rFonts w:ascii="Times New Roman" w:hAnsi="Times New Roman" w:cs="Times New Roman"/>
          <w:sz w:val="24"/>
          <w:szCs w:val="24"/>
        </w:rPr>
        <w:t>П</w:t>
      </w:r>
      <w:r w:rsidRPr="00BA1DB3">
        <w:rPr>
          <w:rFonts w:ascii="Times New Roman" w:hAnsi="Times New Roman" w:cs="Times New Roman"/>
          <w:sz w:val="24"/>
          <w:szCs w:val="24"/>
        </w:rPr>
        <w:t>риведение коммунальной инфраструктуры в соответствие с действующими стандартами качества, техническими требованиями</w:t>
      </w:r>
      <w:r w:rsidR="008E63B5" w:rsidRPr="00BA1DB3">
        <w:rPr>
          <w:rFonts w:ascii="Times New Roman" w:hAnsi="Times New Roman" w:cs="Times New Roman"/>
          <w:sz w:val="24"/>
          <w:szCs w:val="24"/>
        </w:rPr>
        <w:t>.</w:t>
      </w:r>
    </w:p>
    <w:p w:rsidR="00221738" w:rsidRPr="00BA1DB3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B3">
        <w:rPr>
          <w:rFonts w:ascii="Times New Roman" w:hAnsi="Times New Roman" w:cs="Times New Roman"/>
          <w:sz w:val="24"/>
          <w:szCs w:val="24"/>
        </w:rPr>
        <w:t>Задача</w:t>
      </w:r>
      <w:r w:rsidR="00FA0E4F" w:rsidRPr="00BA1DB3">
        <w:rPr>
          <w:rFonts w:ascii="Times New Roman" w:hAnsi="Times New Roman" w:cs="Times New Roman"/>
          <w:sz w:val="24"/>
          <w:szCs w:val="24"/>
        </w:rPr>
        <w:t xml:space="preserve"> 1</w:t>
      </w:r>
      <w:r w:rsidR="000130C8" w:rsidRPr="00BA1DB3">
        <w:rPr>
          <w:rFonts w:ascii="Times New Roman" w:hAnsi="Times New Roman" w:cs="Times New Roman"/>
          <w:sz w:val="24"/>
          <w:szCs w:val="24"/>
        </w:rPr>
        <w:t>.</w:t>
      </w:r>
      <w:r w:rsidRPr="00BA1DB3">
        <w:rPr>
          <w:rFonts w:ascii="Times New Roman" w:hAnsi="Times New Roman" w:cs="Times New Roman"/>
          <w:sz w:val="24"/>
          <w:szCs w:val="24"/>
        </w:rPr>
        <w:t xml:space="preserve"> Модернизация инженерной инфраструктуры</w:t>
      </w:r>
      <w:r w:rsidR="00FA0E4F" w:rsidRPr="00BA1DB3">
        <w:rPr>
          <w:rFonts w:ascii="Times New Roman" w:hAnsi="Times New Roman" w:cs="Times New Roman"/>
          <w:sz w:val="24"/>
          <w:szCs w:val="24"/>
        </w:rPr>
        <w:t>.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>‒ по 17 объектам осуществлены проектно-изыскательские работы: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г. Тарко-Сале: кольцевой водопровод, полигон твердых бытовых отходов, перенос газопровода за территорию жилой застройки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proofErr w:type="gramStart"/>
      <w:r w:rsidRPr="004D71E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4D71E2">
        <w:rPr>
          <w:rFonts w:ascii="Times New Roman" w:hAnsi="Times New Roman" w:cs="Times New Roman"/>
          <w:sz w:val="24"/>
          <w:szCs w:val="24"/>
        </w:rPr>
        <w:t xml:space="preserve">Окунёвое", инженерное обеспечение микрорайона "Таежный" № 3, канализационные  очистные сооружения производительностью 4,2 тыс.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. в блочном исполнении;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1E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: инженерное обеспечение микрорайона "Строитель" для индивидуальной застройки, полигон твердых бытовых отходов, газоснабжение микрорайонов "Звездный" и "Строитель";</w:t>
      </w:r>
      <w:proofErr w:type="gramEnd"/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п. Уренгой: инженерное обеспечение 6-го микрорайона, полигон твердых бытовых отходов, газоснабжение жилых домов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. Таежный;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: инженерное обеспечение микрорайона индивидуальной застройки;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: полигон твердых бытовых отходов, баня в капитальном исполнении;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: пожарный водоём 120 м3, полигон твердых бытовых отходов;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:  полигон твердых бытовых отходов.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>‒ по 7 объектам осуществлены строительно-монтажные работы: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г. Тарко-Сале: кольцевой водопровод, перенос газопровода за территорию жилой застройки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proofErr w:type="gramStart"/>
      <w:r w:rsidRPr="004D71E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4D71E2">
        <w:rPr>
          <w:rFonts w:ascii="Times New Roman" w:hAnsi="Times New Roman" w:cs="Times New Roman"/>
          <w:sz w:val="24"/>
          <w:szCs w:val="24"/>
        </w:rPr>
        <w:t xml:space="preserve">Окунёвое", инженерное обеспечение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 xml:space="preserve">. "Окуневое", инженерное обеспечение микрорайона "Таежный" № 3, канализационные  очистные сооружения производительностью 4,2 тыс.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>. в блочном исполнении;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 w:rsidRPr="004D71E2">
        <w:rPr>
          <w:rFonts w:ascii="Times New Roman" w:hAnsi="Times New Roman" w:cs="Times New Roman"/>
          <w:sz w:val="24"/>
          <w:szCs w:val="24"/>
        </w:rPr>
        <w:t xml:space="preserve"> ‒ баня в капитальном исполнении;</w:t>
      </w:r>
    </w:p>
    <w:p w:rsidR="00FA0E4F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D71E2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‒ инженерные сети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71E2" w:rsidRPr="004D71E2" w:rsidRDefault="004D71E2" w:rsidP="004D71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38" w:rsidRPr="00891C97" w:rsidRDefault="00221738" w:rsidP="00221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C97">
        <w:rPr>
          <w:rFonts w:ascii="Times New Roman" w:hAnsi="Times New Roman" w:cs="Times New Roman"/>
          <w:sz w:val="24"/>
          <w:szCs w:val="24"/>
        </w:rPr>
        <w:t>Задача</w:t>
      </w:r>
      <w:r w:rsidR="00FA0E4F" w:rsidRPr="00891C97">
        <w:rPr>
          <w:rFonts w:ascii="Times New Roman" w:hAnsi="Times New Roman" w:cs="Times New Roman"/>
          <w:sz w:val="24"/>
          <w:szCs w:val="24"/>
        </w:rPr>
        <w:t xml:space="preserve"> 2</w:t>
      </w:r>
      <w:r w:rsidR="000130C8" w:rsidRPr="00891C97">
        <w:rPr>
          <w:rFonts w:ascii="Times New Roman" w:hAnsi="Times New Roman" w:cs="Times New Roman"/>
          <w:sz w:val="24"/>
          <w:szCs w:val="24"/>
        </w:rPr>
        <w:t>.</w:t>
      </w:r>
      <w:r w:rsidRPr="00891C97">
        <w:rPr>
          <w:rFonts w:ascii="Times New Roman" w:hAnsi="Times New Roman" w:cs="Times New Roman"/>
          <w:sz w:val="24"/>
          <w:szCs w:val="24"/>
        </w:rPr>
        <w:t xml:space="preserve"> </w:t>
      </w:r>
      <w:r w:rsidR="000130C8" w:rsidRPr="00891C97">
        <w:rPr>
          <w:rFonts w:ascii="Times New Roman" w:hAnsi="Times New Roman" w:cs="Times New Roman"/>
          <w:sz w:val="24"/>
          <w:szCs w:val="24"/>
        </w:rPr>
        <w:t>П</w:t>
      </w:r>
      <w:r w:rsidRPr="00891C97">
        <w:rPr>
          <w:rFonts w:ascii="Times New Roman" w:hAnsi="Times New Roman" w:cs="Times New Roman"/>
          <w:sz w:val="24"/>
          <w:szCs w:val="24"/>
        </w:rPr>
        <w:t>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Пуровского района, в соответствие с установленными санитарными и техническими правилами и нормами</w:t>
      </w:r>
      <w:r w:rsidR="007936C3" w:rsidRPr="00891C97">
        <w:rPr>
          <w:rFonts w:ascii="Times New Roman" w:hAnsi="Times New Roman" w:cs="Times New Roman"/>
          <w:sz w:val="24"/>
          <w:szCs w:val="24"/>
        </w:rPr>
        <w:t>.</w:t>
      </w:r>
    </w:p>
    <w:p w:rsidR="00891C97" w:rsidRPr="00891C97" w:rsidRDefault="00891C97" w:rsidP="00891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C97">
        <w:rPr>
          <w:rFonts w:ascii="Times New Roman" w:hAnsi="Times New Roman" w:cs="Times New Roman"/>
          <w:sz w:val="24"/>
          <w:szCs w:val="24"/>
        </w:rPr>
        <w:lastRenderedPageBreak/>
        <w:t xml:space="preserve">— Снесено 36 аварийных домов, в том числе: в г. Тарко-Сале ‒ 22 дома, в МО </w:t>
      </w:r>
      <w:proofErr w:type="spellStart"/>
      <w:r w:rsidRPr="00891C97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891C97">
        <w:rPr>
          <w:rFonts w:ascii="Times New Roman" w:hAnsi="Times New Roman" w:cs="Times New Roman"/>
          <w:sz w:val="24"/>
          <w:szCs w:val="24"/>
        </w:rPr>
        <w:t xml:space="preserve"> ‒ 10 домов, в с. </w:t>
      </w:r>
      <w:proofErr w:type="spellStart"/>
      <w:r w:rsidRPr="00891C97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891C97">
        <w:rPr>
          <w:rFonts w:ascii="Times New Roman" w:hAnsi="Times New Roman" w:cs="Times New Roman"/>
          <w:sz w:val="24"/>
          <w:szCs w:val="24"/>
        </w:rPr>
        <w:t xml:space="preserve"> ‒ 4 дома. В п. </w:t>
      </w:r>
      <w:proofErr w:type="spellStart"/>
      <w:r w:rsidRPr="00891C97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891C97">
        <w:rPr>
          <w:rFonts w:ascii="Times New Roman" w:hAnsi="Times New Roman" w:cs="Times New Roman"/>
          <w:sz w:val="24"/>
          <w:szCs w:val="24"/>
        </w:rPr>
        <w:t xml:space="preserve">  снесено 9 строений не отнесенных к </w:t>
      </w:r>
      <w:proofErr w:type="gramStart"/>
      <w:r w:rsidRPr="00891C97">
        <w:rPr>
          <w:rFonts w:ascii="Times New Roman" w:hAnsi="Times New Roman" w:cs="Times New Roman"/>
          <w:sz w:val="24"/>
          <w:szCs w:val="24"/>
        </w:rPr>
        <w:t>жилым</w:t>
      </w:r>
      <w:proofErr w:type="gramEnd"/>
      <w:r w:rsidRPr="00891C97">
        <w:rPr>
          <w:rFonts w:ascii="Times New Roman" w:hAnsi="Times New Roman" w:cs="Times New Roman"/>
          <w:sz w:val="24"/>
          <w:szCs w:val="24"/>
        </w:rPr>
        <w:t>.</w:t>
      </w:r>
    </w:p>
    <w:p w:rsidR="00EB2340" w:rsidRPr="00EB2340" w:rsidRDefault="00935363" w:rsidP="00EB23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053">
        <w:rPr>
          <w:rFonts w:ascii="Times New Roman" w:hAnsi="Times New Roman" w:cs="Times New Roman"/>
          <w:sz w:val="24"/>
          <w:szCs w:val="24"/>
        </w:rPr>
        <w:t xml:space="preserve">— </w:t>
      </w:r>
      <w:r w:rsidR="004C3427">
        <w:rPr>
          <w:rFonts w:ascii="Times New Roman" w:hAnsi="Times New Roman" w:cs="Times New Roman"/>
          <w:sz w:val="24"/>
          <w:szCs w:val="24"/>
        </w:rPr>
        <w:t xml:space="preserve">В поселениях района </w:t>
      </w:r>
      <w:r w:rsidR="004B106B">
        <w:rPr>
          <w:rFonts w:ascii="Times New Roman" w:hAnsi="Times New Roman" w:cs="Times New Roman"/>
          <w:sz w:val="24"/>
          <w:szCs w:val="24"/>
        </w:rPr>
        <w:t>(</w:t>
      </w:r>
      <w:r w:rsidR="004B106B" w:rsidRPr="00EB2340">
        <w:rPr>
          <w:rFonts w:ascii="Times New Roman" w:hAnsi="Times New Roman" w:cs="Times New Roman"/>
          <w:sz w:val="24"/>
          <w:szCs w:val="24"/>
        </w:rPr>
        <w:t xml:space="preserve">п. Уренгой, г. Тарко-Сале, п. </w:t>
      </w:r>
      <w:proofErr w:type="spellStart"/>
      <w:r w:rsidR="004B106B" w:rsidRPr="00EB2340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4B106B">
        <w:rPr>
          <w:rFonts w:ascii="Times New Roman" w:hAnsi="Times New Roman" w:cs="Times New Roman"/>
          <w:sz w:val="24"/>
          <w:szCs w:val="24"/>
        </w:rPr>
        <w:t>,</w:t>
      </w:r>
      <w:r w:rsidR="004B106B" w:rsidRPr="00EB2340">
        <w:rPr>
          <w:rFonts w:ascii="Times New Roman" w:hAnsi="Times New Roman" w:cs="Times New Roman"/>
          <w:sz w:val="24"/>
          <w:szCs w:val="24"/>
        </w:rPr>
        <w:t xml:space="preserve"> </w:t>
      </w:r>
      <w:r w:rsidR="004B106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B106B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="004B106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4B106B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4B106B">
        <w:rPr>
          <w:rFonts w:ascii="Times New Roman" w:hAnsi="Times New Roman" w:cs="Times New Roman"/>
          <w:sz w:val="24"/>
          <w:szCs w:val="24"/>
        </w:rPr>
        <w:t xml:space="preserve">) </w:t>
      </w:r>
      <w:r w:rsidR="004C3427">
        <w:rPr>
          <w:rFonts w:ascii="Times New Roman" w:hAnsi="Times New Roman" w:cs="Times New Roman"/>
          <w:sz w:val="24"/>
          <w:szCs w:val="24"/>
        </w:rPr>
        <w:t>п</w:t>
      </w:r>
      <w:r w:rsidR="00EB2340" w:rsidRPr="00EB2340">
        <w:rPr>
          <w:rFonts w:ascii="Times New Roman" w:hAnsi="Times New Roman" w:cs="Times New Roman"/>
          <w:sz w:val="24"/>
          <w:szCs w:val="24"/>
        </w:rPr>
        <w:t>роизведен капитальный ремонт 3</w:t>
      </w:r>
      <w:r w:rsidR="004C3427">
        <w:rPr>
          <w:rFonts w:ascii="Times New Roman" w:hAnsi="Times New Roman" w:cs="Times New Roman"/>
          <w:sz w:val="24"/>
          <w:szCs w:val="24"/>
        </w:rPr>
        <w:t>6</w:t>
      </w:r>
      <w:r w:rsidR="00EB2340" w:rsidRPr="00EB2340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EB23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37A" w:rsidRDefault="00EB2340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340">
        <w:rPr>
          <w:rFonts w:ascii="Times New Roman" w:hAnsi="Times New Roman" w:cs="Times New Roman"/>
          <w:sz w:val="24"/>
          <w:szCs w:val="24"/>
        </w:rPr>
        <w:t xml:space="preserve">— </w:t>
      </w:r>
      <w:r w:rsidR="000D337A" w:rsidRPr="000D337A">
        <w:rPr>
          <w:rFonts w:ascii="Times New Roman" w:eastAsia="Calibri" w:hAnsi="Times New Roman" w:cs="Times New Roman"/>
          <w:sz w:val="24"/>
          <w:szCs w:val="24"/>
        </w:rPr>
        <w:t>Отремонтировано 106 жилых помещений муниципальной формы собственности, в том числе: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0D337A">
        <w:rPr>
          <w:rFonts w:ascii="Times New Roman" w:eastAsia="Calibri" w:hAnsi="Times New Roman" w:cs="Times New Roman"/>
          <w:sz w:val="24"/>
          <w:szCs w:val="24"/>
        </w:rPr>
        <w:t>г. Тарко-Сале –17 жилых помещений;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>–</w:t>
      </w:r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 п. </w:t>
      </w:r>
      <w:proofErr w:type="spellStart"/>
      <w:r w:rsidRPr="000D337A">
        <w:rPr>
          <w:rFonts w:ascii="Times New Roman" w:eastAsia="Calibri" w:hAnsi="Times New Roman" w:cs="Times New Roman"/>
          <w:sz w:val="24"/>
          <w:szCs w:val="24"/>
        </w:rPr>
        <w:t>Пурпе</w:t>
      </w:r>
      <w:proofErr w:type="spellEnd"/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– 17 жилых помещения, в том числе установка индивидуальных приборов учета ХВС и ГВС в 8  жилых помещениях;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>–</w:t>
      </w:r>
      <w:r w:rsidRPr="000D337A">
        <w:rPr>
          <w:rFonts w:ascii="Times New Roman" w:eastAsia="Calibri" w:hAnsi="Times New Roman" w:cs="Times New Roman"/>
          <w:sz w:val="24"/>
          <w:szCs w:val="24"/>
        </w:rPr>
        <w:t> п. Уренгой –</w:t>
      </w:r>
      <w:r w:rsidR="00196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37A">
        <w:rPr>
          <w:rFonts w:ascii="Times New Roman" w:eastAsia="Calibri" w:hAnsi="Times New Roman" w:cs="Times New Roman"/>
          <w:sz w:val="24"/>
          <w:szCs w:val="24"/>
        </w:rPr>
        <w:t>24 жилых помещений;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>–</w:t>
      </w:r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п. </w:t>
      </w:r>
      <w:proofErr w:type="spellStart"/>
      <w:r w:rsidRPr="000D337A">
        <w:rPr>
          <w:rFonts w:ascii="Times New Roman" w:eastAsia="Calibri" w:hAnsi="Times New Roman" w:cs="Times New Roman"/>
          <w:sz w:val="24"/>
          <w:szCs w:val="24"/>
        </w:rPr>
        <w:t>Пуровск</w:t>
      </w:r>
      <w:proofErr w:type="spellEnd"/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– 5 жилых помещений;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>–</w:t>
      </w:r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0D337A">
        <w:rPr>
          <w:rFonts w:ascii="Times New Roman" w:eastAsia="Calibri" w:hAnsi="Times New Roman" w:cs="Times New Roman"/>
          <w:sz w:val="24"/>
          <w:szCs w:val="24"/>
        </w:rPr>
        <w:t>Самбург</w:t>
      </w:r>
      <w:proofErr w:type="spellEnd"/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– 4 жилых помещений;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>–</w:t>
      </w:r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Pr="000D337A">
        <w:rPr>
          <w:rFonts w:ascii="Times New Roman" w:eastAsia="Calibri" w:hAnsi="Times New Roman" w:cs="Times New Roman"/>
          <w:sz w:val="24"/>
          <w:szCs w:val="24"/>
        </w:rPr>
        <w:t>Харампур</w:t>
      </w:r>
      <w:proofErr w:type="spellEnd"/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– 1 жилое помещение;</w:t>
      </w:r>
    </w:p>
    <w:p w:rsidR="000D337A" w:rsidRPr="000D337A" w:rsidRDefault="000D337A" w:rsidP="000D33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7A">
        <w:rPr>
          <w:rFonts w:ascii="Times New Roman" w:eastAsia="Arial" w:hAnsi="Times New Roman" w:cs="Times New Roman"/>
          <w:sz w:val="24"/>
          <w:szCs w:val="24"/>
        </w:rPr>
        <w:t>–</w:t>
      </w:r>
      <w:r w:rsidRPr="000D337A">
        <w:rPr>
          <w:rFonts w:ascii="Times New Roman" w:eastAsia="Calibri" w:hAnsi="Times New Roman" w:cs="Times New Roman"/>
          <w:sz w:val="24"/>
          <w:szCs w:val="24"/>
        </w:rPr>
        <w:t> п. </w:t>
      </w:r>
      <w:proofErr w:type="spellStart"/>
      <w:r w:rsidRPr="000D337A">
        <w:rPr>
          <w:rFonts w:ascii="Times New Roman" w:eastAsia="Calibri" w:hAnsi="Times New Roman" w:cs="Times New Roman"/>
          <w:sz w:val="24"/>
          <w:szCs w:val="24"/>
        </w:rPr>
        <w:t>Ханымей</w:t>
      </w:r>
      <w:proofErr w:type="spellEnd"/>
      <w:r w:rsidRPr="000D337A">
        <w:rPr>
          <w:rFonts w:ascii="Times New Roman" w:eastAsia="Calibri" w:hAnsi="Times New Roman" w:cs="Times New Roman"/>
          <w:sz w:val="24"/>
          <w:szCs w:val="24"/>
        </w:rPr>
        <w:t xml:space="preserve"> – 38 жилых помещений, в том числе проведены работы по оборудованию 37 жилых помещений индивидуальными приборами учета электроснабжения и водоснабжения, в 1 жилом помещении выполнен капитальный ремонт инженерных систем теплоснабжения.</w:t>
      </w:r>
    </w:p>
    <w:p w:rsidR="00FA0E4F" w:rsidRPr="001B589A" w:rsidRDefault="00FA0E4F" w:rsidP="00EB23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C97">
        <w:rPr>
          <w:rFonts w:ascii="Times New Roman" w:hAnsi="Times New Roman" w:cs="Times New Roman"/>
          <w:sz w:val="24"/>
          <w:szCs w:val="24"/>
        </w:rPr>
        <w:t xml:space="preserve">— В поселениях района в рамках реализации мероприятий по благоустройству проведены мероприятия по ремонту сетей уличного освещения и замене светильников на энергосберегающие, озеленению территорий муниципальных образований, организации и содержанию мест захоронения, созданию условий и обустройству мест массового отдыха </w:t>
      </w:r>
      <w:r w:rsidRPr="001B589A">
        <w:rPr>
          <w:rFonts w:ascii="Times New Roman" w:hAnsi="Times New Roman" w:cs="Times New Roman"/>
          <w:sz w:val="24"/>
          <w:szCs w:val="24"/>
        </w:rPr>
        <w:t>населения и прочих мероприятии по благоустройству.</w:t>
      </w:r>
    </w:p>
    <w:p w:rsidR="003D3B42" w:rsidRPr="001B589A" w:rsidRDefault="003D3B42" w:rsidP="003D3B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B42" w:rsidRPr="00C46FF4" w:rsidRDefault="003D3B42" w:rsidP="003D3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1B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89A">
        <w:rPr>
          <w:rFonts w:ascii="Times New Roman" w:hAnsi="Times New Roman" w:cs="Times New Roman"/>
          <w:b/>
          <w:sz w:val="24"/>
          <w:szCs w:val="24"/>
        </w:rPr>
        <w:t xml:space="preserve">Муниципальная  </w:t>
      </w:r>
      <w:r w:rsidRPr="00C46FF4">
        <w:rPr>
          <w:rFonts w:ascii="Times New Roman" w:hAnsi="Times New Roman" w:cs="Times New Roman"/>
          <w:b/>
          <w:sz w:val="24"/>
          <w:szCs w:val="24"/>
        </w:rPr>
        <w:t>программа "Управление муниципальным имуществом"</w:t>
      </w:r>
      <w:proofErr w:type="gramStart"/>
      <w:r w:rsidR="002B4571" w:rsidRPr="00C46F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46F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6F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6FF4">
        <w:rPr>
          <w:rFonts w:ascii="Times New Roman" w:hAnsi="Times New Roman" w:cs="Times New Roman"/>
          <w:sz w:val="24"/>
          <w:szCs w:val="24"/>
        </w:rPr>
        <w:t>тветственный исполнитель – Департамент имущественных и земельных отношений Администрации Пуровского района)</w:t>
      </w:r>
      <w:r w:rsidR="008F3763" w:rsidRPr="00C46FF4">
        <w:rPr>
          <w:rFonts w:ascii="Times New Roman" w:hAnsi="Times New Roman" w:cs="Times New Roman"/>
          <w:sz w:val="24"/>
          <w:szCs w:val="24"/>
        </w:rPr>
        <w:t>.</w:t>
      </w:r>
      <w:r w:rsidRPr="00C4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63" w:rsidRPr="00C46FF4" w:rsidRDefault="008F3763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F4">
        <w:rPr>
          <w:rFonts w:ascii="Times New Roman" w:hAnsi="Times New Roman" w:cs="Times New Roman"/>
          <w:sz w:val="24"/>
          <w:szCs w:val="24"/>
        </w:rPr>
        <w:t>Цель</w:t>
      </w:r>
      <w:r w:rsidR="008E63B5" w:rsidRPr="00C46FF4">
        <w:rPr>
          <w:rFonts w:ascii="Times New Roman" w:hAnsi="Times New Roman" w:cs="Times New Roman"/>
          <w:sz w:val="24"/>
          <w:szCs w:val="24"/>
        </w:rPr>
        <w:t xml:space="preserve"> 1</w:t>
      </w:r>
      <w:r w:rsidR="00CC0195" w:rsidRPr="00C46FF4">
        <w:rPr>
          <w:rFonts w:ascii="Times New Roman" w:hAnsi="Times New Roman" w:cs="Times New Roman"/>
          <w:sz w:val="24"/>
          <w:szCs w:val="24"/>
        </w:rPr>
        <w:t>.</w:t>
      </w:r>
      <w:r w:rsidRPr="00C46FF4">
        <w:rPr>
          <w:rFonts w:ascii="Times New Roman" w:hAnsi="Times New Roman" w:cs="Times New Roman"/>
          <w:sz w:val="24"/>
          <w:szCs w:val="24"/>
        </w:rPr>
        <w:t xml:space="preserve"> </w:t>
      </w:r>
      <w:r w:rsidR="00CC0195" w:rsidRPr="00C46FF4">
        <w:rPr>
          <w:rFonts w:ascii="Times New Roman" w:hAnsi="Times New Roman" w:cs="Times New Roman"/>
          <w:sz w:val="24"/>
          <w:szCs w:val="24"/>
        </w:rPr>
        <w:t>Ф</w:t>
      </w:r>
      <w:r w:rsidRPr="00C46FF4">
        <w:rPr>
          <w:rFonts w:ascii="Times New Roman" w:hAnsi="Times New Roman" w:cs="Times New Roman"/>
          <w:sz w:val="24"/>
          <w:szCs w:val="24"/>
        </w:rPr>
        <w:t>ормирование эффективной структуры муниципальной собственности и системы управления имуществом и земельными ресурсами.</w:t>
      </w:r>
    </w:p>
    <w:p w:rsidR="008F3763" w:rsidRPr="00C46FF4" w:rsidRDefault="008F3763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F4">
        <w:rPr>
          <w:rFonts w:ascii="Times New Roman" w:hAnsi="Times New Roman" w:cs="Times New Roman"/>
          <w:sz w:val="24"/>
          <w:szCs w:val="24"/>
        </w:rPr>
        <w:t>Задача</w:t>
      </w:r>
      <w:r w:rsidR="000D32AF" w:rsidRPr="00C46FF4">
        <w:rPr>
          <w:rFonts w:ascii="Times New Roman" w:hAnsi="Times New Roman" w:cs="Times New Roman"/>
          <w:sz w:val="24"/>
          <w:szCs w:val="24"/>
        </w:rPr>
        <w:t xml:space="preserve"> 1</w:t>
      </w:r>
      <w:r w:rsidR="00CC0195" w:rsidRPr="00C46FF4">
        <w:rPr>
          <w:rFonts w:ascii="Times New Roman" w:hAnsi="Times New Roman" w:cs="Times New Roman"/>
          <w:sz w:val="24"/>
          <w:szCs w:val="24"/>
        </w:rPr>
        <w:t>.</w:t>
      </w:r>
      <w:r w:rsidRPr="00C46FF4">
        <w:rPr>
          <w:rFonts w:ascii="Times New Roman" w:hAnsi="Times New Roman" w:cs="Times New Roman"/>
          <w:sz w:val="24"/>
          <w:szCs w:val="24"/>
        </w:rPr>
        <w:t xml:space="preserve"> </w:t>
      </w:r>
      <w:r w:rsidR="00CC0195" w:rsidRPr="00C46FF4">
        <w:rPr>
          <w:rFonts w:ascii="Times New Roman" w:hAnsi="Times New Roman" w:cs="Times New Roman"/>
          <w:sz w:val="24"/>
          <w:szCs w:val="24"/>
        </w:rPr>
        <w:t>У</w:t>
      </w:r>
      <w:r w:rsidRPr="00C46FF4">
        <w:rPr>
          <w:rFonts w:ascii="Times New Roman" w:hAnsi="Times New Roman" w:cs="Times New Roman"/>
          <w:sz w:val="24"/>
          <w:szCs w:val="24"/>
        </w:rPr>
        <w:t>правление и распоряжение земельными участками и земельными ресурсами Пуровского района.</w:t>
      </w:r>
    </w:p>
    <w:p w:rsidR="00C868A6" w:rsidRPr="00887315" w:rsidRDefault="00C868A6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В рамках реализации комплекса мер по развитию земельных отношений были в</w:t>
      </w:r>
      <w:r w:rsidR="00E167C6" w:rsidRPr="00887315">
        <w:rPr>
          <w:rFonts w:ascii="Times New Roman" w:hAnsi="Times New Roman" w:cs="Times New Roman"/>
          <w:sz w:val="24"/>
          <w:szCs w:val="24"/>
        </w:rPr>
        <w:t>ыполнены</w:t>
      </w:r>
      <w:r w:rsidRPr="00887315">
        <w:rPr>
          <w:rFonts w:ascii="Times New Roman" w:hAnsi="Times New Roman" w:cs="Times New Roman"/>
          <w:sz w:val="24"/>
          <w:szCs w:val="24"/>
        </w:rPr>
        <w:t>:</w:t>
      </w:r>
    </w:p>
    <w:p w:rsidR="00C868A6" w:rsidRPr="00887315" w:rsidRDefault="00C868A6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‒</w:t>
      </w:r>
      <w:r w:rsidR="00E167C6" w:rsidRPr="00887315">
        <w:rPr>
          <w:rFonts w:ascii="Times New Roman" w:hAnsi="Times New Roman" w:cs="Times New Roman"/>
          <w:sz w:val="24"/>
          <w:szCs w:val="24"/>
        </w:rPr>
        <w:t xml:space="preserve"> </w:t>
      </w:r>
      <w:r w:rsidRPr="00887315">
        <w:rPr>
          <w:rFonts w:ascii="Times New Roman" w:hAnsi="Times New Roman" w:cs="Times New Roman"/>
          <w:sz w:val="24"/>
          <w:szCs w:val="24"/>
        </w:rPr>
        <w:t xml:space="preserve">кадастровые </w:t>
      </w:r>
      <w:r w:rsidR="00E167C6" w:rsidRPr="00887315">
        <w:rPr>
          <w:rFonts w:ascii="Times New Roman" w:hAnsi="Times New Roman" w:cs="Times New Roman"/>
          <w:sz w:val="24"/>
          <w:szCs w:val="24"/>
        </w:rPr>
        <w:t>работы</w:t>
      </w:r>
      <w:r w:rsidRPr="0088731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87315" w:rsidRPr="00887315">
        <w:rPr>
          <w:rFonts w:ascii="Times New Roman" w:hAnsi="Times New Roman" w:cs="Times New Roman"/>
          <w:sz w:val="24"/>
          <w:szCs w:val="24"/>
        </w:rPr>
        <w:t>213</w:t>
      </w:r>
      <w:r w:rsidRPr="00887315">
        <w:rPr>
          <w:rFonts w:ascii="Times New Roman" w:hAnsi="Times New Roman" w:cs="Times New Roman"/>
          <w:sz w:val="24"/>
          <w:szCs w:val="24"/>
        </w:rPr>
        <w:t xml:space="preserve"> земельных участков; </w:t>
      </w:r>
    </w:p>
    <w:p w:rsidR="00887315" w:rsidRPr="00887315" w:rsidRDefault="00C868A6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‒ </w:t>
      </w:r>
      <w:r w:rsidR="00887315" w:rsidRPr="00887315">
        <w:rPr>
          <w:rFonts w:ascii="Times New Roman" w:hAnsi="Times New Roman" w:cs="Times New Roman"/>
          <w:sz w:val="24"/>
          <w:szCs w:val="24"/>
        </w:rPr>
        <w:t>работы по анализу и подготовке к приему лицевых счетов арендаторов земельных участков;</w:t>
      </w:r>
    </w:p>
    <w:p w:rsidR="00E167C6" w:rsidRPr="00887315" w:rsidRDefault="00E167C6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 xml:space="preserve">‒ </w:t>
      </w:r>
      <w:r w:rsidR="00C868A6" w:rsidRPr="0088731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87315">
        <w:rPr>
          <w:rFonts w:ascii="Times New Roman" w:hAnsi="Times New Roman" w:cs="Times New Roman"/>
          <w:sz w:val="24"/>
          <w:szCs w:val="24"/>
        </w:rPr>
        <w:t xml:space="preserve">по оценке рыночной стоимости и арендной платы </w:t>
      </w:r>
      <w:r w:rsidR="00887315" w:rsidRPr="00887315">
        <w:rPr>
          <w:rFonts w:ascii="Times New Roman" w:hAnsi="Times New Roman" w:cs="Times New Roman"/>
          <w:sz w:val="24"/>
          <w:szCs w:val="24"/>
        </w:rPr>
        <w:t>41</w:t>
      </w:r>
      <w:r w:rsidRPr="0088731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87315" w:rsidRPr="00887315">
        <w:rPr>
          <w:rFonts w:ascii="Times New Roman" w:hAnsi="Times New Roman" w:cs="Times New Roman"/>
          <w:sz w:val="24"/>
          <w:szCs w:val="24"/>
        </w:rPr>
        <w:t>ого</w:t>
      </w:r>
      <w:r w:rsidRPr="0088731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87315" w:rsidRPr="00887315">
        <w:rPr>
          <w:rFonts w:ascii="Times New Roman" w:hAnsi="Times New Roman" w:cs="Times New Roman"/>
          <w:sz w:val="24"/>
          <w:szCs w:val="24"/>
        </w:rPr>
        <w:t>а</w:t>
      </w:r>
      <w:r w:rsidRPr="00887315">
        <w:rPr>
          <w:rFonts w:ascii="Times New Roman" w:hAnsi="Times New Roman" w:cs="Times New Roman"/>
          <w:sz w:val="24"/>
          <w:szCs w:val="24"/>
        </w:rPr>
        <w:t>, выставляем</w:t>
      </w:r>
      <w:r w:rsidR="00887315" w:rsidRPr="00887315">
        <w:rPr>
          <w:rFonts w:ascii="Times New Roman" w:hAnsi="Times New Roman" w:cs="Times New Roman"/>
          <w:sz w:val="24"/>
          <w:szCs w:val="24"/>
        </w:rPr>
        <w:t>ого</w:t>
      </w:r>
      <w:r w:rsidR="00887315">
        <w:rPr>
          <w:rFonts w:ascii="Times New Roman" w:hAnsi="Times New Roman" w:cs="Times New Roman"/>
          <w:sz w:val="24"/>
          <w:szCs w:val="24"/>
        </w:rPr>
        <w:t xml:space="preserve"> на торги.</w:t>
      </w:r>
    </w:p>
    <w:p w:rsidR="00C868A6" w:rsidRPr="00887315" w:rsidRDefault="00AD7C8F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315">
        <w:rPr>
          <w:rFonts w:ascii="Times New Roman" w:hAnsi="Times New Roman" w:cs="Times New Roman"/>
          <w:sz w:val="24"/>
          <w:szCs w:val="24"/>
        </w:rPr>
        <w:t>Выполнение плана по доходу от сдачи в аренду земельных участков составило 10</w:t>
      </w:r>
      <w:r w:rsidR="00887315" w:rsidRPr="00887315">
        <w:rPr>
          <w:rFonts w:ascii="Times New Roman" w:hAnsi="Times New Roman" w:cs="Times New Roman"/>
          <w:sz w:val="24"/>
          <w:szCs w:val="24"/>
        </w:rPr>
        <w:t>1,15</w:t>
      </w:r>
      <w:r w:rsidRPr="00887315">
        <w:rPr>
          <w:rFonts w:ascii="Times New Roman" w:hAnsi="Times New Roman" w:cs="Times New Roman"/>
          <w:sz w:val="24"/>
          <w:szCs w:val="24"/>
        </w:rPr>
        <w:t>%. На 01.01.201</w:t>
      </w:r>
      <w:r w:rsidR="00887315" w:rsidRPr="00887315">
        <w:rPr>
          <w:rFonts w:ascii="Times New Roman" w:hAnsi="Times New Roman" w:cs="Times New Roman"/>
          <w:sz w:val="24"/>
          <w:szCs w:val="24"/>
        </w:rPr>
        <w:t>8</w:t>
      </w:r>
      <w:r w:rsidRPr="00887315">
        <w:rPr>
          <w:rFonts w:ascii="Times New Roman" w:hAnsi="Times New Roman" w:cs="Times New Roman"/>
          <w:sz w:val="24"/>
          <w:szCs w:val="24"/>
        </w:rPr>
        <w:t xml:space="preserve"> фактические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сельских, а также городских поселений составили 40</w:t>
      </w:r>
      <w:r w:rsidR="00887315" w:rsidRPr="00887315">
        <w:rPr>
          <w:rFonts w:ascii="Times New Roman" w:hAnsi="Times New Roman" w:cs="Times New Roman"/>
          <w:sz w:val="24"/>
          <w:szCs w:val="24"/>
        </w:rPr>
        <w:t>8</w:t>
      </w:r>
      <w:r w:rsidRPr="00887315">
        <w:rPr>
          <w:rFonts w:ascii="Times New Roman" w:hAnsi="Times New Roman" w:cs="Times New Roman"/>
          <w:sz w:val="24"/>
          <w:szCs w:val="24"/>
        </w:rPr>
        <w:t>,</w:t>
      </w:r>
      <w:r w:rsidR="00887315" w:rsidRPr="00887315">
        <w:rPr>
          <w:rFonts w:ascii="Times New Roman" w:hAnsi="Times New Roman" w:cs="Times New Roman"/>
          <w:sz w:val="24"/>
          <w:szCs w:val="24"/>
        </w:rPr>
        <w:t>5</w:t>
      </w:r>
      <w:r w:rsidRPr="00887315">
        <w:rPr>
          <w:rFonts w:ascii="Times New Roman" w:hAnsi="Times New Roman" w:cs="Times New Roman"/>
          <w:sz w:val="24"/>
          <w:szCs w:val="24"/>
        </w:rPr>
        <w:t xml:space="preserve"> млн. руб. (план на 201</w:t>
      </w:r>
      <w:r w:rsidR="00887315" w:rsidRPr="00887315">
        <w:rPr>
          <w:rFonts w:ascii="Times New Roman" w:hAnsi="Times New Roman" w:cs="Times New Roman"/>
          <w:sz w:val="24"/>
          <w:szCs w:val="24"/>
        </w:rPr>
        <w:t>7</w:t>
      </w:r>
      <w:r w:rsidRPr="00887315">
        <w:rPr>
          <w:rFonts w:ascii="Times New Roman" w:hAnsi="Times New Roman" w:cs="Times New Roman"/>
          <w:sz w:val="24"/>
          <w:szCs w:val="24"/>
        </w:rPr>
        <w:t xml:space="preserve"> год </w:t>
      </w:r>
      <w:r w:rsidR="00887315" w:rsidRPr="00887315">
        <w:rPr>
          <w:rFonts w:ascii="Times New Roman" w:hAnsi="Times New Roman" w:cs="Times New Roman"/>
          <w:sz w:val="24"/>
          <w:szCs w:val="24"/>
        </w:rPr>
        <w:t xml:space="preserve">407,9 </w:t>
      </w:r>
      <w:r w:rsidRPr="00887315">
        <w:rPr>
          <w:rFonts w:ascii="Times New Roman" w:hAnsi="Times New Roman" w:cs="Times New Roman"/>
          <w:sz w:val="24"/>
          <w:szCs w:val="24"/>
        </w:rPr>
        <w:t xml:space="preserve">млн. руб.). </w:t>
      </w:r>
      <w:proofErr w:type="gramEnd"/>
    </w:p>
    <w:p w:rsidR="00310559" w:rsidRDefault="006B171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t>Количество договоров аренды земельных участков составило 5 4</w:t>
      </w:r>
      <w:r w:rsidR="00887315">
        <w:rPr>
          <w:rFonts w:ascii="Times New Roman" w:hAnsi="Times New Roman" w:cs="Times New Roman"/>
          <w:sz w:val="24"/>
          <w:szCs w:val="24"/>
        </w:rPr>
        <w:t>61</w:t>
      </w:r>
      <w:r w:rsidRPr="0088731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87315" w:rsidRPr="00887315" w:rsidRDefault="00887315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763" w:rsidRPr="00887315" w:rsidRDefault="008F3763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315"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 w:rsidR="000D32AF" w:rsidRPr="00887315">
        <w:rPr>
          <w:rFonts w:ascii="Times New Roman" w:hAnsi="Times New Roman" w:cs="Times New Roman"/>
          <w:sz w:val="24"/>
          <w:szCs w:val="24"/>
        </w:rPr>
        <w:t xml:space="preserve"> 2</w:t>
      </w:r>
      <w:r w:rsidR="00CC0195" w:rsidRPr="00887315">
        <w:rPr>
          <w:rFonts w:ascii="Times New Roman" w:hAnsi="Times New Roman" w:cs="Times New Roman"/>
          <w:sz w:val="24"/>
          <w:szCs w:val="24"/>
        </w:rPr>
        <w:t>.</w:t>
      </w:r>
      <w:r w:rsidRPr="00887315">
        <w:rPr>
          <w:rFonts w:ascii="Times New Roman" w:hAnsi="Times New Roman" w:cs="Times New Roman"/>
          <w:sz w:val="24"/>
          <w:szCs w:val="24"/>
        </w:rPr>
        <w:t xml:space="preserve"> </w:t>
      </w:r>
      <w:r w:rsidR="00CC0195" w:rsidRPr="00887315">
        <w:rPr>
          <w:rFonts w:ascii="Times New Roman" w:hAnsi="Times New Roman" w:cs="Times New Roman"/>
          <w:sz w:val="24"/>
          <w:szCs w:val="24"/>
        </w:rPr>
        <w:t>У</w:t>
      </w:r>
      <w:r w:rsidRPr="00887315">
        <w:rPr>
          <w:rFonts w:ascii="Times New Roman" w:hAnsi="Times New Roman" w:cs="Times New Roman"/>
          <w:sz w:val="24"/>
          <w:szCs w:val="24"/>
        </w:rPr>
        <w:t>правление и распоряжение муниципальным имуществом Пуровского района.</w:t>
      </w:r>
    </w:p>
    <w:p w:rsidR="00B91697" w:rsidRDefault="005B4764" w:rsidP="005B4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0F">
        <w:rPr>
          <w:rFonts w:ascii="Times New Roman" w:hAnsi="Times New Roman" w:cs="Times New Roman"/>
          <w:sz w:val="24"/>
          <w:szCs w:val="24"/>
        </w:rPr>
        <w:t xml:space="preserve">В целях обновления основных фондов муниципального образования Пуровский район приобретено </w:t>
      </w:r>
      <w:r w:rsidR="00B91697" w:rsidRPr="007B7D0F">
        <w:rPr>
          <w:rFonts w:ascii="Times New Roman" w:hAnsi="Times New Roman" w:cs="Times New Roman"/>
          <w:sz w:val="24"/>
          <w:szCs w:val="24"/>
        </w:rPr>
        <w:t>4</w:t>
      </w:r>
      <w:r w:rsidRPr="007B7D0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91697" w:rsidRPr="007B7D0F">
        <w:rPr>
          <w:rFonts w:ascii="Times New Roman" w:hAnsi="Times New Roman" w:cs="Times New Roman"/>
          <w:sz w:val="24"/>
          <w:szCs w:val="24"/>
        </w:rPr>
        <w:t>ы</w:t>
      </w:r>
      <w:r w:rsidRPr="007B7D0F">
        <w:rPr>
          <w:rFonts w:ascii="Times New Roman" w:hAnsi="Times New Roman" w:cs="Times New Roman"/>
          <w:sz w:val="24"/>
          <w:szCs w:val="24"/>
        </w:rPr>
        <w:t xml:space="preserve"> техники:</w:t>
      </w:r>
      <w:r w:rsidR="00B91697" w:rsidRPr="007B7D0F">
        <w:rPr>
          <w:rFonts w:ascii="Times New Roman" w:hAnsi="Times New Roman" w:cs="Times New Roman"/>
          <w:sz w:val="24"/>
          <w:szCs w:val="24"/>
        </w:rPr>
        <w:t xml:space="preserve"> автобус </w:t>
      </w:r>
      <w:proofErr w:type="spellStart"/>
      <w:r w:rsidR="00B91697" w:rsidRPr="007B7D0F">
        <w:rPr>
          <w:rFonts w:ascii="Times New Roman" w:hAnsi="Times New Roman" w:cs="Times New Roman"/>
          <w:sz w:val="24"/>
          <w:szCs w:val="24"/>
        </w:rPr>
        <w:t>низкопольный</w:t>
      </w:r>
      <w:proofErr w:type="spellEnd"/>
      <w:r w:rsidR="00B91697" w:rsidRPr="007B7D0F">
        <w:rPr>
          <w:rFonts w:ascii="Times New Roman" w:hAnsi="Times New Roman" w:cs="Times New Roman"/>
          <w:sz w:val="24"/>
          <w:szCs w:val="24"/>
        </w:rPr>
        <w:t>, автогрейдер, трактор "Беларус-82", вагон-дом.</w:t>
      </w:r>
      <w:r w:rsidRPr="007B7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4B" w:rsidRPr="007B7D0F" w:rsidRDefault="0002324B" w:rsidP="005B4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4B">
        <w:rPr>
          <w:rFonts w:ascii="Times New Roman" w:hAnsi="Times New Roman" w:cs="Times New Roman"/>
          <w:sz w:val="24"/>
          <w:szCs w:val="24"/>
        </w:rPr>
        <w:t>24-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3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24B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02324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 оснащены </w:t>
      </w:r>
      <w:r w:rsidRPr="0002324B">
        <w:rPr>
          <w:rFonts w:ascii="Times New Roman" w:hAnsi="Times New Roman" w:cs="Times New Roman"/>
          <w:sz w:val="24"/>
          <w:szCs w:val="24"/>
        </w:rPr>
        <w:t>программн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2324B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324B">
        <w:rPr>
          <w:rFonts w:ascii="Times New Roman" w:hAnsi="Times New Roman" w:cs="Times New Roman"/>
          <w:sz w:val="24"/>
          <w:szCs w:val="24"/>
        </w:rPr>
        <w:t xml:space="preserve"> ГЛОНАСС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4B">
        <w:rPr>
          <w:rFonts w:ascii="Times New Roman" w:hAnsi="Times New Roman" w:cs="Times New Roman"/>
          <w:sz w:val="24"/>
          <w:szCs w:val="24"/>
        </w:rPr>
        <w:t xml:space="preserve">Установка данного оборудования позволит усилить </w:t>
      </w:r>
      <w:proofErr w:type="gramStart"/>
      <w:r w:rsidRPr="00023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324B">
        <w:rPr>
          <w:rFonts w:ascii="Times New Roman" w:hAnsi="Times New Roman" w:cs="Times New Roman"/>
          <w:sz w:val="24"/>
          <w:szCs w:val="24"/>
        </w:rPr>
        <w:t xml:space="preserve"> работой автотранспорта, оптимизировать расходы по потреблению горюче-смазочных материалов, обеспечить безопасность транспорта и перевозки грузов.</w:t>
      </w:r>
    </w:p>
    <w:p w:rsidR="006C1871" w:rsidRPr="00277C6E" w:rsidRDefault="00B21CE3" w:rsidP="005B4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C6E">
        <w:rPr>
          <w:rFonts w:ascii="Times New Roman" w:hAnsi="Times New Roman" w:cs="Times New Roman"/>
          <w:sz w:val="24"/>
          <w:szCs w:val="24"/>
        </w:rPr>
        <w:t xml:space="preserve">Для обеспечения жильем работников, признанных нуждающимися и стоящих на учете, в соответствии с действующими порядками о предоставлении служебных жилых помещений и жилых помещений по договорам коммерческого найма в муниципальную собственность приобретено </w:t>
      </w:r>
      <w:r w:rsidR="00277C6E" w:rsidRPr="00277C6E">
        <w:rPr>
          <w:rFonts w:ascii="Times New Roman" w:hAnsi="Times New Roman" w:cs="Times New Roman"/>
          <w:sz w:val="24"/>
          <w:szCs w:val="24"/>
        </w:rPr>
        <w:t>5</w:t>
      </w:r>
      <w:r w:rsidRPr="00277C6E">
        <w:rPr>
          <w:rFonts w:ascii="Times New Roman" w:hAnsi="Times New Roman" w:cs="Times New Roman"/>
          <w:sz w:val="24"/>
          <w:szCs w:val="24"/>
        </w:rPr>
        <w:t xml:space="preserve"> квартир в г. Тарко-Сале.</w:t>
      </w:r>
    </w:p>
    <w:p w:rsidR="00D115E4" w:rsidRDefault="00D115E4" w:rsidP="002E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E4">
        <w:rPr>
          <w:rFonts w:ascii="Times New Roman" w:hAnsi="Times New Roman" w:cs="Times New Roman"/>
          <w:sz w:val="24"/>
          <w:szCs w:val="24"/>
        </w:rPr>
        <w:t xml:space="preserve">Произведен капитальный ремонт </w:t>
      </w:r>
      <w:r w:rsidR="00AA7F4F">
        <w:rPr>
          <w:rFonts w:ascii="Times New Roman" w:hAnsi="Times New Roman" w:cs="Times New Roman"/>
          <w:sz w:val="24"/>
          <w:szCs w:val="24"/>
        </w:rPr>
        <w:t>21</w:t>
      </w:r>
      <w:r w:rsidRPr="00D115E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A7F4F">
        <w:rPr>
          <w:rFonts w:ascii="Times New Roman" w:hAnsi="Times New Roman" w:cs="Times New Roman"/>
          <w:sz w:val="24"/>
          <w:szCs w:val="24"/>
        </w:rPr>
        <w:t>а</w:t>
      </w:r>
      <w:r w:rsidRPr="00D115E4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AA7F4F">
        <w:rPr>
          <w:rFonts w:ascii="Times New Roman" w:hAnsi="Times New Roman" w:cs="Times New Roman"/>
          <w:sz w:val="24"/>
          <w:szCs w:val="24"/>
        </w:rPr>
        <w:t>.</w:t>
      </w:r>
    </w:p>
    <w:p w:rsidR="006730CB" w:rsidRDefault="00635F57" w:rsidP="00673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35">
        <w:rPr>
          <w:rFonts w:ascii="Times New Roman" w:hAnsi="Times New Roman" w:cs="Times New Roman"/>
          <w:sz w:val="24"/>
          <w:szCs w:val="24"/>
        </w:rPr>
        <w:t>В</w:t>
      </w:r>
      <w:r w:rsidR="00FB6D08" w:rsidRPr="000B2835">
        <w:rPr>
          <w:rFonts w:ascii="Times New Roman" w:hAnsi="Times New Roman" w:cs="Times New Roman"/>
          <w:sz w:val="24"/>
          <w:szCs w:val="24"/>
        </w:rPr>
        <w:t xml:space="preserve"> рамках реализации межбюджетных трансфертов по мероприятиям в области формирования и упра</w:t>
      </w:r>
      <w:r w:rsidR="006730CB">
        <w:rPr>
          <w:rFonts w:ascii="Times New Roman" w:hAnsi="Times New Roman" w:cs="Times New Roman"/>
          <w:sz w:val="24"/>
          <w:szCs w:val="24"/>
        </w:rPr>
        <w:t>вления муниципальным имуществом перечислены денежные средства в бюджеты муниципальных образований:</w:t>
      </w:r>
    </w:p>
    <w:p w:rsidR="006730CB" w:rsidRDefault="006730CB" w:rsidP="00673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4756E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756E">
        <w:rPr>
          <w:rFonts w:ascii="Times New Roman" w:hAnsi="Times New Roman" w:cs="Times New Roman"/>
          <w:sz w:val="24"/>
          <w:szCs w:val="24"/>
        </w:rPr>
        <w:t xml:space="preserve"> автоцистерны вакуумной для вывоза жидких бытовых </w:t>
      </w:r>
      <w:r w:rsidRPr="006730CB">
        <w:rPr>
          <w:rFonts w:ascii="Times New Roman" w:hAnsi="Times New Roman" w:cs="Times New Roman"/>
          <w:sz w:val="24"/>
          <w:szCs w:val="24"/>
        </w:rPr>
        <w:t>отходов и капиталь</w:t>
      </w:r>
      <w:r>
        <w:rPr>
          <w:rFonts w:ascii="Times New Roman" w:hAnsi="Times New Roman" w:cs="Times New Roman"/>
          <w:sz w:val="24"/>
          <w:szCs w:val="24"/>
        </w:rPr>
        <w:t>ный ремонт здания Администрации;</w:t>
      </w:r>
    </w:p>
    <w:p w:rsidR="006730CB" w:rsidRDefault="006730CB" w:rsidP="00673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30CB">
        <w:rPr>
          <w:rFonts w:ascii="Times New Roman" w:hAnsi="Times New Roman" w:cs="Times New Roman"/>
          <w:sz w:val="24"/>
          <w:szCs w:val="24"/>
        </w:rPr>
        <w:t xml:space="preserve"> город Тарко-Сале на оплату коммунальных услуг в незаселенных жилых домах, изготовление актов обследования, проведение кадастровых работ по уточнению границ земельных участков, проведение оценки земельных участков, выставляемых на торги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0CB" w:rsidRPr="0024756E" w:rsidRDefault="006730CB" w:rsidP="00673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3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0CB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6730CB">
        <w:rPr>
          <w:rFonts w:ascii="Times New Roman" w:hAnsi="Times New Roman" w:cs="Times New Roman"/>
          <w:sz w:val="24"/>
          <w:szCs w:val="24"/>
        </w:rPr>
        <w:t xml:space="preserve"> на проведение кадастровых работ и для </w:t>
      </w:r>
      <w:r w:rsidRPr="0024756E">
        <w:rPr>
          <w:rFonts w:ascii="Times New Roman" w:hAnsi="Times New Roman" w:cs="Times New Roman"/>
          <w:sz w:val="24"/>
          <w:szCs w:val="24"/>
        </w:rPr>
        <w:t>оплаты поставки, монтажа и ввода в эксплуатацию системы автоматической пожарной си</w:t>
      </w:r>
      <w:r>
        <w:rPr>
          <w:rFonts w:ascii="Times New Roman" w:hAnsi="Times New Roman" w:cs="Times New Roman"/>
          <w:sz w:val="24"/>
          <w:szCs w:val="24"/>
        </w:rPr>
        <w:t>гнализации в здании железнодорожного вокзала;</w:t>
      </w:r>
    </w:p>
    <w:p w:rsidR="006730CB" w:rsidRPr="006730CB" w:rsidRDefault="006730CB" w:rsidP="00673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30CB">
        <w:rPr>
          <w:rFonts w:ascii="Times New Roman" w:hAnsi="Times New Roman" w:cs="Times New Roman"/>
          <w:sz w:val="24"/>
          <w:szCs w:val="24"/>
        </w:rPr>
        <w:t xml:space="preserve"> поселок Уренгой на т</w:t>
      </w:r>
      <w:r w:rsidRPr="0024756E">
        <w:rPr>
          <w:rFonts w:ascii="Times New Roman" w:hAnsi="Times New Roman" w:cs="Times New Roman"/>
          <w:sz w:val="24"/>
          <w:szCs w:val="24"/>
        </w:rPr>
        <w:t>ехническое обслуживание котельной и инженерных сетей административно-бытового корпус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0CB">
        <w:rPr>
          <w:rFonts w:ascii="Times New Roman" w:hAnsi="Times New Roman" w:cs="Times New Roman"/>
          <w:sz w:val="24"/>
          <w:szCs w:val="24"/>
        </w:rPr>
        <w:t xml:space="preserve">, а также для осуществления сноса административного здания, признанного аварийным, расположенного по адресу: пос. Уренгой, </w:t>
      </w:r>
      <w:proofErr w:type="spellStart"/>
      <w:r w:rsidRPr="006730C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730CB">
        <w:rPr>
          <w:rFonts w:ascii="Times New Roman" w:hAnsi="Times New Roman" w:cs="Times New Roman"/>
          <w:sz w:val="24"/>
          <w:szCs w:val="24"/>
        </w:rPr>
        <w:t>. 4, д. 7.</w:t>
      </w:r>
    </w:p>
    <w:p w:rsidR="006730CB" w:rsidRPr="006730CB" w:rsidRDefault="006730CB" w:rsidP="00673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30CB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730CB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6730CB">
        <w:rPr>
          <w:rFonts w:ascii="Times New Roman" w:hAnsi="Times New Roman" w:cs="Times New Roman"/>
          <w:sz w:val="24"/>
          <w:szCs w:val="24"/>
        </w:rPr>
        <w:t xml:space="preserve"> на текущий ремонт двух жилых помещений, находящихся в муниципальной собственности и на приобретение жилых помещения с целью их дальнейшего предоставления гражданам по договорам коммерческого найма.</w:t>
      </w:r>
    </w:p>
    <w:p w:rsidR="008F3763" w:rsidRPr="006730CB" w:rsidRDefault="008F3763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571" w:rsidRPr="00CA1895" w:rsidRDefault="00F44571" w:rsidP="00F4457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95">
        <w:rPr>
          <w:rFonts w:ascii="Times New Roman" w:hAnsi="Times New Roman" w:cs="Times New Roman"/>
          <w:b/>
          <w:sz w:val="24"/>
          <w:szCs w:val="24"/>
        </w:rPr>
        <w:t xml:space="preserve">9. Муниципальная программа "Развитие муниципальной политики </w:t>
      </w:r>
    </w:p>
    <w:p w:rsidR="00F44571" w:rsidRPr="00CA1895" w:rsidRDefault="00F44571" w:rsidP="00F4457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95">
        <w:rPr>
          <w:rFonts w:ascii="Times New Roman" w:hAnsi="Times New Roman" w:cs="Times New Roman"/>
          <w:b/>
          <w:sz w:val="24"/>
          <w:szCs w:val="24"/>
        </w:rPr>
        <w:t xml:space="preserve">и совершенствование муниципального управления" </w:t>
      </w:r>
    </w:p>
    <w:p w:rsidR="00F44571" w:rsidRPr="00CA1895" w:rsidRDefault="00F44571" w:rsidP="002B45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1895">
        <w:rPr>
          <w:rFonts w:ascii="Times New Roman" w:hAnsi="Times New Roman" w:cs="Times New Roman"/>
          <w:sz w:val="24"/>
          <w:szCs w:val="24"/>
        </w:rPr>
        <w:t>(ответственный исполнитель – Администрация Пуровского района)</w:t>
      </w:r>
    </w:p>
    <w:p w:rsidR="0080766B" w:rsidRPr="00CA1895" w:rsidRDefault="0080766B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763" w:rsidRPr="00CA1895" w:rsidRDefault="00B7476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95">
        <w:rPr>
          <w:rFonts w:ascii="Times New Roman" w:hAnsi="Times New Roman" w:cs="Times New Roman"/>
          <w:sz w:val="24"/>
          <w:szCs w:val="24"/>
        </w:rPr>
        <w:t>Цель</w:t>
      </w:r>
      <w:r w:rsidR="00DF28FF" w:rsidRPr="00CA1895">
        <w:rPr>
          <w:rFonts w:ascii="Times New Roman" w:hAnsi="Times New Roman" w:cs="Times New Roman"/>
          <w:sz w:val="24"/>
          <w:szCs w:val="24"/>
        </w:rPr>
        <w:t xml:space="preserve"> 1</w:t>
      </w:r>
      <w:r w:rsidR="007050FE" w:rsidRPr="00CA1895">
        <w:rPr>
          <w:rFonts w:ascii="Times New Roman" w:hAnsi="Times New Roman" w:cs="Times New Roman"/>
          <w:sz w:val="24"/>
          <w:szCs w:val="24"/>
        </w:rPr>
        <w:t>.</w:t>
      </w:r>
      <w:r w:rsidRPr="00CA1895">
        <w:rPr>
          <w:rFonts w:ascii="Times New Roman" w:hAnsi="Times New Roman" w:cs="Times New Roman"/>
          <w:sz w:val="24"/>
          <w:szCs w:val="24"/>
        </w:rPr>
        <w:t xml:space="preserve"> </w:t>
      </w:r>
      <w:r w:rsidR="007050FE" w:rsidRPr="00CA1895">
        <w:rPr>
          <w:rFonts w:ascii="Times New Roman" w:hAnsi="Times New Roman" w:cs="Times New Roman"/>
          <w:sz w:val="24"/>
          <w:szCs w:val="24"/>
        </w:rPr>
        <w:t>Э</w:t>
      </w:r>
      <w:r w:rsidRPr="00CA1895">
        <w:rPr>
          <w:rFonts w:ascii="Times New Roman" w:hAnsi="Times New Roman" w:cs="Times New Roman"/>
          <w:sz w:val="24"/>
          <w:szCs w:val="24"/>
        </w:rPr>
        <w:t>ффективное использование потенциала институтов гражданского общества в достижении приоритетных задач социально-экономического развития Пуровского района</w:t>
      </w:r>
      <w:r w:rsidR="00081FC6" w:rsidRPr="00CA1895">
        <w:rPr>
          <w:rFonts w:ascii="Times New Roman" w:hAnsi="Times New Roman" w:cs="Times New Roman"/>
          <w:sz w:val="24"/>
          <w:szCs w:val="24"/>
        </w:rPr>
        <w:t>.</w:t>
      </w:r>
    </w:p>
    <w:p w:rsidR="008F3763" w:rsidRDefault="00B7476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95">
        <w:rPr>
          <w:rFonts w:ascii="Times New Roman" w:hAnsi="Times New Roman" w:cs="Times New Roman"/>
          <w:sz w:val="24"/>
          <w:szCs w:val="24"/>
        </w:rPr>
        <w:t>Задача</w:t>
      </w:r>
      <w:r w:rsidR="00DF28FF" w:rsidRPr="00CA1895">
        <w:rPr>
          <w:rFonts w:ascii="Times New Roman" w:hAnsi="Times New Roman" w:cs="Times New Roman"/>
          <w:sz w:val="24"/>
          <w:szCs w:val="24"/>
        </w:rPr>
        <w:t xml:space="preserve"> 1</w:t>
      </w:r>
      <w:r w:rsidR="007050FE" w:rsidRPr="00CA1895">
        <w:rPr>
          <w:rFonts w:ascii="Times New Roman" w:hAnsi="Times New Roman" w:cs="Times New Roman"/>
          <w:sz w:val="24"/>
          <w:szCs w:val="24"/>
        </w:rPr>
        <w:t>.</w:t>
      </w:r>
      <w:r w:rsidRPr="00CA1895">
        <w:rPr>
          <w:rFonts w:ascii="Times New Roman" w:hAnsi="Times New Roman" w:cs="Times New Roman"/>
          <w:sz w:val="24"/>
          <w:szCs w:val="24"/>
        </w:rPr>
        <w:t xml:space="preserve"> </w:t>
      </w:r>
      <w:r w:rsidR="007050FE" w:rsidRPr="00CA1895">
        <w:rPr>
          <w:rFonts w:ascii="Times New Roman" w:hAnsi="Times New Roman" w:cs="Times New Roman"/>
          <w:sz w:val="24"/>
          <w:szCs w:val="24"/>
        </w:rPr>
        <w:t>С</w:t>
      </w:r>
      <w:r w:rsidRPr="00CA1895">
        <w:rPr>
          <w:rFonts w:ascii="Times New Roman" w:hAnsi="Times New Roman" w:cs="Times New Roman"/>
          <w:sz w:val="24"/>
          <w:szCs w:val="24"/>
        </w:rPr>
        <w:t>оздание условий для формирования гражданского общества, развития общественных институтов.</w:t>
      </w:r>
    </w:p>
    <w:p w:rsidR="00355442" w:rsidRPr="00CA1895" w:rsidRDefault="00355442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746" w:rsidRPr="00C61B87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B87">
        <w:rPr>
          <w:rFonts w:ascii="Times New Roman" w:hAnsi="Times New Roman" w:cs="Times New Roman"/>
          <w:sz w:val="24"/>
          <w:szCs w:val="24"/>
        </w:rPr>
        <w:t>В 201</w:t>
      </w:r>
      <w:r w:rsidR="00C61B87" w:rsidRPr="00C61B87">
        <w:rPr>
          <w:rFonts w:ascii="Times New Roman" w:hAnsi="Times New Roman" w:cs="Times New Roman"/>
          <w:sz w:val="24"/>
          <w:szCs w:val="24"/>
        </w:rPr>
        <w:t>7</w:t>
      </w:r>
      <w:r w:rsidRPr="00C61B87">
        <w:rPr>
          <w:rFonts w:ascii="Times New Roman" w:hAnsi="Times New Roman" w:cs="Times New Roman"/>
          <w:sz w:val="24"/>
          <w:szCs w:val="24"/>
        </w:rPr>
        <w:t xml:space="preserve"> году финансовую помощь на реализацию социально значимых проектов получили 1</w:t>
      </w:r>
      <w:r w:rsidR="00C61B87" w:rsidRPr="00C61B87">
        <w:rPr>
          <w:rFonts w:ascii="Times New Roman" w:hAnsi="Times New Roman" w:cs="Times New Roman"/>
          <w:sz w:val="24"/>
          <w:szCs w:val="24"/>
        </w:rPr>
        <w:t>1</w:t>
      </w:r>
      <w:r w:rsidRPr="00C61B87">
        <w:rPr>
          <w:rFonts w:ascii="Times New Roman" w:hAnsi="Times New Roman" w:cs="Times New Roman"/>
          <w:sz w:val="24"/>
          <w:szCs w:val="24"/>
        </w:rPr>
        <w:t xml:space="preserve"> </w:t>
      </w:r>
      <w:r w:rsidR="00E06746" w:rsidRPr="00C61B87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 w:rsidRPr="00C61B87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E06746" w:rsidRPr="004578F3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F3">
        <w:rPr>
          <w:rFonts w:ascii="Times New Roman" w:hAnsi="Times New Roman" w:cs="Times New Roman"/>
          <w:sz w:val="24"/>
          <w:szCs w:val="24"/>
        </w:rPr>
        <w:t>Пуровская районная общественная организация "</w:t>
      </w:r>
      <w:proofErr w:type="spellStart"/>
      <w:r w:rsidRPr="004578F3">
        <w:rPr>
          <w:rFonts w:ascii="Times New Roman" w:hAnsi="Times New Roman" w:cs="Times New Roman"/>
          <w:sz w:val="24"/>
          <w:szCs w:val="24"/>
        </w:rPr>
        <w:t>Пуровские</w:t>
      </w:r>
      <w:proofErr w:type="spellEnd"/>
      <w:r w:rsidRPr="00457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8F3">
        <w:rPr>
          <w:rFonts w:ascii="Times New Roman" w:hAnsi="Times New Roman" w:cs="Times New Roman"/>
          <w:sz w:val="24"/>
          <w:szCs w:val="24"/>
        </w:rPr>
        <w:t>изьватас</w:t>
      </w:r>
      <w:proofErr w:type="spellEnd"/>
      <w:r w:rsidRPr="004578F3">
        <w:rPr>
          <w:rFonts w:ascii="Times New Roman" w:hAnsi="Times New Roman" w:cs="Times New Roman"/>
          <w:sz w:val="24"/>
          <w:szCs w:val="24"/>
        </w:rPr>
        <w:t>"</w:t>
      </w:r>
      <w:r w:rsidR="006F7562" w:rsidRPr="004578F3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4578F3" w:rsidRPr="004578F3">
        <w:rPr>
          <w:rFonts w:ascii="Times New Roman" w:hAnsi="Times New Roman" w:cs="Times New Roman"/>
          <w:sz w:val="24"/>
          <w:szCs w:val="24"/>
        </w:rPr>
        <w:t>"Сохранение культурного наследия, этнической самобытности коми-зырян проживающих в Пуровском районе"</w:t>
      </w:r>
      <w:r w:rsidR="006F7562" w:rsidRPr="004578F3">
        <w:rPr>
          <w:rFonts w:ascii="Times New Roman" w:hAnsi="Times New Roman" w:cs="Times New Roman"/>
          <w:sz w:val="24"/>
          <w:szCs w:val="24"/>
        </w:rPr>
        <w:t>)</w:t>
      </w:r>
      <w:r w:rsidRPr="004578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746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F3">
        <w:rPr>
          <w:rFonts w:ascii="Times New Roman" w:hAnsi="Times New Roman" w:cs="Times New Roman"/>
          <w:sz w:val="24"/>
          <w:szCs w:val="24"/>
        </w:rPr>
        <w:lastRenderedPageBreak/>
        <w:t xml:space="preserve">Местная религиозная организация православный "Приход храма в честь святителя Николая Чудотворца города Тарко-Сале" ЯНАО </w:t>
      </w:r>
      <w:proofErr w:type="spellStart"/>
      <w:r w:rsidRPr="004578F3">
        <w:rPr>
          <w:rFonts w:ascii="Times New Roman" w:hAnsi="Times New Roman" w:cs="Times New Roman"/>
          <w:sz w:val="24"/>
          <w:szCs w:val="24"/>
        </w:rPr>
        <w:t>Салехардской</w:t>
      </w:r>
      <w:proofErr w:type="spellEnd"/>
      <w:r w:rsidRPr="004578F3">
        <w:rPr>
          <w:rFonts w:ascii="Times New Roman" w:hAnsi="Times New Roman" w:cs="Times New Roman"/>
          <w:sz w:val="24"/>
          <w:szCs w:val="24"/>
        </w:rPr>
        <w:t xml:space="preserve"> епархии РПЦ</w:t>
      </w:r>
      <w:r w:rsidR="00BB4984" w:rsidRPr="004578F3">
        <w:rPr>
          <w:rFonts w:ascii="Times New Roman" w:hAnsi="Times New Roman" w:cs="Times New Roman"/>
          <w:sz w:val="24"/>
          <w:szCs w:val="24"/>
        </w:rPr>
        <w:t xml:space="preserve"> (социальный проект "Православный район");</w:t>
      </w:r>
    </w:p>
    <w:p w:rsidR="002B5564" w:rsidRPr="004578F3" w:rsidRDefault="002B5564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>Местная религиозная организ</w:t>
      </w:r>
      <w:r>
        <w:rPr>
          <w:rFonts w:ascii="Times New Roman" w:hAnsi="Times New Roman" w:cs="Times New Roman"/>
          <w:sz w:val="24"/>
          <w:szCs w:val="24"/>
        </w:rPr>
        <w:t xml:space="preserve">ация православный Приход храма </w:t>
      </w:r>
      <w:r w:rsidRPr="002B5564">
        <w:rPr>
          <w:rFonts w:ascii="Times New Roman" w:hAnsi="Times New Roman" w:cs="Times New Roman"/>
          <w:sz w:val="24"/>
          <w:szCs w:val="24"/>
        </w:rPr>
        <w:t xml:space="preserve">Введения </w:t>
      </w:r>
      <w:proofErr w:type="gramStart"/>
      <w:r w:rsidRPr="002B556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5564">
        <w:rPr>
          <w:rFonts w:ascii="Times New Roman" w:hAnsi="Times New Roman" w:cs="Times New Roman"/>
          <w:sz w:val="24"/>
          <w:szCs w:val="24"/>
        </w:rPr>
        <w:t xml:space="preserve"> храм Пресвятой Богородицы поселок Уренгой Ямало-Ненецкого автономного округа </w:t>
      </w:r>
      <w:proofErr w:type="spellStart"/>
      <w:r w:rsidRPr="002B5564">
        <w:rPr>
          <w:rFonts w:ascii="Times New Roman" w:hAnsi="Times New Roman" w:cs="Times New Roman"/>
          <w:sz w:val="24"/>
          <w:szCs w:val="24"/>
        </w:rPr>
        <w:t>Салехардской</w:t>
      </w:r>
      <w:proofErr w:type="spellEnd"/>
      <w:r w:rsidRPr="002B5564">
        <w:rPr>
          <w:rFonts w:ascii="Times New Roman" w:hAnsi="Times New Roman" w:cs="Times New Roman"/>
          <w:sz w:val="24"/>
          <w:szCs w:val="24"/>
        </w:rPr>
        <w:t xml:space="preserve">  епархии Русской Православной Церкви (Московский Патриархат)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5564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5564">
        <w:rPr>
          <w:rFonts w:ascii="Times New Roman" w:hAnsi="Times New Roman" w:cs="Times New Roman"/>
          <w:sz w:val="24"/>
          <w:szCs w:val="24"/>
        </w:rPr>
        <w:t xml:space="preserve"> проект "Организация работы воскресной школы"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06746" w:rsidRPr="002B5564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>Пуровская районная общественная организация инвалидов "Милосердие"</w:t>
      </w:r>
      <w:r w:rsidR="009808F7" w:rsidRPr="002B5564">
        <w:rPr>
          <w:rFonts w:ascii="Times New Roman" w:hAnsi="Times New Roman" w:cs="Times New Roman"/>
          <w:sz w:val="24"/>
          <w:szCs w:val="24"/>
        </w:rPr>
        <w:t xml:space="preserve"> </w:t>
      </w:r>
      <w:r w:rsidR="00646071" w:rsidRPr="002B5564">
        <w:rPr>
          <w:rFonts w:ascii="Times New Roman" w:hAnsi="Times New Roman" w:cs="Times New Roman"/>
          <w:sz w:val="24"/>
          <w:szCs w:val="24"/>
        </w:rPr>
        <w:t>(социальный проект "Забота")</w:t>
      </w:r>
      <w:r w:rsidRPr="002B55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746" w:rsidRPr="002B5564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>Пуровская районная общественная организация ветеранов (пенсионеров) войны, труда, Вооруженных сил и правоохранительных органов</w:t>
      </w:r>
      <w:r w:rsidR="00C71E5E" w:rsidRPr="002B5564">
        <w:rPr>
          <w:rFonts w:ascii="Times New Roman" w:hAnsi="Times New Roman" w:cs="Times New Roman"/>
          <w:sz w:val="24"/>
          <w:szCs w:val="24"/>
        </w:rPr>
        <w:t xml:space="preserve"> (социальный проект </w:t>
      </w:r>
      <w:r w:rsidR="002B5564" w:rsidRPr="002B5564">
        <w:rPr>
          <w:rFonts w:ascii="Times New Roman" w:hAnsi="Times New Roman" w:cs="Times New Roman"/>
          <w:sz w:val="24"/>
          <w:szCs w:val="24"/>
        </w:rPr>
        <w:t>"Через годы, через века - Помним!".</w:t>
      </w:r>
      <w:r w:rsidR="00C71E5E" w:rsidRPr="002B5564">
        <w:rPr>
          <w:rFonts w:ascii="Times New Roman" w:hAnsi="Times New Roman" w:cs="Times New Roman"/>
          <w:sz w:val="24"/>
          <w:szCs w:val="24"/>
        </w:rPr>
        <w:t>)</w:t>
      </w:r>
      <w:r w:rsidRPr="002B55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746" w:rsidRPr="002B5564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64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2B5564">
        <w:rPr>
          <w:rFonts w:ascii="Times New Roman" w:hAnsi="Times New Roman" w:cs="Times New Roman"/>
          <w:sz w:val="24"/>
          <w:szCs w:val="24"/>
        </w:rPr>
        <w:t xml:space="preserve"> территориальное объединение профсоюзов</w:t>
      </w:r>
      <w:r w:rsidR="00E92C7C" w:rsidRPr="002B5564">
        <w:rPr>
          <w:rFonts w:ascii="Times New Roman" w:hAnsi="Times New Roman" w:cs="Times New Roman"/>
          <w:sz w:val="24"/>
          <w:szCs w:val="24"/>
        </w:rPr>
        <w:t xml:space="preserve"> (социальный проект "Ресурсный центр по поддержке некоммерческих организаций в Пуровском районе")</w:t>
      </w:r>
      <w:r w:rsidRPr="002B55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746" w:rsidRPr="002B5564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 xml:space="preserve">Мусульманское религиозное общество </w:t>
      </w:r>
      <w:r w:rsidR="0006207F" w:rsidRPr="002B556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B5564">
        <w:rPr>
          <w:rFonts w:ascii="Times New Roman" w:hAnsi="Times New Roman" w:cs="Times New Roman"/>
          <w:sz w:val="24"/>
          <w:szCs w:val="24"/>
        </w:rPr>
        <w:t>Инам</w:t>
      </w:r>
      <w:proofErr w:type="spellEnd"/>
      <w:r w:rsidR="0006207F" w:rsidRPr="002B5564">
        <w:rPr>
          <w:rFonts w:ascii="Times New Roman" w:hAnsi="Times New Roman" w:cs="Times New Roman"/>
          <w:sz w:val="24"/>
          <w:szCs w:val="24"/>
        </w:rPr>
        <w:t>"</w:t>
      </w:r>
      <w:r w:rsidRPr="002B5564">
        <w:rPr>
          <w:rFonts w:ascii="Times New Roman" w:hAnsi="Times New Roman" w:cs="Times New Roman"/>
          <w:sz w:val="24"/>
          <w:szCs w:val="24"/>
        </w:rPr>
        <w:t xml:space="preserve"> г. Тарко-Сале</w:t>
      </w:r>
      <w:r w:rsidR="00113604" w:rsidRPr="002B5564">
        <w:rPr>
          <w:rFonts w:ascii="Times New Roman" w:hAnsi="Times New Roman" w:cs="Times New Roman"/>
          <w:sz w:val="24"/>
          <w:szCs w:val="24"/>
        </w:rPr>
        <w:t xml:space="preserve"> (социальный проект "Духовно-нравственное воспитание граждан  в рамках ислама")</w:t>
      </w:r>
      <w:r w:rsidRPr="002B55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746" w:rsidRPr="002B5564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>Региональная молодежная общественная организация ЯНАО "Историко-патриотическое поисковое объединение "</w:t>
      </w:r>
      <w:proofErr w:type="spellStart"/>
      <w:r w:rsidRPr="002B5564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Pr="002B5564">
        <w:rPr>
          <w:rFonts w:ascii="Times New Roman" w:hAnsi="Times New Roman" w:cs="Times New Roman"/>
          <w:sz w:val="24"/>
          <w:szCs w:val="24"/>
        </w:rPr>
        <w:t xml:space="preserve"> Форпост"</w:t>
      </w:r>
      <w:r w:rsidR="0008578D" w:rsidRPr="002B5564">
        <w:rPr>
          <w:rFonts w:ascii="Times New Roman" w:hAnsi="Times New Roman" w:cs="Times New Roman"/>
          <w:sz w:val="24"/>
          <w:szCs w:val="24"/>
        </w:rPr>
        <w:t xml:space="preserve"> (социальный проект "Вспомним всех поименно…"); </w:t>
      </w:r>
      <w:r w:rsidRPr="002B5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46" w:rsidRPr="002B5564" w:rsidRDefault="00E752F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>Окружная общественная организация "Центр спортивной борьбы ЯНАО"</w:t>
      </w:r>
      <w:r w:rsidR="003E75F2" w:rsidRPr="002B5564">
        <w:rPr>
          <w:rFonts w:ascii="Times New Roman" w:hAnsi="Times New Roman" w:cs="Times New Roman"/>
          <w:sz w:val="24"/>
          <w:szCs w:val="24"/>
        </w:rPr>
        <w:t xml:space="preserve"> </w:t>
      </w:r>
      <w:r w:rsidR="009915C4" w:rsidRPr="002B5564">
        <w:rPr>
          <w:rFonts w:ascii="Times New Roman" w:hAnsi="Times New Roman" w:cs="Times New Roman"/>
          <w:sz w:val="24"/>
          <w:szCs w:val="24"/>
        </w:rPr>
        <w:t>(социальный проект "Турнир по греко-римской борьбе на призы Губернатора ЯНАО")</w:t>
      </w:r>
      <w:r w:rsidRPr="002B5564">
        <w:rPr>
          <w:rFonts w:ascii="Times New Roman" w:hAnsi="Times New Roman" w:cs="Times New Roman"/>
          <w:sz w:val="24"/>
          <w:szCs w:val="24"/>
        </w:rPr>
        <w:t>;</w:t>
      </w:r>
    </w:p>
    <w:p w:rsidR="00E06746" w:rsidRDefault="00E752FA" w:rsidP="00E06746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 xml:space="preserve">Общественная организация </w:t>
      </w:r>
      <w:r w:rsidR="00E06746" w:rsidRPr="002B5564">
        <w:rPr>
          <w:rFonts w:ascii="Times New Roman" w:hAnsi="Times New Roman" w:cs="Times New Roman"/>
          <w:sz w:val="24"/>
          <w:szCs w:val="24"/>
        </w:rPr>
        <w:t>"</w:t>
      </w:r>
      <w:r w:rsidRPr="002B5564">
        <w:rPr>
          <w:rFonts w:ascii="Times New Roman" w:hAnsi="Times New Roman" w:cs="Times New Roman"/>
          <w:sz w:val="24"/>
          <w:szCs w:val="24"/>
        </w:rPr>
        <w:t>Ямало-Ненецкая окружная федерация Каратэ"</w:t>
      </w:r>
      <w:r w:rsidR="00422CC3" w:rsidRPr="002B5564">
        <w:rPr>
          <w:rFonts w:ascii="Times New Roman" w:hAnsi="Times New Roman" w:cs="Times New Roman"/>
          <w:sz w:val="24"/>
          <w:szCs w:val="24"/>
        </w:rPr>
        <w:t xml:space="preserve"> (социальный проект "Развитие </w:t>
      </w:r>
      <w:r w:rsidR="002B5564" w:rsidRPr="002B5564">
        <w:rPr>
          <w:rFonts w:ascii="Times New Roman" w:hAnsi="Times New Roman" w:cs="Times New Roman"/>
          <w:sz w:val="24"/>
          <w:szCs w:val="24"/>
        </w:rPr>
        <w:t xml:space="preserve">олимпийского </w:t>
      </w:r>
      <w:r w:rsidR="00422CC3" w:rsidRPr="002B5564">
        <w:rPr>
          <w:rFonts w:ascii="Times New Roman" w:hAnsi="Times New Roman" w:cs="Times New Roman"/>
          <w:sz w:val="24"/>
          <w:szCs w:val="24"/>
        </w:rPr>
        <w:t>каратэ в ЯНАО")</w:t>
      </w:r>
      <w:r w:rsidR="00081FC6" w:rsidRPr="002B5564">
        <w:rPr>
          <w:rFonts w:ascii="Times New Roman" w:hAnsi="Times New Roman" w:cs="Times New Roman"/>
          <w:sz w:val="24"/>
          <w:szCs w:val="24"/>
        </w:rPr>
        <w:t>;</w:t>
      </w:r>
    </w:p>
    <w:p w:rsidR="002B5564" w:rsidRPr="002B5564" w:rsidRDefault="002B5564" w:rsidP="00E06746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64">
        <w:rPr>
          <w:rFonts w:ascii="Times New Roman" w:hAnsi="Times New Roman" w:cs="Times New Roman"/>
          <w:sz w:val="24"/>
          <w:szCs w:val="24"/>
        </w:rPr>
        <w:t xml:space="preserve">Общественная организация "Ветераны отдела внутренних дел по </w:t>
      </w:r>
      <w:proofErr w:type="spellStart"/>
      <w:r w:rsidRPr="002B5564">
        <w:rPr>
          <w:rFonts w:ascii="Times New Roman" w:hAnsi="Times New Roman" w:cs="Times New Roman"/>
          <w:sz w:val="24"/>
          <w:szCs w:val="24"/>
        </w:rPr>
        <w:t>Пуровскому</w:t>
      </w:r>
      <w:proofErr w:type="spellEnd"/>
      <w:r w:rsidRPr="002B5564">
        <w:rPr>
          <w:rFonts w:ascii="Times New Roman" w:hAnsi="Times New Roman" w:cs="Times New Roman"/>
          <w:sz w:val="24"/>
          <w:szCs w:val="24"/>
        </w:rPr>
        <w:t xml:space="preserve"> району"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5564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5564">
        <w:rPr>
          <w:rFonts w:ascii="Times New Roman" w:hAnsi="Times New Roman" w:cs="Times New Roman"/>
          <w:sz w:val="24"/>
          <w:szCs w:val="24"/>
        </w:rPr>
        <w:t xml:space="preserve"> проект "Здоровый образ жизни и активное долголетие ветеранов"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5564">
        <w:rPr>
          <w:rFonts w:ascii="Times New Roman" w:hAnsi="Times New Roman" w:cs="Times New Roman"/>
          <w:sz w:val="24"/>
          <w:szCs w:val="24"/>
        </w:rPr>
        <w:t>.</w:t>
      </w:r>
    </w:p>
    <w:p w:rsidR="00081FC6" w:rsidRPr="00D51647" w:rsidRDefault="00081FC6" w:rsidP="00E06746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47">
        <w:rPr>
          <w:rFonts w:ascii="Times New Roman" w:hAnsi="Times New Roman" w:cs="Times New Roman"/>
          <w:sz w:val="24"/>
          <w:szCs w:val="24"/>
        </w:rPr>
        <w:t>Представители некоммерческих организаций района принимали участие в видеоконференциях по вопросам развития гражданского общества в Ямало-Ненецком автономном округе, в выставках, фестивалях, форумах, конференциях, совещаниях и других мероприятиях  муниципального, регионального и межрегионального уровней.</w:t>
      </w:r>
    </w:p>
    <w:p w:rsidR="00B74767" w:rsidRPr="001B0BCE" w:rsidRDefault="00E06746" w:rsidP="00E06746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0BC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F3763" w:rsidRPr="00D050DF" w:rsidRDefault="00B74767" w:rsidP="0070087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DF">
        <w:rPr>
          <w:rFonts w:ascii="Times New Roman" w:hAnsi="Times New Roman" w:cs="Times New Roman"/>
          <w:sz w:val="24"/>
          <w:szCs w:val="24"/>
        </w:rPr>
        <w:t>Цель</w:t>
      </w:r>
      <w:r w:rsidR="00DF28FF" w:rsidRPr="00D050DF">
        <w:rPr>
          <w:rFonts w:ascii="Times New Roman" w:hAnsi="Times New Roman" w:cs="Times New Roman"/>
          <w:sz w:val="24"/>
          <w:szCs w:val="24"/>
        </w:rPr>
        <w:t xml:space="preserve"> 2</w:t>
      </w:r>
      <w:r w:rsidR="0034123A" w:rsidRPr="00D050DF">
        <w:rPr>
          <w:rFonts w:ascii="Times New Roman" w:hAnsi="Times New Roman" w:cs="Times New Roman"/>
          <w:sz w:val="24"/>
          <w:szCs w:val="24"/>
        </w:rPr>
        <w:t>.</w:t>
      </w:r>
      <w:r w:rsidR="00446039" w:rsidRPr="00D050DF">
        <w:rPr>
          <w:rFonts w:ascii="Times New Roman" w:hAnsi="Times New Roman" w:cs="Times New Roman"/>
          <w:sz w:val="24"/>
          <w:szCs w:val="24"/>
        </w:rPr>
        <w:t xml:space="preserve"> </w:t>
      </w:r>
      <w:r w:rsidR="0034123A" w:rsidRPr="00D050DF">
        <w:rPr>
          <w:rFonts w:ascii="Times New Roman" w:hAnsi="Times New Roman" w:cs="Times New Roman"/>
          <w:sz w:val="24"/>
          <w:szCs w:val="24"/>
        </w:rPr>
        <w:t>С</w:t>
      </w:r>
      <w:r w:rsidRPr="00D050DF">
        <w:rPr>
          <w:rFonts w:ascii="Times New Roman" w:hAnsi="Times New Roman" w:cs="Times New Roman"/>
          <w:sz w:val="24"/>
          <w:szCs w:val="24"/>
        </w:rPr>
        <w:t>овершенствование муниципального управления и муниципальной службы в муниципальном образовании Пуровский район.</w:t>
      </w:r>
    </w:p>
    <w:p w:rsidR="00B74767" w:rsidRPr="00D050DF" w:rsidRDefault="00B7476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DF">
        <w:rPr>
          <w:rFonts w:ascii="Times New Roman" w:hAnsi="Times New Roman" w:cs="Times New Roman"/>
          <w:sz w:val="24"/>
          <w:szCs w:val="24"/>
        </w:rPr>
        <w:t>Задача</w:t>
      </w:r>
      <w:r w:rsidR="00DF28FF" w:rsidRPr="00D050DF">
        <w:rPr>
          <w:rFonts w:ascii="Times New Roman" w:hAnsi="Times New Roman" w:cs="Times New Roman"/>
          <w:sz w:val="24"/>
          <w:szCs w:val="24"/>
        </w:rPr>
        <w:t xml:space="preserve"> 1</w:t>
      </w:r>
      <w:r w:rsidR="0034123A" w:rsidRPr="00D050DF">
        <w:rPr>
          <w:rFonts w:ascii="Times New Roman" w:hAnsi="Times New Roman" w:cs="Times New Roman"/>
          <w:sz w:val="24"/>
          <w:szCs w:val="24"/>
        </w:rPr>
        <w:t>.</w:t>
      </w:r>
      <w:r w:rsidRPr="00D050DF">
        <w:rPr>
          <w:rFonts w:ascii="Times New Roman" w:hAnsi="Times New Roman" w:cs="Times New Roman"/>
          <w:sz w:val="24"/>
          <w:szCs w:val="24"/>
        </w:rPr>
        <w:t xml:space="preserve"> </w:t>
      </w:r>
      <w:r w:rsidR="0034123A" w:rsidRPr="00D050DF">
        <w:rPr>
          <w:rFonts w:ascii="Times New Roman" w:hAnsi="Times New Roman" w:cs="Times New Roman"/>
          <w:sz w:val="24"/>
          <w:szCs w:val="24"/>
        </w:rPr>
        <w:t>С</w:t>
      </w:r>
      <w:r w:rsidRPr="00D050DF">
        <w:rPr>
          <w:rFonts w:ascii="Times New Roman" w:hAnsi="Times New Roman" w:cs="Times New Roman"/>
          <w:sz w:val="24"/>
          <w:szCs w:val="24"/>
        </w:rPr>
        <w:t>овершенствование системы дополнительного профессионального образования и повышения профессиональной компетентности муниципальных служащих.</w:t>
      </w:r>
    </w:p>
    <w:p w:rsidR="00DF28FF" w:rsidRPr="00D050DF" w:rsidRDefault="00AA4350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DF">
        <w:rPr>
          <w:rFonts w:ascii="Times New Roman" w:hAnsi="Times New Roman" w:cs="Times New Roman"/>
          <w:sz w:val="24"/>
          <w:szCs w:val="24"/>
        </w:rPr>
        <w:t xml:space="preserve">В </w:t>
      </w:r>
      <w:r w:rsidR="001E65E7" w:rsidRPr="00D050DF">
        <w:rPr>
          <w:rFonts w:ascii="Times New Roman" w:hAnsi="Times New Roman" w:cs="Times New Roman"/>
          <w:sz w:val="24"/>
          <w:szCs w:val="24"/>
        </w:rPr>
        <w:t>201</w:t>
      </w:r>
      <w:r w:rsidR="00D050DF" w:rsidRPr="00D050DF">
        <w:rPr>
          <w:rFonts w:ascii="Times New Roman" w:hAnsi="Times New Roman" w:cs="Times New Roman"/>
          <w:sz w:val="24"/>
          <w:szCs w:val="24"/>
        </w:rPr>
        <w:t>7</w:t>
      </w:r>
      <w:r w:rsidRPr="00D050D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50DF" w:rsidRPr="00D050DF">
        <w:rPr>
          <w:rFonts w:ascii="Times New Roman" w:hAnsi="Times New Roman" w:cs="Times New Roman"/>
          <w:sz w:val="24"/>
          <w:szCs w:val="24"/>
        </w:rPr>
        <w:t>50</w:t>
      </w:r>
      <w:r w:rsidRPr="00D050DF">
        <w:rPr>
          <w:rFonts w:ascii="Times New Roman" w:hAnsi="Times New Roman" w:cs="Times New Roman"/>
          <w:sz w:val="24"/>
          <w:szCs w:val="24"/>
        </w:rPr>
        <w:t xml:space="preserve"> муниципальных служащих были направлены на курсы повышения квалификации для получения дополнительного профессионального образования, участия в семинарах, </w:t>
      </w:r>
      <w:proofErr w:type="spellStart"/>
      <w:r w:rsidRPr="00D050D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050DF">
        <w:rPr>
          <w:rFonts w:ascii="Times New Roman" w:hAnsi="Times New Roman" w:cs="Times New Roman"/>
          <w:sz w:val="24"/>
          <w:szCs w:val="24"/>
        </w:rPr>
        <w:t>, тренингах по направлениям деятельности муниципальной службы.</w:t>
      </w:r>
    </w:p>
    <w:p w:rsidR="00AA4350" w:rsidRPr="00D050DF" w:rsidRDefault="001E65E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0DF">
        <w:rPr>
          <w:rFonts w:ascii="Times New Roman" w:hAnsi="Times New Roman" w:cs="Times New Roman"/>
          <w:sz w:val="24"/>
          <w:szCs w:val="24"/>
        </w:rPr>
        <w:t>В отчетном году для участия в проведении квалификационного экзамена и аттестации муниципальных служащих был приглашен независимый эксперт по вопросам муниципальной службы – преподаватель филиала ФГБОУ ВПО "Удмуртский государственный университет".</w:t>
      </w:r>
    </w:p>
    <w:p w:rsidR="001E65E7" w:rsidRPr="00424C08" w:rsidRDefault="001E65E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767" w:rsidRPr="004D628E" w:rsidRDefault="0034123A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08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4D628E">
        <w:rPr>
          <w:rFonts w:ascii="Times New Roman" w:hAnsi="Times New Roman" w:cs="Times New Roman"/>
          <w:sz w:val="24"/>
          <w:szCs w:val="24"/>
        </w:rPr>
        <w:t>3.</w:t>
      </w:r>
      <w:r w:rsidR="00B74767" w:rsidRPr="004D628E">
        <w:rPr>
          <w:rFonts w:ascii="Times New Roman" w:hAnsi="Times New Roman" w:cs="Times New Roman"/>
          <w:sz w:val="24"/>
          <w:szCs w:val="24"/>
        </w:rPr>
        <w:t xml:space="preserve"> </w:t>
      </w:r>
      <w:r w:rsidRPr="004D628E">
        <w:rPr>
          <w:rFonts w:ascii="Times New Roman" w:hAnsi="Times New Roman" w:cs="Times New Roman"/>
          <w:sz w:val="24"/>
          <w:szCs w:val="24"/>
        </w:rPr>
        <w:t>П</w:t>
      </w:r>
      <w:r w:rsidR="00B74767" w:rsidRPr="004D628E">
        <w:rPr>
          <w:rFonts w:ascii="Times New Roman" w:hAnsi="Times New Roman" w:cs="Times New Roman"/>
          <w:sz w:val="24"/>
          <w:szCs w:val="24"/>
        </w:rPr>
        <w:t>овышение эффективности деятельности органов местного самоуправления.</w:t>
      </w:r>
    </w:p>
    <w:p w:rsidR="00B74767" w:rsidRPr="004D628E" w:rsidRDefault="00B74767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28E">
        <w:rPr>
          <w:rFonts w:ascii="Times New Roman" w:hAnsi="Times New Roman" w:cs="Times New Roman"/>
          <w:sz w:val="24"/>
          <w:szCs w:val="24"/>
        </w:rPr>
        <w:t>Задача</w:t>
      </w:r>
      <w:r w:rsidR="0034123A" w:rsidRPr="004D628E">
        <w:rPr>
          <w:rFonts w:ascii="Times New Roman" w:hAnsi="Times New Roman" w:cs="Times New Roman"/>
          <w:sz w:val="24"/>
          <w:szCs w:val="24"/>
        </w:rPr>
        <w:t xml:space="preserve"> 1.</w:t>
      </w:r>
      <w:r w:rsidRPr="004D628E">
        <w:rPr>
          <w:rFonts w:ascii="Times New Roman" w:hAnsi="Times New Roman" w:cs="Times New Roman"/>
          <w:sz w:val="24"/>
          <w:szCs w:val="24"/>
        </w:rPr>
        <w:t xml:space="preserve"> </w:t>
      </w:r>
      <w:r w:rsidR="0034123A" w:rsidRPr="004D628E">
        <w:rPr>
          <w:rFonts w:ascii="Times New Roman" w:hAnsi="Times New Roman" w:cs="Times New Roman"/>
          <w:sz w:val="24"/>
          <w:szCs w:val="24"/>
        </w:rPr>
        <w:t>С</w:t>
      </w:r>
      <w:r w:rsidRPr="004D628E">
        <w:rPr>
          <w:rFonts w:ascii="Times New Roman" w:hAnsi="Times New Roman" w:cs="Times New Roman"/>
          <w:sz w:val="24"/>
          <w:szCs w:val="24"/>
        </w:rPr>
        <w:t>оздание условий эффективной работы органов местного самоуправления.</w:t>
      </w:r>
    </w:p>
    <w:p w:rsidR="008F3763" w:rsidRPr="00BB6623" w:rsidRDefault="00445C22" w:rsidP="00445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63D">
        <w:rPr>
          <w:rFonts w:ascii="Times New Roman" w:hAnsi="Times New Roman" w:cs="Times New Roman"/>
          <w:sz w:val="24"/>
          <w:szCs w:val="24"/>
        </w:rPr>
        <w:t>В 201</w:t>
      </w:r>
      <w:r w:rsidR="004D628E" w:rsidRPr="009B263D">
        <w:rPr>
          <w:rFonts w:ascii="Times New Roman" w:hAnsi="Times New Roman" w:cs="Times New Roman"/>
          <w:sz w:val="24"/>
          <w:szCs w:val="24"/>
        </w:rPr>
        <w:t>7</w:t>
      </w:r>
      <w:r w:rsidRPr="009B263D">
        <w:rPr>
          <w:rFonts w:ascii="Times New Roman" w:hAnsi="Times New Roman" w:cs="Times New Roman"/>
          <w:sz w:val="24"/>
          <w:szCs w:val="24"/>
        </w:rPr>
        <w:t xml:space="preserve"> году, по данным аналитического отчета по результатам опроса населения "Оценка эффективности деятельности исполнительных органов власти и органов местного </w:t>
      </w:r>
      <w:r w:rsidRPr="009B263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городских округов и муниципальных районов ЯНАО", проведенного в </w:t>
      </w:r>
      <w:r w:rsidR="009B263D" w:rsidRPr="009B263D">
        <w:rPr>
          <w:rFonts w:ascii="Times New Roman" w:hAnsi="Times New Roman" w:cs="Times New Roman"/>
          <w:sz w:val="24"/>
          <w:szCs w:val="24"/>
        </w:rPr>
        <w:t>сентябре 2017</w:t>
      </w:r>
      <w:r w:rsidRPr="009B263D">
        <w:rPr>
          <w:rFonts w:ascii="Times New Roman" w:hAnsi="Times New Roman" w:cs="Times New Roman"/>
          <w:sz w:val="24"/>
          <w:szCs w:val="24"/>
        </w:rPr>
        <w:t xml:space="preserve"> года Всероссийским центром изучения общественного мнения (ВЦИОМ) по заказу Департамента внутренней политики ЯНАО, показатель "Удовлетворенность населения деятельностью органов местного самоуправления городского округа (муниципального района)" составил </w:t>
      </w:r>
      <w:r w:rsidRPr="00F9640E">
        <w:rPr>
          <w:rFonts w:ascii="Times New Roman" w:hAnsi="Times New Roman" w:cs="Times New Roman"/>
          <w:sz w:val="24"/>
          <w:szCs w:val="24"/>
        </w:rPr>
        <w:t>5</w:t>
      </w:r>
      <w:r w:rsidR="009B263D" w:rsidRPr="00F9640E">
        <w:rPr>
          <w:rFonts w:ascii="Times New Roman" w:hAnsi="Times New Roman" w:cs="Times New Roman"/>
          <w:sz w:val="24"/>
          <w:szCs w:val="24"/>
        </w:rPr>
        <w:t>0</w:t>
      </w:r>
      <w:r w:rsidRPr="00F9640E">
        <w:rPr>
          <w:rFonts w:ascii="Times New Roman" w:hAnsi="Times New Roman" w:cs="Times New Roman"/>
          <w:sz w:val="24"/>
          <w:szCs w:val="24"/>
        </w:rPr>
        <w:t xml:space="preserve">%. Значение показателя </w:t>
      </w:r>
      <w:r w:rsidRPr="00424C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4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C08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424C08">
        <w:rPr>
          <w:rFonts w:ascii="Times New Roman" w:hAnsi="Times New Roman" w:cs="Times New Roman"/>
          <w:sz w:val="24"/>
          <w:szCs w:val="24"/>
        </w:rPr>
        <w:t xml:space="preserve"> с 201</w:t>
      </w:r>
      <w:r w:rsidR="009B263D" w:rsidRPr="00424C08">
        <w:rPr>
          <w:rFonts w:ascii="Times New Roman" w:hAnsi="Times New Roman" w:cs="Times New Roman"/>
          <w:sz w:val="24"/>
          <w:szCs w:val="24"/>
        </w:rPr>
        <w:t>6</w:t>
      </w:r>
      <w:r w:rsidRPr="00424C08">
        <w:rPr>
          <w:rFonts w:ascii="Times New Roman" w:hAnsi="Times New Roman" w:cs="Times New Roman"/>
          <w:sz w:val="24"/>
          <w:szCs w:val="24"/>
        </w:rPr>
        <w:t xml:space="preserve"> годом снизилось на </w:t>
      </w:r>
      <w:r w:rsidR="00424C08" w:rsidRPr="00424C08">
        <w:rPr>
          <w:rFonts w:ascii="Times New Roman" w:hAnsi="Times New Roman" w:cs="Times New Roman"/>
          <w:sz w:val="24"/>
          <w:szCs w:val="24"/>
        </w:rPr>
        <w:t>8</w:t>
      </w:r>
      <w:r w:rsidRPr="00424C08">
        <w:rPr>
          <w:rFonts w:ascii="Times New Roman" w:hAnsi="Times New Roman" w:cs="Times New Roman"/>
          <w:sz w:val="24"/>
          <w:szCs w:val="24"/>
        </w:rPr>
        <w:t xml:space="preserve"> процентных пункт</w:t>
      </w:r>
      <w:r w:rsidR="00424C08" w:rsidRPr="00424C08">
        <w:rPr>
          <w:rFonts w:ascii="Times New Roman" w:hAnsi="Times New Roman" w:cs="Times New Roman"/>
          <w:sz w:val="24"/>
          <w:szCs w:val="24"/>
        </w:rPr>
        <w:t>а</w:t>
      </w:r>
      <w:r w:rsidRPr="00424C08">
        <w:rPr>
          <w:rFonts w:ascii="Times New Roman" w:hAnsi="Times New Roman" w:cs="Times New Roman"/>
          <w:sz w:val="24"/>
          <w:szCs w:val="24"/>
        </w:rPr>
        <w:t>, данные изменения обусловлены общероссийск</w:t>
      </w:r>
      <w:r w:rsidR="000D17C0">
        <w:rPr>
          <w:rFonts w:ascii="Times New Roman" w:hAnsi="Times New Roman" w:cs="Times New Roman"/>
          <w:sz w:val="24"/>
          <w:szCs w:val="24"/>
        </w:rPr>
        <w:t>ой тенденцией</w:t>
      </w:r>
      <w:r w:rsidRPr="00424C08">
        <w:rPr>
          <w:rFonts w:ascii="Times New Roman" w:hAnsi="Times New Roman" w:cs="Times New Roman"/>
          <w:sz w:val="24"/>
          <w:szCs w:val="24"/>
        </w:rPr>
        <w:t xml:space="preserve"> </w:t>
      </w:r>
      <w:r w:rsidR="00424C08">
        <w:rPr>
          <w:rFonts w:ascii="Times New Roman" w:hAnsi="Times New Roman" w:cs="Times New Roman"/>
          <w:sz w:val="24"/>
          <w:szCs w:val="24"/>
        </w:rPr>
        <w:t>падени</w:t>
      </w:r>
      <w:r w:rsidR="000D17C0">
        <w:rPr>
          <w:rFonts w:ascii="Times New Roman" w:hAnsi="Times New Roman" w:cs="Times New Roman"/>
          <w:sz w:val="24"/>
          <w:szCs w:val="24"/>
        </w:rPr>
        <w:t>я</w:t>
      </w:r>
      <w:r w:rsidRPr="00424C08">
        <w:rPr>
          <w:rFonts w:ascii="Times New Roman" w:hAnsi="Times New Roman" w:cs="Times New Roman"/>
          <w:sz w:val="24"/>
          <w:szCs w:val="24"/>
        </w:rPr>
        <w:t xml:space="preserve"> доходов населения</w:t>
      </w:r>
      <w:r w:rsidRPr="00BB6623">
        <w:rPr>
          <w:rFonts w:ascii="Times New Roman" w:hAnsi="Times New Roman" w:cs="Times New Roman"/>
          <w:sz w:val="24"/>
          <w:szCs w:val="24"/>
        </w:rPr>
        <w:t xml:space="preserve">, </w:t>
      </w:r>
      <w:r w:rsidR="00BB6623" w:rsidRPr="00BB6623">
        <w:rPr>
          <w:rFonts w:ascii="Times New Roman" w:hAnsi="Times New Roman" w:cs="Times New Roman"/>
          <w:sz w:val="24"/>
          <w:szCs w:val="24"/>
        </w:rPr>
        <w:t xml:space="preserve">а также склонностью населения приписывать местному уровню управления ответственность за острые проблемы в сфере здравоохранения, обеспечения жильем и предоставления услуг ЖКХ. </w:t>
      </w:r>
    </w:p>
    <w:p w:rsidR="008F3763" w:rsidRPr="002E4BF3" w:rsidRDefault="008F3763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512" w:rsidRPr="002E4BF3" w:rsidRDefault="00131512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F3">
        <w:rPr>
          <w:rFonts w:ascii="Times New Roman" w:hAnsi="Times New Roman" w:cs="Times New Roman"/>
          <w:sz w:val="24"/>
          <w:szCs w:val="24"/>
        </w:rPr>
        <w:t xml:space="preserve">Цель 4. Устойчивое развитие коренных малочисленных народов Севера на основе комплексного решения проблем </w:t>
      </w:r>
      <w:proofErr w:type="spellStart"/>
      <w:r w:rsidRPr="002E4BF3">
        <w:rPr>
          <w:rFonts w:ascii="Times New Roman" w:hAnsi="Times New Roman" w:cs="Times New Roman"/>
          <w:sz w:val="24"/>
          <w:szCs w:val="24"/>
        </w:rPr>
        <w:t>жизнеообеспечения</w:t>
      </w:r>
      <w:proofErr w:type="spellEnd"/>
      <w:r w:rsidRPr="002E4BF3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Севера.</w:t>
      </w:r>
    </w:p>
    <w:p w:rsidR="00131512" w:rsidRDefault="00435479" w:rsidP="00BF3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1.</w:t>
      </w:r>
      <w:r w:rsidR="002E4BF3" w:rsidRPr="002E4BF3">
        <w:rPr>
          <w:rFonts w:ascii="Times New Roman" w:hAnsi="Times New Roman" w:cs="Times New Roman"/>
          <w:sz w:val="24"/>
          <w:szCs w:val="24"/>
        </w:rPr>
        <w:t xml:space="preserve"> Содействие сохранению традиционного образа жизни коренных малочисленных народов Севера</w:t>
      </w:r>
      <w:r w:rsidR="002E4BF3">
        <w:rPr>
          <w:rFonts w:ascii="Times New Roman" w:hAnsi="Times New Roman" w:cs="Times New Roman"/>
          <w:sz w:val="24"/>
          <w:szCs w:val="24"/>
        </w:rPr>
        <w:t>.</w:t>
      </w:r>
    </w:p>
    <w:p w:rsidR="00164790" w:rsidRDefault="00164790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446CB2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164790" w:rsidRPr="00A66F14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14">
        <w:rPr>
          <w:rFonts w:ascii="Times New Roman" w:hAnsi="Times New Roman" w:cs="Times New Roman"/>
          <w:sz w:val="24"/>
          <w:szCs w:val="24"/>
        </w:rPr>
        <w:t>1. Н</w:t>
      </w:r>
      <w:r w:rsidR="00164790" w:rsidRPr="00A66F14">
        <w:rPr>
          <w:rFonts w:ascii="Times New Roman" w:hAnsi="Times New Roman" w:cs="Times New Roman"/>
          <w:sz w:val="24"/>
          <w:szCs w:val="24"/>
        </w:rPr>
        <w:t>аправленных на сохранение традиционного образа жизни коренных малочисленных народов Севера:</w:t>
      </w:r>
    </w:p>
    <w:p w:rsidR="00164790" w:rsidRPr="00164790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64790" w:rsidRPr="00164790">
        <w:rPr>
          <w:rFonts w:ascii="Times New Roman" w:hAnsi="Times New Roman" w:cs="Times New Roman"/>
          <w:sz w:val="24"/>
          <w:szCs w:val="24"/>
        </w:rPr>
        <w:t>проведены праздничные мероприятия посвященные Дню оленевода, Международному Дню коренных народов Мира, приобретены призы для участников конкурсов;</w:t>
      </w:r>
    </w:p>
    <w:p w:rsidR="00164790" w:rsidRPr="00164790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790" w:rsidRPr="00164790">
        <w:rPr>
          <w:rFonts w:ascii="Times New Roman" w:hAnsi="Times New Roman" w:cs="Times New Roman"/>
          <w:sz w:val="24"/>
          <w:szCs w:val="24"/>
        </w:rPr>
        <w:t>проведен открытый районный фестиваль-конкурс творчества народов Севера "Семь цветов радуги";</w:t>
      </w:r>
    </w:p>
    <w:p w:rsidR="00164790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790" w:rsidRPr="00164790">
        <w:rPr>
          <w:rFonts w:ascii="Times New Roman" w:hAnsi="Times New Roman" w:cs="Times New Roman"/>
          <w:sz w:val="24"/>
          <w:szCs w:val="24"/>
        </w:rPr>
        <w:t>оформлена годовая подписка на газету на ненецком языке "</w:t>
      </w:r>
      <w:proofErr w:type="spellStart"/>
      <w:r w:rsidR="00164790" w:rsidRPr="00164790">
        <w:rPr>
          <w:rFonts w:ascii="Times New Roman" w:hAnsi="Times New Roman" w:cs="Times New Roman"/>
          <w:sz w:val="24"/>
          <w:szCs w:val="24"/>
        </w:rPr>
        <w:t>Наръяна</w:t>
      </w:r>
      <w:proofErr w:type="spellEnd"/>
      <w:r w:rsidR="00164790" w:rsidRPr="00164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90" w:rsidRPr="00164790">
        <w:rPr>
          <w:rFonts w:ascii="Times New Roman" w:hAnsi="Times New Roman" w:cs="Times New Roman"/>
          <w:sz w:val="24"/>
          <w:szCs w:val="24"/>
        </w:rPr>
        <w:t>Нгэрм</w:t>
      </w:r>
      <w:proofErr w:type="spellEnd"/>
      <w:r w:rsidR="00164790" w:rsidRPr="00164790">
        <w:rPr>
          <w:rFonts w:ascii="Times New Roman" w:hAnsi="Times New Roman" w:cs="Times New Roman"/>
          <w:sz w:val="24"/>
          <w:szCs w:val="24"/>
        </w:rPr>
        <w:t>" – 82 экземпляра;</w:t>
      </w:r>
    </w:p>
    <w:p w:rsidR="00A66F14" w:rsidRPr="00164790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6F14">
        <w:rPr>
          <w:rFonts w:ascii="Times New Roman" w:hAnsi="Times New Roman" w:cs="Times New Roman"/>
          <w:sz w:val="24"/>
          <w:szCs w:val="24"/>
        </w:rPr>
        <w:t>в рамках реализации профилактических мер по охране и укреплению здоровья коренных малочисленных народов Севера изготовлено 260 шт. брошюр "Памятка для граждан, ведущих традиционный образ жизни на территории Пуровского района";</w:t>
      </w:r>
    </w:p>
    <w:p w:rsidR="00164790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F8E">
        <w:rPr>
          <w:rFonts w:ascii="Times New Roman" w:hAnsi="Times New Roman" w:cs="Times New Roman"/>
          <w:sz w:val="24"/>
          <w:szCs w:val="24"/>
        </w:rPr>
        <w:t xml:space="preserve">для </w:t>
      </w:r>
      <w:r w:rsidR="00410F8E" w:rsidRPr="00410F8E">
        <w:rPr>
          <w:rFonts w:ascii="Times New Roman" w:hAnsi="Times New Roman" w:cs="Times New Roman"/>
          <w:sz w:val="24"/>
          <w:szCs w:val="24"/>
        </w:rPr>
        <w:t>улучшения социально-бытовых условий и качества жизни были приобретены товары национального потребления</w:t>
      </w:r>
      <w:r w:rsidR="00410F8E">
        <w:rPr>
          <w:rFonts w:ascii="Times New Roman" w:hAnsi="Times New Roman" w:cs="Times New Roman"/>
          <w:sz w:val="24"/>
          <w:szCs w:val="24"/>
        </w:rPr>
        <w:t>:</w:t>
      </w:r>
      <w:r w:rsidR="00164790" w:rsidRPr="002D1EDB">
        <w:rPr>
          <w:rFonts w:ascii="Times New Roman" w:hAnsi="Times New Roman" w:cs="Times New Roman"/>
          <w:sz w:val="24"/>
          <w:szCs w:val="24"/>
        </w:rPr>
        <w:t xml:space="preserve"> </w:t>
      </w:r>
      <w:r w:rsidR="00164790">
        <w:rPr>
          <w:rFonts w:ascii="Times New Roman" w:hAnsi="Times New Roman" w:cs="Times New Roman"/>
          <w:sz w:val="24"/>
          <w:szCs w:val="24"/>
        </w:rPr>
        <w:t>брезент</w:t>
      </w:r>
      <w:r w:rsidR="00410F8E">
        <w:rPr>
          <w:rFonts w:ascii="Times New Roman" w:hAnsi="Times New Roman" w:cs="Times New Roman"/>
          <w:sz w:val="24"/>
          <w:szCs w:val="24"/>
        </w:rPr>
        <w:t xml:space="preserve"> (2 9</w:t>
      </w:r>
      <w:r w:rsidR="00164790">
        <w:rPr>
          <w:rFonts w:ascii="Times New Roman" w:hAnsi="Times New Roman" w:cs="Times New Roman"/>
          <w:sz w:val="24"/>
          <w:szCs w:val="24"/>
        </w:rPr>
        <w:t>00 п. м</w:t>
      </w:r>
      <w:r w:rsidR="00410F8E">
        <w:rPr>
          <w:rFonts w:ascii="Times New Roman" w:hAnsi="Times New Roman" w:cs="Times New Roman"/>
          <w:sz w:val="24"/>
          <w:szCs w:val="24"/>
        </w:rPr>
        <w:t xml:space="preserve"> для 29 семей</w:t>
      </w:r>
      <w:r w:rsidR="00164790">
        <w:rPr>
          <w:rFonts w:ascii="Times New Roman" w:hAnsi="Times New Roman" w:cs="Times New Roman"/>
          <w:sz w:val="24"/>
          <w:szCs w:val="24"/>
        </w:rPr>
        <w:t>), шинельное сукно (1</w:t>
      </w:r>
      <w:r w:rsidR="00410F8E">
        <w:rPr>
          <w:rFonts w:ascii="Times New Roman" w:hAnsi="Times New Roman" w:cs="Times New Roman"/>
          <w:sz w:val="24"/>
          <w:szCs w:val="24"/>
        </w:rPr>
        <w:t> </w:t>
      </w:r>
      <w:r w:rsidR="00164790">
        <w:rPr>
          <w:rFonts w:ascii="Times New Roman" w:hAnsi="Times New Roman" w:cs="Times New Roman"/>
          <w:sz w:val="24"/>
          <w:szCs w:val="24"/>
        </w:rPr>
        <w:t>350 п. м</w:t>
      </w:r>
      <w:r w:rsidR="00410F8E">
        <w:rPr>
          <w:rFonts w:ascii="Times New Roman" w:hAnsi="Times New Roman" w:cs="Times New Roman"/>
          <w:sz w:val="24"/>
          <w:szCs w:val="24"/>
        </w:rPr>
        <w:t xml:space="preserve"> для 20 семей</w:t>
      </w:r>
      <w:r w:rsidR="00164790">
        <w:rPr>
          <w:rFonts w:ascii="Times New Roman" w:hAnsi="Times New Roman" w:cs="Times New Roman"/>
          <w:sz w:val="24"/>
          <w:szCs w:val="24"/>
        </w:rPr>
        <w:t>), сукно приборное (400 п. м</w:t>
      </w:r>
      <w:r w:rsidR="00410F8E">
        <w:rPr>
          <w:rFonts w:ascii="Times New Roman" w:hAnsi="Times New Roman" w:cs="Times New Roman"/>
          <w:sz w:val="24"/>
          <w:szCs w:val="24"/>
        </w:rPr>
        <w:t xml:space="preserve"> для 14 семей</w:t>
      </w:r>
      <w:r w:rsidR="00164790">
        <w:rPr>
          <w:rFonts w:ascii="Times New Roman" w:hAnsi="Times New Roman" w:cs="Times New Roman"/>
          <w:sz w:val="24"/>
          <w:szCs w:val="24"/>
        </w:rPr>
        <w:t>), печи для чума с комплектом труб (43 шт.</w:t>
      </w:r>
      <w:r w:rsidR="00410F8E">
        <w:rPr>
          <w:rFonts w:ascii="Times New Roman" w:hAnsi="Times New Roman" w:cs="Times New Roman"/>
          <w:sz w:val="24"/>
          <w:szCs w:val="24"/>
        </w:rPr>
        <w:t xml:space="preserve"> для 43-х семей</w:t>
      </w:r>
      <w:r w:rsidR="0016479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10F8E">
        <w:rPr>
          <w:rFonts w:ascii="Times New Roman" w:hAnsi="Times New Roman" w:cs="Times New Roman"/>
          <w:sz w:val="24"/>
          <w:szCs w:val="24"/>
        </w:rPr>
        <w:t>сетематериалы</w:t>
      </w:r>
      <w:proofErr w:type="spellEnd"/>
      <w:r w:rsidR="00410F8E">
        <w:rPr>
          <w:rFonts w:ascii="Times New Roman" w:hAnsi="Times New Roman" w:cs="Times New Roman"/>
          <w:sz w:val="24"/>
          <w:szCs w:val="24"/>
        </w:rPr>
        <w:t xml:space="preserve"> (100 шт. для 100 семей), кожа юфть (17 441 </w:t>
      </w:r>
      <w:proofErr w:type="spellStart"/>
      <w:r w:rsidR="00410F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10F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10F8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10F8E">
        <w:rPr>
          <w:rFonts w:ascii="Times New Roman" w:hAnsi="Times New Roman" w:cs="Times New Roman"/>
          <w:sz w:val="24"/>
          <w:szCs w:val="24"/>
        </w:rPr>
        <w:t xml:space="preserve"> для 35 семей), кожа сыромять (353 кг для 36 семей), </w:t>
      </w:r>
      <w:r w:rsidR="00410F8E" w:rsidRPr="002D1EDB">
        <w:rPr>
          <w:rFonts w:ascii="Times New Roman" w:hAnsi="Times New Roman" w:cs="Times New Roman"/>
          <w:sz w:val="24"/>
          <w:szCs w:val="24"/>
        </w:rPr>
        <w:t>горюче-смазочные материалы для мини-электростанций для 288 человек,</w:t>
      </w:r>
      <w:r w:rsidR="00410F8E">
        <w:rPr>
          <w:rFonts w:ascii="Times New Roman" w:hAnsi="Times New Roman" w:cs="Times New Roman"/>
          <w:sz w:val="24"/>
          <w:szCs w:val="24"/>
        </w:rPr>
        <w:t xml:space="preserve"> </w:t>
      </w:r>
      <w:r w:rsidR="00164790">
        <w:rPr>
          <w:rFonts w:ascii="Times New Roman" w:hAnsi="Times New Roman" w:cs="Times New Roman"/>
          <w:sz w:val="24"/>
          <w:szCs w:val="24"/>
        </w:rPr>
        <w:t>бензопилы (1</w:t>
      </w:r>
      <w:r w:rsidR="00410F8E">
        <w:rPr>
          <w:rFonts w:ascii="Times New Roman" w:hAnsi="Times New Roman" w:cs="Times New Roman"/>
          <w:sz w:val="24"/>
          <w:szCs w:val="24"/>
        </w:rPr>
        <w:t>8</w:t>
      </w:r>
      <w:r w:rsidR="00164790">
        <w:rPr>
          <w:rFonts w:ascii="Times New Roman" w:hAnsi="Times New Roman" w:cs="Times New Roman"/>
          <w:sz w:val="24"/>
          <w:szCs w:val="24"/>
        </w:rPr>
        <w:t xml:space="preserve"> шт.),</w:t>
      </w:r>
      <w:r w:rsidR="00164790" w:rsidRPr="002D1EDB">
        <w:rPr>
          <w:rFonts w:ascii="Times New Roman" w:hAnsi="Times New Roman" w:cs="Times New Roman"/>
          <w:sz w:val="24"/>
          <w:szCs w:val="24"/>
        </w:rPr>
        <w:t xml:space="preserve"> </w:t>
      </w:r>
      <w:r w:rsidR="00164790">
        <w:rPr>
          <w:rFonts w:ascii="Times New Roman" w:hAnsi="Times New Roman" w:cs="Times New Roman"/>
          <w:sz w:val="24"/>
          <w:szCs w:val="24"/>
        </w:rPr>
        <w:t>бензиновы</w:t>
      </w:r>
      <w:r w:rsidR="00410F8E">
        <w:rPr>
          <w:rFonts w:ascii="Times New Roman" w:hAnsi="Times New Roman" w:cs="Times New Roman"/>
          <w:sz w:val="24"/>
          <w:szCs w:val="24"/>
        </w:rPr>
        <w:t>е мини-электростанции (141 шт.).</w:t>
      </w:r>
    </w:p>
    <w:p w:rsidR="00164790" w:rsidRPr="0011401B" w:rsidRDefault="00A66F14" w:rsidP="00164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01B">
        <w:rPr>
          <w:rFonts w:ascii="Times New Roman" w:hAnsi="Times New Roman" w:cs="Times New Roman"/>
          <w:sz w:val="24"/>
          <w:szCs w:val="24"/>
        </w:rPr>
        <w:t>2. Н</w:t>
      </w:r>
      <w:r w:rsidR="00164790" w:rsidRPr="0011401B">
        <w:rPr>
          <w:rFonts w:ascii="Times New Roman" w:hAnsi="Times New Roman" w:cs="Times New Roman"/>
          <w:sz w:val="24"/>
          <w:szCs w:val="24"/>
        </w:rPr>
        <w:t>аправленных на социально-экономическое и культурное развитие коренных малочисленных народов Севера:</w:t>
      </w:r>
    </w:p>
    <w:p w:rsidR="00164790" w:rsidRDefault="00A66F14" w:rsidP="0016479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>26</w:t>
      </w:r>
      <w:r w:rsidR="00164790" w:rsidRPr="002D1ED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студентам возмещены расходы на получение первого высшего образования (по заочной форме обучения);</w:t>
      </w:r>
    </w:p>
    <w:p w:rsidR="00176EFB" w:rsidRDefault="00A66F14" w:rsidP="0016479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 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7 студентам </w:t>
      </w:r>
      <w:r w:rsidR="00176EFB" w:rsidRPr="00176EFB">
        <w:rPr>
          <w:rFonts w:ascii="Times New Roman" w:eastAsia="Arial" w:hAnsi="Times New Roman" w:cs="Times New Roman"/>
          <w:sz w:val="24"/>
          <w:szCs w:val="24"/>
          <w:lang w:eastAsia="ru-RU"/>
        </w:rPr>
        <w:t>возмещены расходы на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получение </w:t>
      </w:r>
      <w:r w:rsidR="00176EFB" w:rsidRPr="00176EFB">
        <w:rPr>
          <w:rFonts w:ascii="Times New Roman" w:eastAsia="Arial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 w:rsidR="00176EFB" w:rsidRPr="00176E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</w:p>
    <w:p w:rsidR="00164790" w:rsidRDefault="00A66F14" w:rsidP="0016479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16479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студентам выплачена дополнительная социальная стипендия;</w:t>
      </w:r>
    </w:p>
    <w:p w:rsidR="00176EFB" w:rsidRDefault="00A66F14" w:rsidP="0016479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 студентам из </w:t>
      </w:r>
      <w:r w:rsidR="00176EFB" w:rsidRPr="00176EFB">
        <w:rPr>
          <w:rFonts w:ascii="Times New Roman" w:eastAsia="Arial" w:hAnsi="Times New Roman" w:cs="Times New Roman"/>
          <w:sz w:val="24"/>
          <w:szCs w:val="24"/>
          <w:lang w:eastAsia="ru-RU"/>
        </w:rPr>
        <w:t>числа малоимущих семей коренных малочисленных народов Севера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возмещены расходы за проживание</w:t>
      </w:r>
      <w:r w:rsidR="00176EFB" w:rsidRPr="00176EF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общежитиях</w:t>
      </w:r>
      <w:r w:rsidR="00176EF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64790" w:rsidRDefault="00164790" w:rsidP="00164790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535B" w:rsidRPr="00724D5C" w:rsidRDefault="007B535B" w:rsidP="002B4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Муниципальная программа "Развитие приоритетных направлений экономики" </w:t>
      </w:r>
      <w:r w:rsidRPr="00724D5C">
        <w:rPr>
          <w:rFonts w:ascii="Times New Roman" w:hAnsi="Times New Roman" w:cs="Times New Roman"/>
          <w:sz w:val="24"/>
          <w:szCs w:val="24"/>
        </w:rPr>
        <w:t>(ответственный исполнитель – Администрация Пуровского района).</w:t>
      </w:r>
    </w:p>
    <w:p w:rsidR="002B4571" w:rsidRPr="00724D5C" w:rsidRDefault="002B4571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D69" w:rsidRPr="00724D5C" w:rsidRDefault="00A14AFB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5C">
        <w:rPr>
          <w:rFonts w:ascii="Times New Roman" w:hAnsi="Times New Roman" w:cs="Times New Roman"/>
          <w:sz w:val="24"/>
          <w:szCs w:val="24"/>
        </w:rPr>
        <w:t>Цель 1. О</w:t>
      </w:r>
      <w:r w:rsidR="00AB6859" w:rsidRPr="00724D5C">
        <w:rPr>
          <w:rFonts w:ascii="Times New Roman" w:hAnsi="Times New Roman" w:cs="Times New Roman"/>
          <w:sz w:val="24"/>
          <w:szCs w:val="24"/>
        </w:rPr>
        <w:t>беспечение благоприятных условий для устойчивого функционирования и развития субъектов малого и среднего предпринимательства.</w:t>
      </w:r>
    </w:p>
    <w:p w:rsidR="00AB6859" w:rsidRDefault="00AB6859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5C">
        <w:rPr>
          <w:rFonts w:ascii="Times New Roman" w:hAnsi="Times New Roman" w:cs="Times New Roman"/>
          <w:sz w:val="24"/>
          <w:szCs w:val="24"/>
        </w:rPr>
        <w:t>Задача</w:t>
      </w:r>
      <w:r w:rsidR="00446039" w:rsidRPr="00724D5C">
        <w:rPr>
          <w:rFonts w:ascii="Times New Roman" w:hAnsi="Times New Roman" w:cs="Times New Roman"/>
          <w:sz w:val="24"/>
          <w:szCs w:val="24"/>
        </w:rPr>
        <w:t xml:space="preserve"> </w:t>
      </w:r>
      <w:r w:rsidR="00A14AFB" w:rsidRPr="00724D5C">
        <w:rPr>
          <w:rFonts w:ascii="Times New Roman" w:hAnsi="Times New Roman" w:cs="Times New Roman"/>
          <w:sz w:val="24"/>
          <w:szCs w:val="24"/>
        </w:rPr>
        <w:t>1.</w:t>
      </w:r>
      <w:r w:rsidRPr="00724D5C">
        <w:rPr>
          <w:rFonts w:ascii="Times New Roman" w:hAnsi="Times New Roman" w:cs="Times New Roman"/>
          <w:sz w:val="24"/>
          <w:szCs w:val="24"/>
        </w:rPr>
        <w:t xml:space="preserve"> </w:t>
      </w:r>
      <w:r w:rsidR="00A14AFB" w:rsidRPr="00724D5C">
        <w:rPr>
          <w:rFonts w:ascii="Times New Roman" w:hAnsi="Times New Roman" w:cs="Times New Roman"/>
          <w:sz w:val="24"/>
          <w:szCs w:val="24"/>
        </w:rPr>
        <w:t>С</w:t>
      </w:r>
      <w:r w:rsidRPr="00724D5C">
        <w:rPr>
          <w:rFonts w:ascii="Times New Roman" w:hAnsi="Times New Roman" w:cs="Times New Roman"/>
          <w:sz w:val="24"/>
          <w:szCs w:val="24"/>
        </w:rPr>
        <w:t>одействие в формировании рыночных отношений на основе муниципальной поддержки малого и среднего предпринимательства и развития конкуренции.</w:t>
      </w:r>
    </w:p>
    <w:p w:rsidR="00355442" w:rsidRDefault="00355442" w:rsidP="00B2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991" w:rsidRPr="00C85991" w:rsidRDefault="00C85991" w:rsidP="00C85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91">
        <w:rPr>
          <w:rFonts w:ascii="Times New Roman" w:hAnsi="Times New Roman" w:cs="Times New Roman"/>
          <w:sz w:val="24"/>
          <w:szCs w:val="24"/>
        </w:rPr>
        <w:t xml:space="preserve">Согласно данным Единого реестра субъектов малого и среднего предпринимательства (далее – Единый реестр СМП), на территории Пуровского района на 1 января 2018 года осуществляют финансово-хозяйственную деятельность 1 507 субъектов малого и среднего предпринимательства, из них: 331 предприятие и 1 176 индивидуальных предпринимателей. </w:t>
      </w:r>
    </w:p>
    <w:p w:rsidR="00C85991" w:rsidRPr="00C85991" w:rsidRDefault="00C85991" w:rsidP="00C85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91">
        <w:rPr>
          <w:rFonts w:ascii="Times New Roman" w:hAnsi="Times New Roman" w:cs="Times New Roman"/>
          <w:sz w:val="24"/>
          <w:szCs w:val="24"/>
        </w:rPr>
        <w:t>По сравнению с аналогичным периодом 2016 года количество субъектов предпринимательства увеличилось на 26,9% (на 01 января 2017 года количество субъектов согласно данным Единого реестра СМП – 1 187 субъект).</w:t>
      </w:r>
    </w:p>
    <w:p w:rsidR="00C85991" w:rsidRDefault="00C85991" w:rsidP="00C85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91">
        <w:rPr>
          <w:rFonts w:ascii="Times New Roman" w:hAnsi="Times New Roman" w:cs="Times New Roman"/>
          <w:sz w:val="24"/>
          <w:szCs w:val="24"/>
        </w:rPr>
        <w:t xml:space="preserve">Наибольший удельный вес субъектов сохраняется в трех поселениях района: </w:t>
      </w:r>
    </w:p>
    <w:p w:rsidR="00C85991" w:rsidRPr="00C85991" w:rsidRDefault="00C85991" w:rsidP="00C85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91">
        <w:rPr>
          <w:rFonts w:ascii="Times New Roman" w:hAnsi="Times New Roman" w:cs="Times New Roman"/>
          <w:sz w:val="24"/>
          <w:szCs w:val="24"/>
        </w:rPr>
        <w:t xml:space="preserve">г. Тарко-Сале – 54,8%; п. </w:t>
      </w:r>
      <w:proofErr w:type="spellStart"/>
      <w:r w:rsidRPr="00C85991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C85991">
        <w:rPr>
          <w:rFonts w:ascii="Times New Roman" w:hAnsi="Times New Roman" w:cs="Times New Roman"/>
          <w:sz w:val="24"/>
          <w:szCs w:val="24"/>
        </w:rPr>
        <w:t xml:space="preserve"> – 18,6%; п. Уренгой – 15,1%. </w:t>
      </w:r>
    </w:p>
    <w:p w:rsidR="00C85991" w:rsidRDefault="00C85991" w:rsidP="00C85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91">
        <w:rPr>
          <w:rFonts w:ascii="Times New Roman" w:hAnsi="Times New Roman" w:cs="Times New Roman"/>
          <w:sz w:val="24"/>
          <w:szCs w:val="24"/>
        </w:rPr>
        <w:t>Свою деятельность индивидуальные предприниматели осуществляют в следующих основных сферах: торговля – 36,2%, транспортные услуги – 22,7%, строительство – 8,4%, деятельность профессиональная, научная и техническая – 5,2%, деятельность гостиниц и предприятий общественного питания – 3,3%, деятельность по операциям с недвижимым имуществом – 3,1%, прочие услуги – 9,6.</w:t>
      </w:r>
    </w:p>
    <w:p w:rsidR="00C85991" w:rsidRDefault="00C85991" w:rsidP="00C859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91"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приоритетным направлением социально-экономического развития Пуровского района. В районе ведется активная работа по созданию благоприятных условий для устойчивого функционирования и развития субъектов малого и среднего предпринимательства. С этой целью в рамках муниципальной программы "Развитие приоритетных направлений экономики" осуществляется реализация подпрограммы "Поддержка малого и среднего предпринимательства", предусматривающей различные виды поддержки: финансовую, имущественную, информационную, консультационную, образовательную.</w:t>
      </w:r>
    </w:p>
    <w:p w:rsidR="0003025C" w:rsidRDefault="00C85991" w:rsidP="00C85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2017 года о</w:t>
      </w:r>
      <w:r w:rsidR="00B269DC" w:rsidRPr="002D0611">
        <w:rPr>
          <w:rFonts w:ascii="Times New Roman" w:hAnsi="Times New Roman"/>
          <w:sz w:val="24"/>
          <w:szCs w:val="24"/>
        </w:rPr>
        <w:t xml:space="preserve">казана поддержка </w:t>
      </w:r>
      <w:r w:rsidR="002D0611" w:rsidRPr="002D0611">
        <w:rPr>
          <w:rFonts w:ascii="Times New Roman" w:hAnsi="Times New Roman"/>
          <w:sz w:val="24"/>
          <w:szCs w:val="24"/>
        </w:rPr>
        <w:t>83</w:t>
      </w:r>
      <w:r w:rsidR="00B269DC" w:rsidRPr="002D0611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="005C21B8">
        <w:rPr>
          <w:rFonts w:ascii="Times New Roman" w:hAnsi="Times New Roman"/>
          <w:sz w:val="24"/>
          <w:szCs w:val="24"/>
        </w:rPr>
        <w:t>.</w:t>
      </w:r>
      <w:r w:rsidR="00B269DC" w:rsidRPr="002D0611">
        <w:rPr>
          <w:rFonts w:ascii="Times New Roman" w:hAnsi="Times New Roman"/>
          <w:sz w:val="24"/>
          <w:szCs w:val="24"/>
        </w:rPr>
        <w:t xml:space="preserve"> </w:t>
      </w:r>
      <w:r w:rsidR="00B026B6">
        <w:rPr>
          <w:rFonts w:ascii="Times New Roman" w:hAnsi="Times New Roman"/>
          <w:sz w:val="24"/>
          <w:szCs w:val="24"/>
        </w:rPr>
        <w:t>К</w:t>
      </w:r>
      <w:r w:rsidR="00B026B6" w:rsidRPr="00B026B6">
        <w:rPr>
          <w:rFonts w:ascii="Times New Roman" w:hAnsi="Times New Roman"/>
          <w:sz w:val="24"/>
          <w:szCs w:val="24"/>
        </w:rPr>
        <w:t>оличество рабочих мест, сохраненных (созданных) на предприятиях малого и среднего бизнеса составило 313 ед</w:t>
      </w:r>
      <w:r w:rsidR="00B026B6">
        <w:rPr>
          <w:rFonts w:ascii="Times New Roman" w:hAnsi="Times New Roman"/>
          <w:sz w:val="24"/>
          <w:szCs w:val="24"/>
        </w:rPr>
        <w:t>иниц.</w:t>
      </w:r>
      <w:r w:rsidR="00B026B6" w:rsidRPr="00B02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658" w:rsidRPr="00777658">
        <w:rPr>
          <w:rFonts w:ascii="Times New Roman" w:hAnsi="Times New Roman"/>
          <w:sz w:val="24"/>
          <w:szCs w:val="24"/>
        </w:rPr>
        <w:t>Объем налоговых поступлений от субъектов малого и среднего предпринимательства в бюджет Пуровского района по данным предоставленным Департаментом финансов и казначейства Администрации Пуровского района за 2017 год составляет 126,9 млн. руб., что на 2,8% выше планового значения показателя на 2017 год и на 7,7% выше фактического показателя за 2016 год (117,8 млн. руб.).</w:t>
      </w:r>
      <w:proofErr w:type="gramEnd"/>
    </w:p>
    <w:p w:rsidR="005C21B8" w:rsidRPr="004A4BFD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финансовой поддержки 76</w:t>
      </w:r>
      <w:r w:rsidRPr="004A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предоставлены:</w:t>
      </w:r>
    </w:p>
    <w:p w:rsidR="005C21B8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4A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на создание собственного дела 1 участнику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развития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стирке и химической чистке;</w:t>
      </w:r>
    </w:p>
    <w:p w:rsidR="005C21B8" w:rsidRPr="00592CD0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затрат, связанных с уплатой процентов по кредитам, привлеченным в российских кредитных организациях, предоставлены 21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1B8" w:rsidRPr="00592CD0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50% стоимости коммунальных услуг, предоставлены 11 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1B8" w:rsidRPr="00592CD0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стоимости арендной платы, предоставлены 38 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1B8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первого взноса при заключении договора лизинга оборудования, предоставлены 4 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1B8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 затрат, субъектам малого и среднего предпринимательства, связанных с сельскохозяйственной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остью, предоставлены 1 субъекту.</w:t>
      </w:r>
    </w:p>
    <w:p w:rsidR="005C21B8" w:rsidRPr="00592CD0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Оказанная финансовая поддержка позволила сохранить 306 рабочих мест.</w:t>
      </w:r>
      <w:r w:rsidR="0077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1B8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проводимого департаментом экономики ЯНАО конкурса по отбору муниципальных образований в ЯНАО, бюджетам которых предоставляются субсидии на поддержку муниципальных программ развития субъектов малого и среднего предпринимательства, привлечено средств из окружного бюджета на сумму 3 520 тыс. руб.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поддержки для субъектов малого бизнеса предоставляются 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офисны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Тарко-Сале. Общая площадь 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340,3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Количество офисных помещений для предоставления услуги составляет 8 кабинетов, фактически на 31.12.2017 предоставлено субъектам малого предпринимательства 6 кабинетов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сфер деятельности: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области права, бухгалтерского учета и аудита (3 субъекта);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геодезическая и картографическая деятельность (1 субъект);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области дополнительного образования детей и взрослых (1 субъект);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консультирование по вопросам коммерческой деятельности и управления (1 субъект).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2017 года действовало 3 договора по предоставлению в аренду помещений 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года – заключено 4 новых договора, из них расторгнут – 1, в связи с окончанием срока действия договора.</w:t>
      </w:r>
    </w:p>
    <w:p w:rsidR="005C21B8" w:rsidRPr="00C43AF4" w:rsidRDefault="00B026B6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</w:t>
      </w:r>
      <w:r w:rsidR="005C21B8"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21B8"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="005C21B8"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субъектов малого и среднего предпринимательства: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постоянно размещается информация на сайтах муниципального образования Пуровский район http://www.puradm.ru/ и МКУ "Фонд поддержки малого предпринимательства Пуровского района" http://www.пуровскийбизнес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ф/, а так же в </w:t>
      </w:r>
      <w:proofErr w:type="spell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Для оперативного информирования предпринимателей создана группа "</w:t>
      </w:r>
      <w:proofErr w:type="spell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Пуровскийбизнес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мобильном приложении </w:t>
      </w:r>
      <w:proofErr w:type="spell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на базе Бизнес-инкубатора г. Тарко-Сале 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9E"/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семинара по разъяснению действующего законодательства в области пожарной безопасности и новых направлений надзора в области гражданской обороны и защиты населения и территорий от чрезвычайных ситуаций (Отдел надзорной деятельности по МО Пуровский район МЧС ЯНАО);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9E"/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семинар для субъектов малого и среднего предпринимательства (Аппаратом Уполномоченного по защите прав предпринимателей в ЯНАО совместно со специалистами налоговой инспекции, Управления Федеральной службы по надзору в сфере защиты прав потребителей, отдела надзорной деятельности и профилактической работы 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МЧС, "Фонда финансовой поддержки субъектов малого и среднего предпринимательства ЯНАО");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9E"/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встреча предпринимателей с Колесниковым А.М. – общественным помощником Уполномоченного по защите прав предпринимателей в ЯНАО, председателем окружного регионального отделения общественной организации "Деловая Россия", представителем АНО "АСИ", о деятельности вышеуказанных организаций;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0"/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 "Социальный предприниматель", организаторами которой выступили Гарантийный Фонд поддержки малого предпринимательства ЯНАО и общественная организация "Союз предпринимателей Пуровского района";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‒ Фондом оказано содействие в организации проведения заседаний ОО "Союз предпринимателей Пуровского района", в целях популяризации общественных объединений, выражающих интересы предпринимателей;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проведены  выездные консультации специалистов МКУ "ФПМППР" в п. </w:t>
      </w:r>
      <w:proofErr w:type="spell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</w:t>
      </w:r>
      <w:proofErr w:type="spell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продолжена работа по оказанию содействия в реализации на территории Пуровского района социального проекта "Забота", совместно с Администрацией Пуровского района, Управлением социальной политики Администрации Пуровского района и ячейкой Единой России в Пуровском районе, при поддержке Губернатора и Правительства Ямало-Ненецкого автономного округа. В проекте зарегистрировано 125 субъектов малого и среднего предпринимательства;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‒ МКУ "ФПМППР" совместно с Центром занятости населения провели встречу на тему оказания финансовой, правовой и информационной поддержки для безработных граждан, желающих открыть собственное дело;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организованы и проведены заседания Совета по развитию малого и среднего предпринимательства в Пуровском районе Ямало-Ненецкого автономного округа. По </w:t>
      </w:r>
      <w:proofErr w:type="gramStart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которых:  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0"/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организовано рабочее совещание по вопросу вывоза ТБО субъектами малого и среднего предпринимательства с представителями ОО "Союз предпринимателей Пуровского района", МУП "ДСУ", ООО "Инновационные технологии", Администрации Пуровского района;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0"/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новый Перечень приоритетных видов деятельности, осуществляемых субъектами малого и среднего предпринимательства на территории муниципального образования Пуровский район, постановление Администрации района от 27.10.2017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308-ПА.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МКУ "ФПМППР" проводится работа по совершенствованию нормативной правовой базы: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 Порядки предоставления субсидий на поддержку субъектов малого и среднего предпринимательства, в рамках реализации подпрограммы "Поддержка малого и среднего предпринимательства", постановление Администрации района от 17.07.2017 № 230-ПА;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‒ создана комиссия по предоставлению субсидий субъектам малого и среднего предпринимательства, постановление Администрации района от 27.10.2017 № 309-ПА;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разрабатывается проект нормативного правового акта "Об утверждении Положения о порядке предоставления в аренду субъектам малого и среднего предпринимательства муниципального имущества Пуровского района, находящегося в оперативном управлении (на балансе) МКУ "Фонд поддержки малого предпринимательства Пуровского района"; 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 организовано и проведено заседание проектного офиса по внедрению успешных муниципальных практик;</w:t>
      </w:r>
    </w:p>
    <w:p w:rsidR="005C21B8" w:rsidRPr="00C43AF4" w:rsidRDefault="005C21B8" w:rsidP="005C21B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F4">
        <w:rPr>
          <w:rFonts w:ascii="Times New Roman" w:eastAsia="Times New Roman" w:hAnsi="Times New Roman" w:cs="Times New Roman"/>
          <w:sz w:val="24"/>
          <w:szCs w:val="24"/>
          <w:lang w:eastAsia="ru-RU"/>
        </w:rPr>
        <w:t>‒ ведётся работа по организации взаимодействия с Уполномоченным по защите прав предпринимателей в Ямало-Ненецком автономном округе.</w:t>
      </w:r>
    </w:p>
    <w:p w:rsidR="00C14326" w:rsidRPr="002D0611" w:rsidRDefault="00C14326" w:rsidP="0003025C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859" w:rsidRPr="00B026B6" w:rsidRDefault="005F11F8" w:rsidP="0003025C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6B6">
        <w:rPr>
          <w:rFonts w:ascii="Times New Roman" w:hAnsi="Times New Roman"/>
          <w:sz w:val="24"/>
          <w:szCs w:val="24"/>
        </w:rPr>
        <w:t>Цель</w:t>
      </w:r>
      <w:r w:rsidR="00446039" w:rsidRPr="00B026B6">
        <w:rPr>
          <w:rFonts w:ascii="Times New Roman" w:hAnsi="Times New Roman"/>
          <w:sz w:val="24"/>
          <w:szCs w:val="24"/>
        </w:rPr>
        <w:t xml:space="preserve"> 2</w:t>
      </w:r>
      <w:r w:rsidR="00A14AFB" w:rsidRPr="00B026B6">
        <w:rPr>
          <w:rFonts w:ascii="Times New Roman" w:hAnsi="Times New Roman"/>
          <w:sz w:val="24"/>
          <w:szCs w:val="24"/>
        </w:rPr>
        <w:t>.</w:t>
      </w:r>
      <w:r w:rsidRPr="00B026B6">
        <w:rPr>
          <w:rFonts w:ascii="Times New Roman" w:hAnsi="Times New Roman"/>
          <w:sz w:val="24"/>
          <w:szCs w:val="24"/>
        </w:rPr>
        <w:t xml:space="preserve"> </w:t>
      </w:r>
      <w:r w:rsidR="00A14AFB" w:rsidRPr="00B026B6">
        <w:rPr>
          <w:rFonts w:ascii="Times New Roman" w:hAnsi="Times New Roman"/>
          <w:sz w:val="24"/>
          <w:szCs w:val="24"/>
        </w:rPr>
        <w:t>С</w:t>
      </w:r>
      <w:r w:rsidRPr="00B026B6">
        <w:rPr>
          <w:rFonts w:ascii="Times New Roman" w:hAnsi="Times New Roman"/>
          <w:sz w:val="24"/>
          <w:szCs w:val="24"/>
        </w:rPr>
        <w:t>охранение и развитие сельского хозяйства на территории Пуровского района, как основы жизнедеятельности коренных малочисленных народов Севера.</w:t>
      </w:r>
    </w:p>
    <w:p w:rsidR="005F11F8" w:rsidRDefault="005F11F8" w:rsidP="0003025C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26B6">
        <w:rPr>
          <w:rFonts w:ascii="Times New Roman" w:hAnsi="Times New Roman"/>
          <w:sz w:val="24"/>
          <w:szCs w:val="24"/>
        </w:rPr>
        <w:t>Задача</w:t>
      </w:r>
      <w:r w:rsidR="00446039" w:rsidRPr="00B026B6">
        <w:rPr>
          <w:rFonts w:ascii="Times New Roman" w:hAnsi="Times New Roman"/>
          <w:sz w:val="24"/>
          <w:szCs w:val="24"/>
        </w:rPr>
        <w:t xml:space="preserve"> </w:t>
      </w:r>
      <w:r w:rsidR="00A14AFB" w:rsidRPr="00B026B6">
        <w:rPr>
          <w:rFonts w:ascii="Times New Roman" w:hAnsi="Times New Roman"/>
          <w:sz w:val="24"/>
          <w:szCs w:val="24"/>
        </w:rPr>
        <w:t>1.</w:t>
      </w:r>
      <w:r w:rsidRPr="00B026B6">
        <w:rPr>
          <w:rFonts w:ascii="Times New Roman" w:hAnsi="Times New Roman"/>
          <w:sz w:val="24"/>
          <w:szCs w:val="24"/>
        </w:rPr>
        <w:t xml:space="preserve"> </w:t>
      </w:r>
      <w:r w:rsidR="00A14AFB" w:rsidRPr="00B026B6">
        <w:rPr>
          <w:rFonts w:ascii="Times New Roman" w:hAnsi="Times New Roman"/>
          <w:sz w:val="24"/>
          <w:szCs w:val="24"/>
        </w:rPr>
        <w:t>О</w:t>
      </w:r>
      <w:r w:rsidRPr="00B026B6">
        <w:rPr>
          <w:rFonts w:ascii="Times New Roman" w:hAnsi="Times New Roman"/>
          <w:sz w:val="24"/>
          <w:szCs w:val="24"/>
        </w:rPr>
        <w:t>беспечение системной поддержки предприятий агропромышленного комплекса и отдельных отраслей экономики Пуровского района.</w:t>
      </w:r>
    </w:p>
    <w:p w:rsidR="00355442" w:rsidRPr="00B026B6" w:rsidRDefault="00355442" w:rsidP="0003025C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25C" w:rsidRPr="007C3CD1" w:rsidRDefault="001C5551" w:rsidP="0003025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—</w:t>
      </w:r>
      <w:r w:rsidR="00B269DC" w:rsidRPr="007C3CD1">
        <w:rPr>
          <w:rFonts w:ascii="Times New Roman" w:hAnsi="Times New Roman" w:cs="Times New Roman"/>
          <w:sz w:val="24"/>
          <w:szCs w:val="24"/>
        </w:rPr>
        <w:t> </w:t>
      </w:r>
      <w:r w:rsidR="00B026B6" w:rsidRPr="007C3CD1">
        <w:rPr>
          <w:rFonts w:ascii="Times New Roman" w:hAnsi="Times New Roman" w:cs="Times New Roman"/>
          <w:sz w:val="24"/>
          <w:szCs w:val="24"/>
        </w:rPr>
        <w:t>В 2017</w:t>
      </w:r>
      <w:r w:rsidR="0003025C" w:rsidRPr="007C3CD1">
        <w:rPr>
          <w:rFonts w:ascii="Times New Roman" w:hAnsi="Times New Roman" w:cs="Times New Roman"/>
          <w:sz w:val="24"/>
          <w:szCs w:val="24"/>
        </w:rPr>
        <w:t xml:space="preserve"> году оказана поддержка 7 предприятиям агропромышленного комплекса: ООО "Совхоз Верхне-Пуровский", АО "Совхоз Пуровский", АО "Сельскохозяйственная территориально-соседская община </w:t>
      </w:r>
      <w:proofErr w:type="spellStart"/>
      <w:r w:rsidR="0003025C" w:rsidRPr="007C3CD1">
        <w:rPr>
          <w:rFonts w:ascii="Times New Roman" w:hAnsi="Times New Roman" w:cs="Times New Roman"/>
          <w:sz w:val="24"/>
          <w:szCs w:val="24"/>
        </w:rPr>
        <w:t>Ича</w:t>
      </w:r>
      <w:proofErr w:type="spellEnd"/>
      <w:r w:rsidR="0003025C" w:rsidRPr="007C3CD1">
        <w:rPr>
          <w:rFonts w:ascii="Times New Roman" w:hAnsi="Times New Roman" w:cs="Times New Roman"/>
          <w:sz w:val="24"/>
          <w:szCs w:val="24"/>
        </w:rPr>
        <w:t xml:space="preserve">", АО "Сельскохозяйственная община </w:t>
      </w:r>
      <w:proofErr w:type="spellStart"/>
      <w:r w:rsidR="0003025C" w:rsidRPr="007C3CD1">
        <w:rPr>
          <w:rFonts w:ascii="Times New Roman" w:hAnsi="Times New Roman" w:cs="Times New Roman"/>
          <w:sz w:val="24"/>
          <w:szCs w:val="24"/>
        </w:rPr>
        <w:t>Сугмутско-Пякутинская</w:t>
      </w:r>
      <w:proofErr w:type="spellEnd"/>
      <w:r w:rsidR="0003025C" w:rsidRPr="007C3CD1">
        <w:rPr>
          <w:rFonts w:ascii="Times New Roman" w:hAnsi="Times New Roman" w:cs="Times New Roman"/>
          <w:sz w:val="24"/>
          <w:szCs w:val="24"/>
        </w:rPr>
        <w:t xml:space="preserve">", АО "Сельскохозяйственная родоплеменная община </w:t>
      </w:r>
      <w:proofErr w:type="spellStart"/>
      <w:r w:rsidR="0003025C" w:rsidRPr="007C3CD1">
        <w:rPr>
          <w:rFonts w:ascii="Times New Roman" w:hAnsi="Times New Roman" w:cs="Times New Roman"/>
          <w:sz w:val="24"/>
          <w:szCs w:val="24"/>
        </w:rPr>
        <w:t>Еты-Яля</w:t>
      </w:r>
      <w:proofErr w:type="spellEnd"/>
      <w:r w:rsidR="0003025C" w:rsidRPr="007C3CD1">
        <w:rPr>
          <w:rFonts w:ascii="Times New Roman" w:hAnsi="Times New Roman" w:cs="Times New Roman"/>
          <w:sz w:val="24"/>
          <w:szCs w:val="24"/>
        </w:rPr>
        <w:t xml:space="preserve">", ОАО "Сельскохозяйственная община </w:t>
      </w:r>
      <w:proofErr w:type="spellStart"/>
      <w:r w:rsidR="0003025C" w:rsidRPr="007C3CD1">
        <w:rPr>
          <w:rFonts w:ascii="Times New Roman" w:hAnsi="Times New Roman" w:cs="Times New Roman"/>
          <w:sz w:val="24"/>
          <w:szCs w:val="24"/>
        </w:rPr>
        <w:t>Харампуровская</w:t>
      </w:r>
      <w:proofErr w:type="spellEnd"/>
      <w:r w:rsidR="0003025C" w:rsidRPr="007C3CD1">
        <w:rPr>
          <w:rFonts w:ascii="Times New Roman" w:hAnsi="Times New Roman" w:cs="Times New Roman"/>
          <w:sz w:val="24"/>
          <w:szCs w:val="24"/>
        </w:rPr>
        <w:t xml:space="preserve">", ОАО "Сельскохозяйственная община </w:t>
      </w:r>
      <w:proofErr w:type="spellStart"/>
      <w:r w:rsidR="0003025C" w:rsidRPr="007C3CD1">
        <w:rPr>
          <w:rFonts w:ascii="Times New Roman" w:hAnsi="Times New Roman" w:cs="Times New Roman"/>
          <w:sz w:val="24"/>
          <w:szCs w:val="24"/>
        </w:rPr>
        <w:t>Пяко</w:t>
      </w:r>
      <w:proofErr w:type="spellEnd"/>
      <w:r w:rsidR="0003025C" w:rsidRPr="007C3CD1">
        <w:rPr>
          <w:rFonts w:ascii="Times New Roman" w:hAnsi="Times New Roman" w:cs="Times New Roman"/>
          <w:sz w:val="24"/>
          <w:szCs w:val="24"/>
        </w:rPr>
        <w:t>-Пуровская".</w:t>
      </w:r>
    </w:p>
    <w:p w:rsidR="00B269DC" w:rsidRPr="007C3CD1" w:rsidRDefault="00B269DC" w:rsidP="00B269DC">
      <w:pPr>
        <w:tabs>
          <w:tab w:val="left" w:pos="96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 xml:space="preserve">Комплекс мер по поддержке </w:t>
      </w:r>
      <w:r w:rsidRPr="007C3CD1">
        <w:rPr>
          <w:rFonts w:ascii="Times New Roman CYR" w:hAnsi="Times New Roman CYR" w:cs="Times New Roman CYR"/>
          <w:sz w:val="24"/>
          <w:szCs w:val="24"/>
        </w:rPr>
        <w:t>предприятий</w:t>
      </w:r>
      <w:r w:rsidRPr="007C3CD1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комплекса, предусматривает выделение субсидий предприятиям,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традиционного хозяйствования коренных малочисленных народов Севера, в том числе: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приобретение основных средств;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приобретение товарно-материальных ценностей;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приобретение горюче-смазочных материалов;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организационные мероприятия для коренных малочисленных народов Севера;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заготовленные и реализованные дикоросы (ягоды, грибы);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выловленную и реализованную рыбу;</w:t>
      </w:r>
    </w:p>
    <w:p w:rsidR="00B269DC" w:rsidRPr="007C3CD1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CD1">
        <w:rPr>
          <w:rFonts w:ascii="Times New Roman" w:hAnsi="Times New Roman" w:cs="Times New Roman"/>
          <w:sz w:val="24"/>
          <w:szCs w:val="24"/>
        </w:rPr>
        <w:t>‒ на произведённую и реализованную рыбную продукцию.</w:t>
      </w:r>
    </w:p>
    <w:p w:rsidR="00B269DC" w:rsidRPr="00B026B6" w:rsidRDefault="00B269DC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B6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поддержку предприятий агропромышленного комплекса, позволила сохранить </w:t>
      </w:r>
      <w:r w:rsidR="00B026B6" w:rsidRPr="00B026B6">
        <w:rPr>
          <w:rFonts w:ascii="Times New Roman" w:hAnsi="Times New Roman" w:cs="Times New Roman"/>
          <w:sz w:val="24"/>
          <w:szCs w:val="24"/>
        </w:rPr>
        <w:t xml:space="preserve">1049,4 </w:t>
      </w:r>
      <w:r w:rsidRPr="00B026B6">
        <w:rPr>
          <w:rFonts w:ascii="Times New Roman" w:hAnsi="Times New Roman" w:cs="Times New Roman"/>
          <w:sz w:val="24"/>
          <w:szCs w:val="24"/>
        </w:rPr>
        <w:t>рабочих мест на сельскохозяйственных предприятиях ориентированных на ведение традиционных методов хозяйствования.</w:t>
      </w:r>
    </w:p>
    <w:p w:rsidR="004E3FAD" w:rsidRPr="001B0BCE" w:rsidRDefault="004E3FAD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3D0" w:rsidRPr="00DD179C" w:rsidRDefault="00EC6C7A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9C">
        <w:rPr>
          <w:rFonts w:ascii="Times New Roman" w:hAnsi="Times New Roman" w:cs="Times New Roman"/>
          <w:b/>
          <w:sz w:val="24"/>
          <w:szCs w:val="24"/>
        </w:rPr>
        <w:t xml:space="preserve">11. Муниципальная программа "Обеспечение безопасности жизнедеятельности населения" </w:t>
      </w:r>
      <w:r w:rsidRPr="00DD179C">
        <w:rPr>
          <w:rFonts w:ascii="Times New Roman" w:hAnsi="Times New Roman" w:cs="Times New Roman"/>
          <w:sz w:val="24"/>
          <w:szCs w:val="24"/>
        </w:rPr>
        <w:t>(ответственный исполнитель – Администрация Пуровского района).</w:t>
      </w:r>
    </w:p>
    <w:p w:rsidR="002B4571" w:rsidRPr="00DD179C" w:rsidRDefault="002B4571" w:rsidP="00B26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9DC" w:rsidRDefault="00B269DC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9C">
        <w:rPr>
          <w:rFonts w:ascii="Times New Roman" w:hAnsi="Times New Roman" w:cs="Times New Roman"/>
          <w:sz w:val="24"/>
          <w:szCs w:val="24"/>
        </w:rPr>
        <w:t xml:space="preserve"> </w:t>
      </w:r>
      <w:r w:rsidR="003B5470" w:rsidRPr="00DD179C">
        <w:rPr>
          <w:rFonts w:ascii="Times New Roman" w:hAnsi="Times New Roman" w:cs="Times New Roman"/>
          <w:sz w:val="24"/>
          <w:szCs w:val="24"/>
        </w:rPr>
        <w:t>Цель</w:t>
      </w:r>
      <w:r w:rsidR="00146BE6" w:rsidRPr="00DD179C">
        <w:rPr>
          <w:rFonts w:ascii="Times New Roman" w:hAnsi="Times New Roman" w:cs="Times New Roman"/>
          <w:sz w:val="24"/>
          <w:szCs w:val="24"/>
        </w:rPr>
        <w:t xml:space="preserve"> 1</w:t>
      </w:r>
      <w:r w:rsidR="00A14AFB" w:rsidRPr="00DD179C">
        <w:rPr>
          <w:rFonts w:ascii="Times New Roman" w:hAnsi="Times New Roman" w:cs="Times New Roman"/>
          <w:sz w:val="24"/>
          <w:szCs w:val="24"/>
        </w:rPr>
        <w:t>.</w:t>
      </w:r>
      <w:r w:rsidR="003B5470" w:rsidRPr="00DD179C">
        <w:rPr>
          <w:rFonts w:ascii="Times New Roman" w:hAnsi="Times New Roman" w:cs="Times New Roman"/>
          <w:sz w:val="24"/>
          <w:szCs w:val="24"/>
        </w:rPr>
        <w:t xml:space="preserve"> </w:t>
      </w:r>
      <w:r w:rsidR="00A14AFB" w:rsidRPr="00DD179C">
        <w:rPr>
          <w:rFonts w:ascii="Times New Roman" w:hAnsi="Times New Roman" w:cs="Times New Roman"/>
          <w:sz w:val="24"/>
          <w:szCs w:val="24"/>
        </w:rPr>
        <w:t>П</w:t>
      </w:r>
      <w:r w:rsidR="003B5470" w:rsidRPr="00DD179C"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gramStart"/>
      <w:r w:rsidR="003B5470" w:rsidRPr="00DD179C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</w:t>
      </w:r>
      <w:proofErr w:type="gramEnd"/>
      <w:r w:rsidR="003B5470" w:rsidRPr="00DD179C">
        <w:rPr>
          <w:rFonts w:ascii="Times New Roman" w:hAnsi="Times New Roman" w:cs="Times New Roman"/>
          <w:sz w:val="24"/>
          <w:szCs w:val="24"/>
        </w:rPr>
        <w:t xml:space="preserve"> Пуровского района и обеспечение устойчивого социально-экономического развития Пуровского района.</w:t>
      </w:r>
    </w:p>
    <w:p w:rsidR="00355442" w:rsidRPr="00DD179C" w:rsidRDefault="00355442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470" w:rsidRDefault="001011B4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79C">
        <w:rPr>
          <w:rFonts w:ascii="Times New Roman" w:hAnsi="Times New Roman" w:cs="Times New Roman"/>
          <w:sz w:val="24"/>
          <w:szCs w:val="24"/>
        </w:rPr>
        <w:t>Задача 1</w:t>
      </w:r>
      <w:r w:rsidR="00A14AFB" w:rsidRPr="00DD179C">
        <w:rPr>
          <w:rFonts w:ascii="Times New Roman" w:hAnsi="Times New Roman" w:cs="Times New Roman"/>
          <w:sz w:val="24"/>
          <w:szCs w:val="24"/>
        </w:rPr>
        <w:t>.</w:t>
      </w:r>
      <w:r w:rsidRPr="00DD179C">
        <w:rPr>
          <w:rFonts w:ascii="Times New Roman" w:hAnsi="Times New Roman" w:cs="Times New Roman"/>
          <w:sz w:val="24"/>
          <w:szCs w:val="24"/>
        </w:rPr>
        <w:t xml:space="preserve"> </w:t>
      </w:r>
      <w:r w:rsidR="00A14AFB" w:rsidRPr="00DD179C">
        <w:rPr>
          <w:rFonts w:ascii="Times New Roman" w:hAnsi="Times New Roman" w:cs="Times New Roman"/>
          <w:sz w:val="24"/>
          <w:szCs w:val="24"/>
        </w:rPr>
        <w:t>О</w:t>
      </w:r>
      <w:r w:rsidRPr="00DD179C">
        <w:rPr>
          <w:rFonts w:ascii="Times New Roman" w:hAnsi="Times New Roman" w:cs="Times New Roman"/>
          <w:sz w:val="24"/>
          <w:szCs w:val="24"/>
        </w:rPr>
        <w:t>беспечение своевременного предупреждения и ликвидации чрезвычайных ситуаций природного и техногенного характера.</w:t>
      </w:r>
    </w:p>
    <w:p w:rsidR="00355442" w:rsidRPr="00DD179C" w:rsidRDefault="00355442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BE6" w:rsidRPr="00F93E83" w:rsidRDefault="009E6254" w:rsidP="009E6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83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 надежности функционирования системы оповещения населения на территории муниципального образования Пуровский район </w:t>
      </w:r>
      <w:r w:rsidR="00F93E83" w:rsidRPr="00F93E83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F93E83">
        <w:rPr>
          <w:rFonts w:ascii="Times New Roman" w:hAnsi="Times New Roman" w:cs="Times New Roman"/>
          <w:sz w:val="24"/>
          <w:szCs w:val="24"/>
        </w:rPr>
        <w:t>жегодно проводится ревизия региональной автоматизированной системы центрального оповещения  Ямало-Ненецкого автономного округа в г. Тарко-Сале и п.</w:t>
      </w:r>
      <w:r w:rsidR="00E118AB" w:rsidRPr="00F93E83">
        <w:rPr>
          <w:rFonts w:ascii="Times New Roman" w:hAnsi="Times New Roman" w:cs="Times New Roman"/>
          <w:sz w:val="24"/>
          <w:szCs w:val="24"/>
        </w:rPr>
        <w:t> </w:t>
      </w:r>
      <w:r w:rsidRPr="00F93E83">
        <w:rPr>
          <w:rFonts w:ascii="Times New Roman" w:hAnsi="Times New Roman" w:cs="Times New Roman"/>
          <w:sz w:val="24"/>
          <w:szCs w:val="24"/>
        </w:rPr>
        <w:t>Уренгой.</w:t>
      </w:r>
    </w:p>
    <w:p w:rsidR="009E6254" w:rsidRPr="00F93E83" w:rsidRDefault="009E6254" w:rsidP="009E6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83">
        <w:rPr>
          <w:rFonts w:ascii="Times New Roman" w:hAnsi="Times New Roman" w:cs="Times New Roman"/>
          <w:sz w:val="24"/>
          <w:szCs w:val="24"/>
        </w:rPr>
        <w:t>На всех АТС используется современное цифровое оборудование. Все АТС объединены в единую сеть. Соединительные линии, связывающие АТС, имеют 100% резерв. Все предприятия связи обеспечены аварийными источниками питания и необходимым комплектом резервного оборудования. Готовность приведения формирований связи составляет 10 минут с момента получения сигнала.</w:t>
      </w:r>
    </w:p>
    <w:p w:rsidR="00146BE6" w:rsidRPr="0006296B" w:rsidRDefault="0006296B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96B">
        <w:rPr>
          <w:rFonts w:ascii="Times New Roman" w:hAnsi="Times New Roman" w:cs="Times New Roman"/>
          <w:sz w:val="24"/>
          <w:szCs w:val="24"/>
        </w:rPr>
        <w:t>В августе 2017 года введены в эксплуатацию четыре комплекта оборудования комплексной системы экстренного оповещения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1B4" w:rsidRDefault="001011B4" w:rsidP="0010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D9">
        <w:rPr>
          <w:rFonts w:ascii="Times New Roman" w:hAnsi="Times New Roman" w:cs="Times New Roman"/>
          <w:sz w:val="24"/>
          <w:szCs w:val="24"/>
        </w:rPr>
        <w:t>Задача 2</w:t>
      </w:r>
      <w:r w:rsidR="00A14AFB" w:rsidRPr="00ED18D9">
        <w:rPr>
          <w:rFonts w:ascii="Times New Roman" w:hAnsi="Times New Roman" w:cs="Times New Roman"/>
          <w:sz w:val="24"/>
          <w:szCs w:val="24"/>
        </w:rPr>
        <w:t>.</w:t>
      </w:r>
      <w:r w:rsidRPr="00ED18D9">
        <w:rPr>
          <w:rFonts w:ascii="Times New Roman" w:hAnsi="Times New Roman" w:cs="Times New Roman"/>
          <w:sz w:val="24"/>
          <w:szCs w:val="24"/>
        </w:rPr>
        <w:t xml:space="preserve"> </w:t>
      </w:r>
      <w:r w:rsidR="00A14AFB" w:rsidRPr="00ED18D9">
        <w:rPr>
          <w:rFonts w:ascii="Times New Roman" w:hAnsi="Times New Roman" w:cs="Times New Roman"/>
          <w:sz w:val="24"/>
          <w:szCs w:val="24"/>
        </w:rPr>
        <w:t>О</w:t>
      </w:r>
      <w:r w:rsidRPr="00ED18D9">
        <w:rPr>
          <w:rFonts w:ascii="Times New Roman" w:hAnsi="Times New Roman" w:cs="Times New Roman"/>
          <w:sz w:val="24"/>
          <w:szCs w:val="24"/>
        </w:rPr>
        <w:t>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характера.</w:t>
      </w:r>
    </w:p>
    <w:p w:rsidR="00355442" w:rsidRPr="00ED18D9" w:rsidRDefault="00355442" w:rsidP="001011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54" w:rsidRPr="001B0BCE" w:rsidRDefault="009E6254" w:rsidP="009E62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8D9">
        <w:rPr>
          <w:rFonts w:ascii="Times New Roman" w:hAnsi="Times New Roman" w:cs="Times New Roman"/>
          <w:sz w:val="24"/>
          <w:szCs w:val="24"/>
        </w:rPr>
        <w:t xml:space="preserve">Совершенствование знаний, умений и навыков населения, органов управления и личного состава районного звена территориальной подсистемы РСЧС, гражданской обороны от чрезвычайных ситуаций мирного и военного времени было организовано в ходе проведения учений и тренировок. </w:t>
      </w:r>
      <w:r w:rsidRPr="00F83D18">
        <w:rPr>
          <w:rFonts w:ascii="Times New Roman" w:hAnsi="Times New Roman" w:cs="Times New Roman"/>
          <w:sz w:val="24"/>
          <w:szCs w:val="24"/>
        </w:rPr>
        <w:t>Всего таких учений и тренировок различного уровня в текущем году проведено – 1</w:t>
      </w:r>
      <w:r w:rsidR="00F83D18" w:rsidRPr="00F83D18">
        <w:rPr>
          <w:rFonts w:ascii="Times New Roman" w:hAnsi="Times New Roman" w:cs="Times New Roman"/>
          <w:sz w:val="24"/>
          <w:szCs w:val="24"/>
        </w:rPr>
        <w:t>56</w:t>
      </w:r>
      <w:r w:rsidRPr="00F83D18">
        <w:rPr>
          <w:rFonts w:ascii="Times New Roman" w:hAnsi="Times New Roman" w:cs="Times New Roman"/>
          <w:sz w:val="24"/>
          <w:szCs w:val="24"/>
        </w:rPr>
        <w:t xml:space="preserve">. К участию в них были привлечены </w:t>
      </w:r>
      <w:r w:rsidR="00F83D18" w:rsidRPr="00F83D18">
        <w:rPr>
          <w:rFonts w:ascii="Times New Roman" w:hAnsi="Times New Roman" w:cs="Times New Roman"/>
          <w:sz w:val="24"/>
          <w:szCs w:val="24"/>
        </w:rPr>
        <w:t>4 494</w:t>
      </w:r>
      <w:r w:rsidRPr="00F83D1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3D18" w:rsidRPr="00F83D18">
        <w:rPr>
          <w:rFonts w:ascii="Times New Roman" w:hAnsi="Times New Roman" w:cs="Times New Roman"/>
          <w:sz w:val="24"/>
          <w:szCs w:val="24"/>
        </w:rPr>
        <w:t>а</w:t>
      </w:r>
      <w:r w:rsidR="00F83D18">
        <w:rPr>
          <w:rFonts w:ascii="Times New Roman" w:hAnsi="Times New Roman" w:cs="Times New Roman"/>
          <w:sz w:val="24"/>
          <w:szCs w:val="24"/>
        </w:rPr>
        <w:t>.</w:t>
      </w:r>
      <w:r w:rsidRPr="001B0B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18D9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Управление по делам ГО и ЧС приняло участие:</w:t>
      </w:r>
    </w:p>
    <w:p w:rsidR="00ED18D9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‒ в проведении командно-штабной тренировки с территориальными органами управления и функциональными подсистемами единой государственной системы предупреждения и ликвидации чрезвычайных ситуаций субъектов Российской Федерации Уральского федерального округа по теме: "Предупреждение и ликвидация чрезвычайных ситуаций на территории субъектов Российской Федерации в период весеннего половодья с применением аэромобильной группировки Министерства Российской Федерации по делам гражданской обороны, чрезвычайным ситуациям и ликвидации последствий стихийных бедствий Уральского федерального округа";</w:t>
      </w:r>
    </w:p>
    <w:p w:rsidR="00ED18D9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‒ в командно-штабной тренировке с территориальными органами управления и функциональными подсистемами единой государственной системы предупреждения и ликвидации чрезвычайных ситуаций субъектов Российской Федерации Уральского федерального округа по теме: "Предупреждение и ликвидация чрезвычайных ситуаций на территории субъектов Российской Федерации Уральского федерального округа, вызванных лесными пожарами с применением аэромобильной группировки Министерства Российской Федерации по делам гражданской обороны, чрезвычайным ситуациям и ликвидации последствий стихийных бедствий Уральского федерального округа";</w:t>
      </w:r>
    </w:p>
    <w:p w:rsidR="00ED18D9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‒ в конкурсе "Лучший спасатель" в рамках проекта "Славим человека труда" под эгидой аппарата полномочного представителя Президента Российской Федерации в Уральском федеральном округе (г. Ноябрьск);</w:t>
      </w:r>
    </w:p>
    <w:p w:rsidR="00ED18D9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‒ в организации и проведении штабной тренировки по теме: "Действия органов управления, сил и средств Пуровского районного звена ТП РСЧС по снижению последствий особо опасных инфекций на территории муниципального образования Пуровский район".</w:t>
      </w:r>
    </w:p>
    <w:p w:rsidR="00ED18D9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Организован и проведен месячник по активизации пожарно-профилактической работы в жилищном фонде, на объектах с массовым и круглосуточным пребыванием людей.</w:t>
      </w:r>
    </w:p>
    <w:p w:rsidR="009E6254" w:rsidRPr="00F83D18" w:rsidRDefault="00ED18D9" w:rsidP="00ED1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Проведены мероприятий по развитию деятельности ОУ "Добровольная пожарная дружина Пуровского района".</w:t>
      </w:r>
    </w:p>
    <w:p w:rsidR="003728BD" w:rsidRPr="001B0BCE" w:rsidRDefault="003728BD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3DAB" w:rsidRPr="00F83D18" w:rsidRDefault="009F3DAB" w:rsidP="002B457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D18">
        <w:rPr>
          <w:rFonts w:ascii="Times New Roman" w:hAnsi="Times New Roman" w:cs="Times New Roman"/>
          <w:b/>
          <w:sz w:val="24"/>
          <w:szCs w:val="24"/>
        </w:rPr>
        <w:lastRenderedPageBreak/>
        <w:t>12. Муниципальная программа "Управление муниципальными финансами"</w:t>
      </w:r>
      <w:proofErr w:type="gramStart"/>
      <w:r w:rsidR="002B4571" w:rsidRPr="00F83D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B4571" w:rsidRPr="00F8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3D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3D18">
        <w:rPr>
          <w:rFonts w:ascii="Times New Roman" w:hAnsi="Times New Roman" w:cs="Times New Roman"/>
          <w:sz w:val="24"/>
          <w:szCs w:val="24"/>
        </w:rPr>
        <w:t>тветственный исполнитель – Департамент финансов и казначейства Администрация Пуровского района (далее – Департамент финансов)).</w:t>
      </w:r>
      <w:r w:rsidRPr="00F83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3A80" w:rsidRPr="00F83D18" w:rsidRDefault="00573A80" w:rsidP="002B45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470" w:rsidRDefault="00EF0CE1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Цель</w:t>
      </w:r>
      <w:r w:rsidR="00A14AFB" w:rsidRPr="00F83D18">
        <w:rPr>
          <w:rFonts w:ascii="Times New Roman" w:hAnsi="Times New Roman" w:cs="Times New Roman"/>
          <w:sz w:val="24"/>
          <w:szCs w:val="24"/>
        </w:rPr>
        <w:t>.</w:t>
      </w:r>
      <w:r w:rsidRPr="00F83D18">
        <w:rPr>
          <w:rFonts w:ascii="Times New Roman" w:hAnsi="Times New Roman" w:cs="Times New Roman"/>
          <w:sz w:val="24"/>
          <w:szCs w:val="24"/>
        </w:rPr>
        <w:t xml:space="preserve"> Повышение качества управления муниципальными финансами и обеспечение равных условий для устойчивого исполнения расходных обязательств городских и сельских поселений Пуровского района.</w:t>
      </w:r>
    </w:p>
    <w:p w:rsidR="002E0756" w:rsidRPr="00F83D18" w:rsidRDefault="002E0756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CE1" w:rsidRPr="00F83D18" w:rsidRDefault="00EF0CE1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18">
        <w:rPr>
          <w:rFonts w:ascii="Times New Roman" w:hAnsi="Times New Roman" w:cs="Times New Roman"/>
          <w:sz w:val="24"/>
          <w:szCs w:val="24"/>
        </w:rPr>
        <w:t>Задача</w:t>
      </w:r>
      <w:r w:rsidR="00573A80" w:rsidRPr="00F83D18">
        <w:rPr>
          <w:rFonts w:ascii="Times New Roman" w:hAnsi="Times New Roman" w:cs="Times New Roman"/>
          <w:sz w:val="24"/>
          <w:szCs w:val="24"/>
        </w:rPr>
        <w:t xml:space="preserve"> 1</w:t>
      </w:r>
      <w:r w:rsidR="00A14AFB" w:rsidRPr="00F83D18">
        <w:rPr>
          <w:rFonts w:ascii="Times New Roman" w:hAnsi="Times New Roman" w:cs="Times New Roman"/>
          <w:sz w:val="24"/>
          <w:szCs w:val="24"/>
        </w:rPr>
        <w:t>.</w:t>
      </w:r>
      <w:r w:rsidRPr="00F83D18">
        <w:rPr>
          <w:rFonts w:ascii="Times New Roman" w:hAnsi="Times New Roman" w:cs="Times New Roman"/>
          <w:sz w:val="24"/>
          <w:szCs w:val="24"/>
        </w:rPr>
        <w:t xml:space="preserve"> Организация качественного бюджетного процесса в Пуровском районе, включающего стадии планирования, исполнения, формирования отчетности и контроля.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Правовой основой бюджетного процесса в районе являются Бюджетный кодекс Российской Федерации, федеральные законы, законы Ямало-Ненецкого автономного округа, Устав муниципального образования Пуровский район, Положение о бюджетном процессе в муниципальном образовании Пуровский район и иные муниципальные правовые акты.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В течение проводимой на протяжении последних лет бюджетной реформы в районе были созданы все необходимые предпосылки для перехода на качественно более высокий уровень управления муниципальными финансами.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В результате внесения комплексных поправок в муниципальные нормативные правовые акты была создана правовая основа для эффективного функционирования и развития бюджетной системы района, повышения качества организации и осуществления бюджетного процесса и повышения результативности бюджетных расходов.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законодательства, нормативных правовых актов Ямало-Ненецкого автономного округа и во исполнение постановления Администрации района от 2 июня 2014 года № 89-ПА "Об утверждении порядка разработки, реализации, оценки эффективности и корректировки муниципальных программ" Департаментом финансов разработана муниципальная программа "Управление муниципальными финансами". Муниципальная программа "Управление муниципальными финансами" является "обеспечивающей",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реализующих другие муниципальные программы муниципального образования Пуровский район, условий и механизмов их реализации.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В рамках муниципальной программы разработаны две подпрограммы, в целях обеспечения долгосрочной сбалансированности и устойчивости бюджета района и сокращения дифференциации в уровне бюджетной обеспеченности бюджетов городских и сельских поселений Пуровского района: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1.</w:t>
      </w:r>
      <w:r w:rsidRPr="00833CCF">
        <w:rPr>
          <w:rFonts w:ascii="Times New Roman" w:hAnsi="Times New Roman" w:cs="Times New Roman"/>
          <w:sz w:val="24"/>
          <w:szCs w:val="24"/>
        </w:rPr>
        <w:tab/>
        <w:t>Организация бюджетного процесса, совершенствование межбюджетных отношений и управление муниципальным долгом;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2.</w:t>
      </w:r>
      <w:r w:rsidRPr="00833CCF">
        <w:rPr>
          <w:rFonts w:ascii="Times New Roman" w:hAnsi="Times New Roman" w:cs="Times New Roman"/>
          <w:sz w:val="24"/>
          <w:szCs w:val="24"/>
        </w:rPr>
        <w:tab/>
        <w:t>Обеспечение реализации муниципальной программы.</w:t>
      </w:r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Основными целями муниципальной программы являются повышение качества управления муниципальными финансами и обеспечение равных условий для устойчивого исполнения расходных обязательств городских и сельских поселений Пуровского района.</w:t>
      </w:r>
    </w:p>
    <w:p w:rsidR="00E651B9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Задачи бюджетной политики отчетного периода оставались неизменными и были направлены на обеспечение сбалансированности бюджета района и бюджетов поселений, создание условий для развития экономики района.</w:t>
      </w:r>
    </w:p>
    <w:p w:rsid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CCF">
        <w:rPr>
          <w:rFonts w:ascii="Times New Roman" w:hAnsi="Times New Roman" w:cs="Times New Roman"/>
          <w:sz w:val="24"/>
          <w:szCs w:val="24"/>
        </w:rPr>
        <w:t xml:space="preserve">Правовую основу межбюджетных отношений в муниципальном образовании Пуровский район составляют Положение о межбюджетных отношениях, утвержденное </w:t>
      </w:r>
      <w:r w:rsidRPr="00833CCF">
        <w:rPr>
          <w:rFonts w:ascii="Times New Roman" w:hAnsi="Times New Roman" w:cs="Times New Roman"/>
          <w:sz w:val="24"/>
          <w:szCs w:val="24"/>
        </w:rPr>
        <w:lastRenderedPageBreak/>
        <w:t>решением Районной Думы муниципального образования Пуровский район от 25 ноября 2010 года № 7 (с изменениями), правовые акты Районной Думы муниципального образования Пуровский район, Администрации Пуровского района принимаемые в соответствии с требованиями Бюджетного кодекса Российской Федерации и законом</w:t>
      </w:r>
      <w:r w:rsidR="002E07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3CCF" w:rsidRPr="00833CCF" w:rsidRDefault="00833CCF" w:rsidP="0083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CF">
        <w:rPr>
          <w:rFonts w:ascii="Times New Roman" w:hAnsi="Times New Roman" w:cs="Times New Roman"/>
          <w:sz w:val="24"/>
          <w:szCs w:val="24"/>
        </w:rPr>
        <w:t>Ямало-Ненецкого автономного округа о межбюджетных отношениях в автономном округе. В 2017 году проведена работа по актуализации Положения о межбюджетных отношениях и с 1 января 2018 года действует новое Положение, утвержденное решением Районной Думы муниципального образования Пуровский район от 7 декабря 2017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3CCF">
        <w:rPr>
          <w:rFonts w:ascii="Times New Roman" w:hAnsi="Times New Roman" w:cs="Times New Roman"/>
          <w:sz w:val="24"/>
          <w:szCs w:val="24"/>
        </w:rPr>
        <w:t>121.</w:t>
      </w:r>
    </w:p>
    <w:p w:rsidR="003B5470" w:rsidRDefault="00EF0CE1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30">
        <w:rPr>
          <w:rFonts w:ascii="Times New Roman" w:hAnsi="Times New Roman" w:cs="Times New Roman"/>
          <w:sz w:val="24"/>
          <w:szCs w:val="24"/>
        </w:rPr>
        <w:t>Задача</w:t>
      </w:r>
      <w:r w:rsidR="00573A80" w:rsidRPr="006C7530">
        <w:rPr>
          <w:rFonts w:ascii="Times New Roman" w:hAnsi="Times New Roman" w:cs="Times New Roman"/>
          <w:sz w:val="24"/>
          <w:szCs w:val="24"/>
        </w:rPr>
        <w:t xml:space="preserve"> 2</w:t>
      </w:r>
      <w:r w:rsidR="00A14AFB" w:rsidRPr="006C7530">
        <w:rPr>
          <w:rFonts w:ascii="Times New Roman" w:hAnsi="Times New Roman" w:cs="Times New Roman"/>
          <w:sz w:val="24"/>
          <w:szCs w:val="24"/>
        </w:rPr>
        <w:t>.</w:t>
      </w:r>
      <w:r w:rsidRPr="006C7530">
        <w:rPr>
          <w:rFonts w:ascii="Times New Roman" w:hAnsi="Times New Roman" w:cs="Times New Roman"/>
          <w:sz w:val="24"/>
          <w:szCs w:val="24"/>
        </w:rPr>
        <w:t xml:space="preserve"> Обеспечение прозрачности и открытости бюджетного процесса в Пуровском районе.</w:t>
      </w:r>
    </w:p>
    <w:p w:rsidR="002E0756" w:rsidRPr="006C7530" w:rsidRDefault="002E0756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92" w:rsidRPr="006C7530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30">
        <w:rPr>
          <w:rFonts w:ascii="Times New Roman" w:hAnsi="Times New Roman" w:cs="Times New Roman"/>
          <w:sz w:val="24"/>
          <w:szCs w:val="24"/>
        </w:rPr>
        <w:t>Особое внимание уделяется повышению открытости и прозрачности бюджетного процесса, доступности информации о бюджете гражданскому обществу. Поэтому</w:t>
      </w:r>
      <w:r w:rsidR="006C7530" w:rsidRPr="006C7530">
        <w:rPr>
          <w:rFonts w:ascii="Times New Roman" w:hAnsi="Times New Roman" w:cs="Times New Roman"/>
          <w:sz w:val="24"/>
          <w:szCs w:val="24"/>
        </w:rPr>
        <w:t xml:space="preserve"> на официальном сайте Департамента финансов и казначейства Администрации Пуровского района </w:t>
      </w:r>
      <w:r w:rsidRPr="006C7530">
        <w:rPr>
          <w:rFonts w:ascii="Times New Roman" w:hAnsi="Times New Roman" w:cs="Times New Roman"/>
          <w:sz w:val="24"/>
          <w:szCs w:val="24"/>
        </w:rPr>
        <w:t>обеспечивается своевременное наполнение и актуализация "Бюджета для граждан", размещается информация о формировании бюджета Пуровского района на очередной год и на плановый период, а также об исполнении бюджета Пуровского района за отчетный год.</w:t>
      </w:r>
    </w:p>
    <w:p w:rsidR="007D5892" w:rsidRPr="006C7530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530">
        <w:rPr>
          <w:rFonts w:ascii="Times New Roman" w:hAnsi="Times New Roman" w:cs="Times New Roman"/>
          <w:sz w:val="24"/>
          <w:szCs w:val="24"/>
        </w:rPr>
        <w:t>В октябре 2017 года в рамках проведения IV Всероссийской недели сбережений, организованной в условиях совместного Проекта Министерства финансов России и Всемирного банка "Содействие повышению уровня финансовой грамотности населения и развитию финансового образования в Российской Федерации", проведен ознакомительный урок финансовой грамотности для учащихся 10 "Б" класса МБОУ "Средняя образовательная школа № 1" г. Тарко-Сале Пуровского района со следующей тематикой:</w:t>
      </w:r>
      <w:proofErr w:type="gramEnd"/>
    </w:p>
    <w:p w:rsidR="007D5892" w:rsidRPr="006C7530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30">
        <w:rPr>
          <w:rFonts w:ascii="Times New Roman" w:hAnsi="Times New Roman" w:cs="Times New Roman"/>
          <w:sz w:val="24"/>
          <w:szCs w:val="24"/>
        </w:rPr>
        <w:t>— Понятие и основные правила финансовой грамотности;</w:t>
      </w:r>
    </w:p>
    <w:p w:rsidR="007D5892" w:rsidRPr="006C7530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30">
        <w:rPr>
          <w:rFonts w:ascii="Times New Roman" w:hAnsi="Times New Roman" w:cs="Times New Roman"/>
          <w:sz w:val="24"/>
          <w:szCs w:val="24"/>
        </w:rPr>
        <w:t>— Личное финансовое планирование;</w:t>
      </w:r>
    </w:p>
    <w:p w:rsidR="00E651B9" w:rsidRPr="006C7530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30">
        <w:rPr>
          <w:rFonts w:ascii="Times New Roman" w:hAnsi="Times New Roman" w:cs="Times New Roman"/>
          <w:sz w:val="24"/>
          <w:szCs w:val="24"/>
        </w:rPr>
        <w:t>— Вопросы финансовой безопасности.</w:t>
      </w:r>
    </w:p>
    <w:p w:rsidR="007D5892" w:rsidRPr="006C7530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470" w:rsidRDefault="00DB7648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92">
        <w:rPr>
          <w:rFonts w:ascii="Times New Roman" w:hAnsi="Times New Roman" w:cs="Times New Roman"/>
          <w:sz w:val="24"/>
          <w:szCs w:val="24"/>
        </w:rPr>
        <w:t>Задача</w:t>
      </w:r>
      <w:r w:rsidR="00573A80" w:rsidRPr="007D5892">
        <w:rPr>
          <w:rFonts w:ascii="Times New Roman" w:hAnsi="Times New Roman" w:cs="Times New Roman"/>
          <w:sz w:val="24"/>
          <w:szCs w:val="24"/>
        </w:rPr>
        <w:t xml:space="preserve"> 3</w:t>
      </w:r>
      <w:r w:rsidRPr="007D5892">
        <w:rPr>
          <w:rFonts w:ascii="Times New Roman" w:hAnsi="Times New Roman" w:cs="Times New Roman"/>
          <w:sz w:val="24"/>
          <w:szCs w:val="24"/>
        </w:rPr>
        <w:t>.</w:t>
      </w:r>
      <w:r w:rsidR="008324C7" w:rsidRPr="007D5892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 муниципальными финансами в Пуровском районе.</w:t>
      </w:r>
    </w:p>
    <w:p w:rsidR="002E0756" w:rsidRPr="007D5892" w:rsidRDefault="002E0756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892" w:rsidRPr="007D5892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892">
        <w:rPr>
          <w:rFonts w:ascii="Times New Roman" w:hAnsi="Times New Roman" w:cs="Times New Roman"/>
          <w:sz w:val="24"/>
          <w:szCs w:val="24"/>
        </w:rPr>
        <w:t>Ежегодно ведется работа по оценке качества финансового менеджмента, осуществляемого главными администраторами средств бюджета Пуровского района, а также муниципальными образованиями городских и сельских поселений, входящих в состав территории муниципального образования Пуровский район (далее - поселения Пуровского района), направленной на формирование представления о финансовом положении и финансовых результатах их деятельности, а также на выявление проблем, связанных с исполнением полномочий участников бюджетного процесса.</w:t>
      </w:r>
      <w:proofErr w:type="gramEnd"/>
      <w:r w:rsidRPr="007D5892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7D5892">
        <w:rPr>
          <w:rFonts w:ascii="Times New Roman" w:hAnsi="Times New Roman" w:cs="Times New Roman"/>
          <w:sz w:val="24"/>
          <w:szCs w:val="24"/>
        </w:rPr>
        <w:t>поощрения достижения наилучших значений показателей качества организации</w:t>
      </w:r>
      <w:proofErr w:type="gramEnd"/>
      <w:r w:rsidRPr="007D5892">
        <w:rPr>
          <w:rFonts w:ascii="Times New Roman" w:hAnsi="Times New Roman" w:cs="Times New Roman"/>
          <w:sz w:val="24"/>
          <w:szCs w:val="24"/>
        </w:rPr>
        <w:t xml:space="preserve"> и осуществления бюджетного процесса согласно распоряжению Администрации района от 19 июня 2017 года № 386-РА распределены гранты п. </w:t>
      </w:r>
      <w:proofErr w:type="spellStart"/>
      <w:r w:rsidRPr="007D5892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7D5892">
        <w:rPr>
          <w:rFonts w:ascii="Times New Roman" w:hAnsi="Times New Roman" w:cs="Times New Roman"/>
          <w:sz w:val="24"/>
          <w:szCs w:val="24"/>
        </w:rPr>
        <w:t xml:space="preserve">, п. Уренгой, муниципальному образованию </w:t>
      </w:r>
      <w:proofErr w:type="spellStart"/>
      <w:r w:rsidRPr="007D5892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7D5892">
        <w:rPr>
          <w:rFonts w:ascii="Times New Roman" w:hAnsi="Times New Roman" w:cs="Times New Roman"/>
          <w:sz w:val="24"/>
          <w:szCs w:val="24"/>
        </w:rPr>
        <w:t xml:space="preserve">, занявшим соответственно 1, 2 и 3 место. </w:t>
      </w:r>
    </w:p>
    <w:p w:rsidR="007D5892" w:rsidRPr="007D5892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92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бюджетов поселений предполагает осуществление комплекса мер по анализу и выявлению причин возникновения несбалансированности бюджетов поселений, разработку рекомендаций, направленных на обеспечение устойчивости местных бюджетов, а также, в случае необходимости, расчет и предоставление дотаций на </w:t>
      </w:r>
      <w:r w:rsidRPr="007D5892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мер по обеспечению сбалансированности бюджетов поселений. В 2017 году предоставлены дотации на поддержку мер по обеспечению сбалансированности бюджету муниципального образования поселок Уренгой и бюджету муниципального образования село </w:t>
      </w:r>
      <w:proofErr w:type="spellStart"/>
      <w:r w:rsidRPr="007D5892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7D5892">
        <w:rPr>
          <w:rFonts w:ascii="Times New Roman" w:hAnsi="Times New Roman" w:cs="Times New Roman"/>
          <w:sz w:val="24"/>
          <w:szCs w:val="24"/>
        </w:rPr>
        <w:t xml:space="preserve"> в сумме 9 225 тыс. рублей.</w:t>
      </w:r>
    </w:p>
    <w:p w:rsidR="00DC60A6" w:rsidRDefault="007D5892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92">
        <w:rPr>
          <w:rFonts w:ascii="Times New Roman" w:hAnsi="Times New Roman" w:cs="Times New Roman"/>
          <w:sz w:val="24"/>
          <w:szCs w:val="24"/>
        </w:rPr>
        <w:t>В результате деятельности Департамента финансов эффективно реализованы бюджетные полномочия органов местного самоуправления Пуровского района, организовано исполнение бюджета Пуровского района по доходам и расходам, обеспечена реализация единой бюджетно-финансовой и налоговой политики района, а также сформирован сбалансированный бюджет на 2018 год и плановый период 2019-2020 годов. Бюджеты поселений Пуровского района на 2018 год и плановый период 2019-2020 годов сформированы без дефицита.</w:t>
      </w:r>
    </w:p>
    <w:p w:rsidR="008D7276" w:rsidRPr="007D5892" w:rsidRDefault="008D7276" w:rsidP="007D58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02C" w:rsidRPr="00AC28A5" w:rsidRDefault="0076102C" w:rsidP="00761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8A5">
        <w:rPr>
          <w:rFonts w:ascii="Times New Roman" w:hAnsi="Times New Roman" w:cs="Times New Roman"/>
          <w:b/>
          <w:sz w:val="24"/>
          <w:szCs w:val="24"/>
        </w:rPr>
        <w:t xml:space="preserve">13. Муниципальная программа "Развитие средств массовой информации и полиграфии" </w:t>
      </w:r>
      <w:r w:rsidRPr="00AC28A5">
        <w:rPr>
          <w:rFonts w:ascii="Times New Roman" w:hAnsi="Times New Roman" w:cs="Times New Roman"/>
          <w:sz w:val="24"/>
          <w:szCs w:val="24"/>
        </w:rPr>
        <w:t>(ответственный исполнитель – Администрация Пуровского района).</w:t>
      </w:r>
    </w:p>
    <w:p w:rsidR="003B5470" w:rsidRPr="00AC28A5" w:rsidRDefault="003B5470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61E" w:rsidRPr="00AC28A5" w:rsidRDefault="007E496F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8A5">
        <w:rPr>
          <w:rFonts w:ascii="Times New Roman" w:hAnsi="Times New Roman" w:cs="Times New Roman"/>
          <w:sz w:val="24"/>
          <w:szCs w:val="24"/>
        </w:rPr>
        <w:t>Цель</w:t>
      </w:r>
      <w:r w:rsidR="00B737F0" w:rsidRPr="00AC28A5">
        <w:rPr>
          <w:rFonts w:ascii="Times New Roman" w:hAnsi="Times New Roman" w:cs="Times New Roman"/>
          <w:sz w:val="24"/>
          <w:szCs w:val="24"/>
        </w:rPr>
        <w:t xml:space="preserve"> 1</w:t>
      </w:r>
      <w:r w:rsidR="00AC20CA" w:rsidRPr="00AC28A5">
        <w:rPr>
          <w:rFonts w:ascii="Times New Roman" w:hAnsi="Times New Roman" w:cs="Times New Roman"/>
          <w:sz w:val="24"/>
          <w:szCs w:val="24"/>
        </w:rPr>
        <w:t>.</w:t>
      </w:r>
      <w:r w:rsidRPr="00AC28A5">
        <w:rPr>
          <w:rFonts w:ascii="Times New Roman" w:hAnsi="Times New Roman" w:cs="Times New Roman"/>
          <w:sz w:val="24"/>
          <w:szCs w:val="24"/>
        </w:rPr>
        <w:t xml:space="preserve"> </w:t>
      </w:r>
      <w:r w:rsidR="00AC20CA" w:rsidRPr="00AC28A5">
        <w:rPr>
          <w:rFonts w:ascii="Times New Roman" w:hAnsi="Times New Roman" w:cs="Times New Roman"/>
          <w:sz w:val="24"/>
          <w:szCs w:val="24"/>
        </w:rPr>
        <w:t>П</w:t>
      </w:r>
      <w:r w:rsidRPr="00AC28A5">
        <w:rPr>
          <w:rFonts w:ascii="Times New Roman" w:hAnsi="Times New Roman" w:cs="Times New Roman"/>
          <w:sz w:val="24"/>
          <w:szCs w:val="24"/>
        </w:rPr>
        <w:t>овышение уровня информированности жителей Пуровского района о важнейших экономических, общественно-политических и социально-культурных событиях в Пуровском районе.</w:t>
      </w:r>
    </w:p>
    <w:p w:rsidR="00E87194" w:rsidRPr="00AC28A5" w:rsidRDefault="007E496F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8A5">
        <w:rPr>
          <w:rFonts w:ascii="Times New Roman" w:hAnsi="Times New Roman" w:cs="Times New Roman"/>
          <w:sz w:val="24"/>
          <w:szCs w:val="24"/>
        </w:rPr>
        <w:t>Задача</w:t>
      </w:r>
      <w:r w:rsidR="00B737F0" w:rsidRPr="00AC28A5">
        <w:rPr>
          <w:rFonts w:ascii="Times New Roman" w:hAnsi="Times New Roman" w:cs="Times New Roman"/>
          <w:sz w:val="24"/>
          <w:szCs w:val="24"/>
        </w:rPr>
        <w:t xml:space="preserve"> 1.</w:t>
      </w:r>
      <w:r w:rsidRPr="00AC28A5">
        <w:rPr>
          <w:rFonts w:ascii="Times New Roman" w:hAnsi="Times New Roman" w:cs="Times New Roman"/>
          <w:sz w:val="24"/>
          <w:szCs w:val="24"/>
        </w:rPr>
        <w:t xml:space="preserve"> </w:t>
      </w:r>
      <w:r w:rsidR="00AC20CA" w:rsidRPr="00AC28A5">
        <w:rPr>
          <w:rFonts w:ascii="Times New Roman" w:hAnsi="Times New Roman" w:cs="Times New Roman"/>
          <w:sz w:val="24"/>
          <w:szCs w:val="24"/>
        </w:rPr>
        <w:t>Р</w:t>
      </w:r>
      <w:r w:rsidRPr="00AC28A5">
        <w:rPr>
          <w:rFonts w:ascii="Times New Roman" w:hAnsi="Times New Roman" w:cs="Times New Roman"/>
          <w:sz w:val="24"/>
          <w:szCs w:val="24"/>
        </w:rPr>
        <w:t xml:space="preserve">азвитие муниципальных средств массовой информации  Пуровского района. </w:t>
      </w:r>
    </w:p>
    <w:p w:rsidR="00E87194" w:rsidRPr="00AC28A5" w:rsidRDefault="007E496F" w:rsidP="00E87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7194" w:rsidRPr="00AC28A5">
        <w:rPr>
          <w:rFonts w:ascii="Times New Roman" w:hAnsi="Times New Roman" w:cs="Times New Roman"/>
          <w:sz w:val="24"/>
          <w:szCs w:val="24"/>
        </w:rPr>
        <w:t>МКУ "Пуровская телерадиокомпания "Луч" за отчетный период осуществлялось информирование по следующим направлениям вещания: информационное, тематическое, культурно-просветительское, религиозное, образовательное, для детей.</w:t>
      </w:r>
    </w:p>
    <w:p w:rsidR="00E87194" w:rsidRDefault="004905DA" w:rsidP="00E87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8A5">
        <w:rPr>
          <w:rFonts w:ascii="Times New Roman" w:hAnsi="Times New Roman" w:cs="Times New Roman"/>
          <w:sz w:val="24"/>
          <w:szCs w:val="24"/>
        </w:rPr>
        <w:t xml:space="preserve">Приобретение телевизионного и телекоммуникационного оборудования позволило создавать журналистам и </w:t>
      </w:r>
      <w:proofErr w:type="spellStart"/>
      <w:r w:rsidRPr="00AC28A5">
        <w:rPr>
          <w:rFonts w:ascii="Times New Roman" w:hAnsi="Times New Roman" w:cs="Times New Roman"/>
          <w:sz w:val="24"/>
          <w:szCs w:val="24"/>
        </w:rPr>
        <w:t>видеооператорам</w:t>
      </w:r>
      <w:proofErr w:type="spellEnd"/>
      <w:r w:rsidRPr="00AC28A5">
        <w:rPr>
          <w:rFonts w:ascii="Times New Roman" w:hAnsi="Times New Roman" w:cs="Times New Roman"/>
          <w:sz w:val="24"/>
          <w:szCs w:val="24"/>
        </w:rPr>
        <w:t xml:space="preserve"> МКУ "ПТРК "Луч" телевизионные материалы в более высоком техническом качестве. </w:t>
      </w:r>
      <w:proofErr w:type="gramStart"/>
      <w:r w:rsidRPr="00AC28A5">
        <w:rPr>
          <w:rFonts w:ascii="Times New Roman" w:hAnsi="Times New Roman" w:cs="Times New Roman"/>
          <w:sz w:val="24"/>
          <w:szCs w:val="24"/>
        </w:rPr>
        <w:t>Обеспечение функционирования информационного ресурса позволяет телезрителям "ТВ Луч" читать новости Пуровского района, смотреть телевизионные программы</w:t>
      </w:r>
      <w:r w:rsidR="00B737F0" w:rsidRPr="00AC28A5">
        <w:rPr>
          <w:rFonts w:ascii="Times New Roman" w:hAnsi="Times New Roman" w:cs="Times New Roman"/>
          <w:sz w:val="24"/>
          <w:szCs w:val="24"/>
        </w:rPr>
        <w:t>,</w:t>
      </w:r>
      <w:r w:rsidRPr="00AC28A5">
        <w:rPr>
          <w:rFonts w:ascii="Times New Roman" w:hAnsi="Times New Roman" w:cs="Times New Roman"/>
          <w:sz w:val="24"/>
          <w:szCs w:val="24"/>
        </w:rPr>
        <w:t xml:space="preserve"> </w:t>
      </w:r>
      <w:r w:rsidR="00B737F0" w:rsidRPr="00AC28A5">
        <w:rPr>
          <w:rFonts w:ascii="Times New Roman" w:hAnsi="Times New Roman" w:cs="Times New Roman"/>
          <w:sz w:val="24"/>
          <w:szCs w:val="24"/>
        </w:rPr>
        <w:t xml:space="preserve">видеосюжеты </w:t>
      </w:r>
      <w:r w:rsidRPr="00AC28A5">
        <w:rPr>
          <w:rFonts w:ascii="Times New Roman" w:hAnsi="Times New Roman" w:cs="Times New Roman"/>
          <w:sz w:val="24"/>
          <w:szCs w:val="24"/>
        </w:rPr>
        <w:t>в прямом эфире и в записи на официальном сайте МКУ "ПТРК "Луч" по адресу в сети Интернет: http://trk-luch.ru/. Дополнительно н</w:t>
      </w:r>
      <w:r w:rsidR="00E87194" w:rsidRPr="00AC28A5">
        <w:rPr>
          <w:rFonts w:ascii="Times New Roman" w:hAnsi="Times New Roman" w:cs="Times New Roman"/>
          <w:sz w:val="24"/>
          <w:szCs w:val="24"/>
        </w:rPr>
        <w:t>а официальном сайте ведется онлайн-трансляция собственного эфира ТРК "Луч", доступны бесплатные приложения для мобильных устройств на базе оп</w:t>
      </w:r>
      <w:r w:rsidR="00EB0EA5">
        <w:rPr>
          <w:rFonts w:ascii="Times New Roman" w:hAnsi="Times New Roman" w:cs="Times New Roman"/>
          <w:sz w:val="24"/>
          <w:szCs w:val="24"/>
        </w:rPr>
        <w:t xml:space="preserve">ерационных систем </w:t>
      </w:r>
      <w:proofErr w:type="spellStart"/>
      <w:r w:rsidR="00EB0EA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EB0E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0EA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EB0EA5">
        <w:rPr>
          <w:rFonts w:ascii="Times New Roman" w:hAnsi="Times New Roman" w:cs="Times New Roman"/>
          <w:sz w:val="24"/>
          <w:szCs w:val="24"/>
        </w:rPr>
        <w:t xml:space="preserve"> </w:t>
      </w:r>
      <w:r w:rsidR="00EB0EA5" w:rsidRPr="00EB0EA5">
        <w:t xml:space="preserve"> </w:t>
      </w:r>
      <w:r w:rsidR="00EB0EA5" w:rsidRPr="00EB0EA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EB0EA5" w:rsidRPr="00EB0EA5">
        <w:rPr>
          <w:rFonts w:ascii="Times New Roman" w:hAnsi="Times New Roman" w:cs="Times New Roman"/>
          <w:sz w:val="24"/>
          <w:szCs w:val="24"/>
        </w:rPr>
        <w:t xml:space="preserve"> этого, число пользователей Интернет сайта растет</w:t>
      </w:r>
      <w:r w:rsidR="00EB0EA5">
        <w:rPr>
          <w:rFonts w:ascii="Times New Roman" w:hAnsi="Times New Roman" w:cs="Times New Roman"/>
          <w:sz w:val="24"/>
          <w:szCs w:val="24"/>
        </w:rPr>
        <w:t>.</w:t>
      </w:r>
    </w:p>
    <w:p w:rsidR="00AC28A5" w:rsidRDefault="00EB0EA5" w:rsidP="00E87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AC28A5" w:rsidRPr="00AC28A5">
        <w:rPr>
          <w:rFonts w:ascii="Times New Roman" w:hAnsi="Times New Roman" w:cs="Times New Roman"/>
          <w:sz w:val="24"/>
          <w:szCs w:val="24"/>
        </w:rPr>
        <w:t>количество информационно-аналитических продуктов МКУ "ПТРК</w:t>
      </w:r>
      <w:r>
        <w:rPr>
          <w:rFonts w:ascii="Times New Roman" w:hAnsi="Times New Roman" w:cs="Times New Roman"/>
          <w:sz w:val="24"/>
          <w:szCs w:val="24"/>
        </w:rPr>
        <w:t xml:space="preserve"> "Луч" составило 660 материалов, </w:t>
      </w:r>
      <w:r w:rsidR="00AC28A5" w:rsidRPr="00AC28A5">
        <w:rPr>
          <w:rFonts w:ascii="Times New Roman" w:hAnsi="Times New Roman" w:cs="Times New Roman"/>
          <w:sz w:val="24"/>
          <w:szCs w:val="24"/>
        </w:rPr>
        <w:t>количество пользователей информационного сайта МКУ "ПТРК "Луч" составило 3000 чел</w:t>
      </w:r>
      <w:r>
        <w:rPr>
          <w:rFonts w:ascii="Times New Roman" w:hAnsi="Times New Roman" w:cs="Times New Roman"/>
          <w:sz w:val="24"/>
          <w:szCs w:val="24"/>
        </w:rPr>
        <w:t>овек.</w:t>
      </w:r>
    </w:p>
    <w:p w:rsidR="00E87194" w:rsidRPr="001B0BCE" w:rsidRDefault="00E87194" w:rsidP="00E87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944">
        <w:rPr>
          <w:rFonts w:ascii="Times New Roman" w:hAnsi="Times New Roman" w:cs="Times New Roman"/>
          <w:sz w:val="24"/>
          <w:szCs w:val="24"/>
        </w:rPr>
        <w:t xml:space="preserve">МБУ Редакция газеты "Северный луч" </w:t>
      </w:r>
      <w:r w:rsidR="004905DA" w:rsidRPr="00DA3944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DA3944">
        <w:rPr>
          <w:rFonts w:ascii="Times New Roman" w:hAnsi="Times New Roman" w:cs="Times New Roman"/>
          <w:sz w:val="24"/>
          <w:szCs w:val="24"/>
        </w:rPr>
        <w:t xml:space="preserve">выпустило </w:t>
      </w:r>
      <w:r w:rsidR="004905DA" w:rsidRPr="00DA3944">
        <w:rPr>
          <w:rFonts w:ascii="Times New Roman" w:hAnsi="Times New Roman" w:cs="Times New Roman"/>
          <w:sz w:val="24"/>
          <w:szCs w:val="24"/>
        </w:rPr>
        <w:t>5</w:t>
      </w:r>
      <w:r w:rsidR="00DA3944" w:rsidRPr="00DA3944">
        <w:rPr>
          <w:rFonts w:ascii="Times New Roman" w:hAnsi="Times New Roman" w:cs="Times New Roman"/>
          <w:sz w:val="24"/>
          <w:szCs w:val="24"/>
        </w:rPr>
        <w:t>2</w:t>
      </w:r>
      <w:r w:rsidRPr="00DA394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05DA" w:rsidRPr="00DA3944">
        <w:rPr>
          <w:rFonts w:ascii="Times New Roman" w:hAnsi="Times New Roman" w:cs="Times New Roman"/>
          <w:sz w:val="24"/>
          <w:szCs w:val="24"/>
        </w:rPr>
        <w:t>а</w:t>
      </w:r>
      <w:r w:rsidRPr="00DA3944">
        <w:rPr>
          <w:rFonts w:ascii="Times New Roman" w:hAnsi="Times New Roman" w:cs="Times New Roman"/>
          <w:sz w:val="24"/>
          <w:szCs w:val="24"/>
        </w:rPr>
        <w:t xml:space="preserve"> районной газеты</w:t>
      </w:r>
      <w:r w:rsidR="00C22292">
        <w:rPr>
          <w:rFonts w:ascii="Times New Roman" w:hAnsi="Times New Roman" w:cs="Times New Roman"/>
          <w:sz w:val="24"/>
          <w:szCs w:val="24"/>
        </w:rPr>
        <w:t>.</w:t>
      </w:r>
    </w:p>
    <w:p w:rsidR="00DA3944" w:rsidRPr="00DA3944" w:rsidRDefault="00DA3944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944">
        <w:rPr>
          <w:rFonts w:ascii="Times New Roman" w:hAnsi="Times New Roman" w:cs="Times New Roman"/>
          <w:sz w:val="24"/>
          <w:szCs w:val="24"/>
        </w:rPr>
        <w:t>В 2017 году 67%  жителей района удовлетворены информационной наполняемостью газеты "Северный луч" (плановый показатель "удовлетворенность потребности населения в информации о социально-экономической, общественно-политической, культурной жизни муниципального образования Пуровский район" достигнут</w:t>
      </w:r>
      <w:r w:rsidR="00324493">
        <w:rPr>
          <w:rFonts w:ascii="Times New Roman" w:hAnsi="Times New Roman" w:cs="Times New Roman"/>
          <w:sz w:val="24"/>
          <w:szCs w:val="24"/>
        </w:rPr>
        <w:t>, в 2016 году показатель составлял 65%</w:t>
      </w:r>
      <w:r w:rsidRPr="00DA39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496F" w:rsidRPr="00DA3944" w:rsidRDefault="00DA3944" w:rsidP="0098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944">
        <w:rPr>
          <w:rFonts w:ascii="Times New Roman" w:hAnsi="Times New Roman" w:cs="Times New Roman"/>
          <w:sz w:val="24"/>
          <w:szCs w:val="24"/>
        </w:rPr>
        <w:t xml:space="preserve">Количество пользователей информационного сайта МБУ "Редакции газеты "Северный луч" в сети Интернет составило 3 </w:t>
      </w:r>
      <w:r w:rsidR="00324493">
        <w:rPr>
          <w:rFonts w:ascii="Times New Roman" w:hAnsi="Times New Roman" w:cs="Times New Roman"/>
          <w:sz w:val="24"/>
          <w:szCs w:val="24"/>
        </w:rPr>
        <w:t>000</w:t>
      </w:r>
      <w:r w:rsidRPr="00DA3944">
        <w:rPr>
          <w:rFonts w:ascii="Times New Roman" w:hAnsi="Times New Roman" w:cs="Times New Roman"/>
          <w:sz w:val="24"/>
          <w:szCs w:val="24"/>
        </w:rPr>
        <w:t xml:space="preserve">  пользователей</w:t>
      </w:r>
      <w:r w:rsidR="00324493">
        <w:rPr>
          <w:rFonts w:ascii="Times New Roman" w:hAnsi="Times New Roman" w:cs="Times New Roman"/>
          <w:sz w:val="24"/>
          <w:szCs w:val="24"/>
        </w:rPr>
        <w:t xml:space="preserve"> (2016 год – 2 500 пользователей)</w:t>
      </w:r>
      <w:r w:rsidRPr="00DA3944">
        <w:rPr>
          <w:rFonts w:ascii="Times New Roman" w:hAnsi="Times New Roman" w:cs="Times New Roman"/>
          <w:sz w:val="24"/>
          <w:szCs w:val="24"/>
        </w:rPr>
        <w:t>, ежегодный рост показателя обусловлен постоянным размещением на сайте актуальных тем и вопросов, которые затрагивают все сферы жизни района и округа.</w:t>
      </w:r>
    </w:p>
    <w:p w:rsidR="0022258F" w:rsidRPr="001B0BCE" w:rsidRDefault="0022258F" w:rsidP="006B47A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179C" w:rsidRDefault="00DD179C" w:rsidP="00DD17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59">
        <w:rPr>
          <w:rFonts w:ascii="Times New Roman" w:hAnsi="Times New Roman" w:cs="Times New Roman"/>
          <w:b/>
          <w:sz w:val="24"/>
          <w:szCs w:val="24"/>
        </w:rPr>
        <w:t>14. Муниципальная программа "Безопасный район"</w:t>
      </w:r>
    </w:p>
    <w:p w:rsidR="00355442" w:rsidRPr="00E75D59" w:rsidRDefault="00355442" w:rsidP="00DD17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9C" w:rsidRDefault="00DD179C" w:rsidP="00DD1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D59">
        <w:rPr>
          <w:rFonts w:ascii="Times New Roman" w:hAnsi="Times New Roman" w:cs="Times New Roman"/>
          <w:sz w:val="24"/>
          <w:szCs w:val="24"/>
        </w:rPr>
        <w:t>(ответственный исполнитель – Административно-правовой департамент Администрации Пуровского района.</w:t>
      </w:r>
      <w:proofErr w:type="gramEnd"/>
    </w:p>
    <w:p w:rsidR="002E0756" w:rsidRDefault="00BD41AA" w:rsidP="00BD41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59">
        <w:rPr>
          <w:rFonts w:ascii="Times New Roman" w:hAnsi="Times New Roman" w:cs="Times New Roman"/>
          <w:sz w:val="24"/>
          <w:szCs w:val="24"/>
        </w:rPr>
        <w:t>Цель. Повышение качества и результативности противодействия преступности, охраны общественного порядка, обеспечения общественной безопасности на территории Пуровского района.</w:t>
      </w:r>
    </w:p>
    <w:p w:rsidR="00BD41AA" w:rsidRPr="00E75D59" w:rsidRDefault="00BD41AA" w:rsidP="00BD41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59">
        <w:rPr>
          <w:rFonts w:ascii="Times New Roman" w:hAnsi="Times New Roman" w:cs="Times New Roman"/>
          <w:sz w:val="24"/>
          <w:szCs w:val="24"/>
        </w:rPr>
        <w:t xml:space="preserve">Задача 1. Содействие в обеспечении правопорядка и безопасности дорожного движения на территории Пуровского района. </w:t>
      </w:r>
    </w:p>
    <w:p w:rsidR="00BD41AA" w:rsidRPr="00E07E81" w:rsidRDefault="00BD41AA" w:rsidP="00E0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E81">
        <w:rPr>
          <w:rFonts w:ascii="Times New Roman" w:hAnsi="Times New Roman" w:cs="Times New Roman"/>
          <w:sz w:val="24"/>
          <w:szCs w:val="24"/>
        </w:rPr>
        <w:t>За отчетный период в рамках реализации мероприятий по обеспечению правопорядка и профилактики правонарушений на территории Пуровского района</w:t>
      </w:r>
      <w:r w:rsidR="00E07E81">
        <w:rPr>
          <w:rFonts w:ascii="Times New Roman" w:hAnsi="Times New Roman" w:cs="Times New Roman"/>
          <w:sz w:val="24"/>
          <w:szCs w:val="24"/>
        </w:rPr>
        <w:t xml:space="preserve"> с</w:t>
      </w:r>
      <w:r w:rsidRPr="00E07E81">
        <w:rPr>
          <w:rFonts w:ascii="Times New Roman" w:hAnsi="Times New Roman" w:cs="Times New Roman"/>
          <w:sz w:val="24"/>
          <w:szCs w:val="24"/>
        </w:rPr>
        <w:t xml:space="preserve"> участием штатных сотрудников Комиссии проведено </w:t>
      </w:r>
      <w:r w:rsidR="00E07E81" w:rsidRPr="00E07E81">
        <w:rPr>
          <w:rFonts w:ascii="Times New Roman" w:hAnsi="Times New Roman" w:cs="Times New Roman"/>
          <w:sz w:val="24"/>
          <w:szCs w:val="24"/>
        </w:rPr>
        <w:t>88</w:t>
      </w:r>
      <w:r w:rsidRPr="00E07E81">
        <w:rPr>
          <w:rFonts w:ascii="Times New Roman" w:hAnsi="Times New Roman" w:cs="Times New Roman"/>
          <w:sz w:val="24"/>
          <w:szCs w:val="24"/>
        </w:rPr>
        <w:t xml:space="preserve"> рейдовых мероприятия, </w:t>
      </w:r>
      <w:r w:rsidR="00E07E81" w:rsidRPr="00E07E81">
        <w:rPr>
          <w:rFonts w:ascii="Times New Roman" w:hAnsi="Times New Roman" w:cs="Times New Roman"/>
          <w:sz w:val="24"/>
          <w:szCs w:val="24"/>
        </w:rPr>
        <w:t>178</w:t>
      </w:r>
      <w:r w:rsidRPr="00E07E81">
        <w:rPr>
          <w:rFonts w:ascii="Times New Roman" w:hAnsi="Times New Roman" w:cs="Times New Roman"/>
          <w:sz w:val="24"/>
          <w:szCs w:val="24"/>
        </w:rPr>
        <w:t xml:space="preserve"> раз посещались семьи, состоящие на учете Комиссии, как находящиеся в социально опасном положении, </w:t>
      </w:r>
      <w:r w:rsidR="00E07E81" w:rsidRPr="00E07E81">
        <w:rPr>
          <w:rFonts w:ascii="Times New Roman" w:hAnsi="Times New Roman" w:cs="Times New Roman"/>
          <w:sz w:val="24"/>
          <w:szCs w:val="24"/>
        </w:rPr>
        <w:t>44</w:t>
      </w:r>
      <w:r w:rsidRPr="00E07E81">
        <w:rPr>
          <w:rFonts w:ascii="Times New Roman" w:hAnsi="Times New Roman" w:cs="Times New Roman"/>
          <w:sz w:val="24"/>
          <w:szCs w:val="24"/>
        </w:rPr>
        <w:t xml:space="preserve"> раза проверены по месту жительства несовершеннолетние, состоящие на учете Комиссии, в категории "правонарушители".</w:t>
      </w:r>
      <w:proofErr w:type="gramEnd"/>
      <w:r w:rsidR="00E07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E81">
        <w:rPr>
          <w:rFonts w:ascii="Times New Roman" w:hAnsi="Times New Roman" w:cs="Times New Roman"/>
          <w:sz w:val="24"/>
          <w:szCs w:val="24"/>
        </w:rPr>
        <w:t>При посещении данных семей по месту жительства проводятся профилактические беседы, направленные на должное исполнение родительских обязанностей по воспитанию и содержанию несовершеннолетних детей, о необходимости оформления всех необходимых социальных выплат, предназначенных семье, о необходимости трудоустройства, прохождения лечения от алкогольной зависимости, проводятся обследования жилищно-бытовых условий несовершеннолетних, оказывается помощь в трудоустройстве несовершеннолетних, в организации летнего отдыха.</w:t>
      </w:r>
      <w:proofErr w:type="gramEnd"/>
    </w:p>
    <w:p w:rsidR="00BD41AA" w:rsidRPr="00E07E81" w:rsidRDefault="00BD41AA" w:rsidP="00E0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81">
        <w:rPr>
          <w:rFonts w:ascii="Times New Roman" w:hAnsi="Times New Roman" w:cs="Times New Roman"/>
          <w:sz w:val="24"/>
          <w:szCs w:val="24"/>
        </w:rPr>
        <w:t xml:space="preserve">По итогам 2017 года на учете Комиссии состоит: </w:t>
      </w:r>
      <w:r w:rsidR="00E07E81" w:rsidRPr="00E07E81">
        <w:rPr>
          <w:rFonts w:ascii="Times New Roman" w:hAnsi="Times New Roman" w:cs="Times New Roman"/>
          <w:sz w:val="24"/>
          <w:szCs w:val="24"/>
        </w:rPr>
        <w:t>26</w:t>
      </w:r>
      <w:r w:rsidRPr="00E07E81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положении, в них </w:t>
      </w:r>
      <w:r w:rsidR="00E07E81" w:rsidRPr="00E07E81">
        <w:rPr>
          <w:rFonts w:ascii="Times New Roman" w:hAnsi="Times New Roman" w:cs="Times New Roman"/>
          <w:sz w:val="24"/>
          <w:szCs w:val="24"/>
        </w:rPr>
        <w:t>68</w:t>
      </w:r>
      <w:r w:rsidRPr="00E07E81">
        <w:rPr>
          <w:rFonts w:ascii="Times New Roman" w:hAnsi="Times New Roman" w:cs="Times New Roman"/>
          <w:sz w:val="24"/>
          <w:szCs w:val="24"/>
        </w:rPr>
        <w:t xml:space="preserve"> детей; 15 человек несовершеннолетних правонарушителей.</w:t>
      </w:r>
    </w:p>
    <w:p w:rsidR="00E07E81" w:rsidRDefault="00BD41AA" w:rsidP="00E0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81">
        <w:rPr>
          <w:rFonts w:ascii="Times New Roman" w:hAnsi="Times New Roman" w:cs="Times New Roman"/>
          <w:sz w:val="24"/>
          <w:szCs w:val="24"/>
        </w:rPr>
        <w:t>В отношении каждой семьи и несовершеннолетнего разрабатываются и утверждаются ежеквартально планы индивидуальной профилактической работы. Данные планы ведутся и контролируются штатными сотрудниками Отдела по делам несовершеннолетних.</w:t>
      </w:r>
      <w:r w:rsidR="00E07E81">
        <w:rPr>
          <w:rFonts w:ascii="Times New Roman" w:hAnsi="Times New Roman" w:cs="Times New Roman"/>
          <w:sz w:val="24"/>
          <w:szCs w:val="24"/>
        </w:rPr>
        <w:t xml:space="preserve"> П</w:t>
      </w:r>
      <w:r w:rsidRPr="00E07E81">
        <w:rPr>
          <w:rFonts w:ascii="Times New Roman" w:hAnsi="Times New Roman" w:cs="Times New Roman"/>
          <w:sz w:val="24"/>
          <w:szCs w:val="24"/>
        </w:rPr>
        <w:t xml:space="preserve">о итогам проведения индивидуальной профилактической работы с учета Комиссии было снято </w:t>
      </w:r>
      <w:r w:rsidR="00E07E81" w:rsidRPr="00E07E81">
        <w:rPr>
          <w:rFonts w:ascii="Times New Roman" w:hAnsi="Times New Roman" w:cs="Times New Roman"/>
          <w:sz w:val="24"/>
          <w:szCs w:val="24"/>
        </w:rPr>
        <w:t>24 семьи (64</w:t>
      </w:r>
      <w:r w:rsidRPr="00E07E81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E07E81" w:rsidRPr="00E07E81">
        <w:rPr>
          <w:rFonts w:ascii="Times New Roman" w:hAnsi="Times New Roman" w:cs="Times New Roman"/>
          <w:sz w:val="24"/>
          <w:szCs w:val="24"/>
        </w:rPr>
        <w:t>)</w:t>
      </w:r>
      <w:r w:rsidRPr="00E07E81">
        <w:rPr>
          <w:rFonts w:ascii="Times New Roman" w:hAnsi="Times New Roman" w:cs="Times New Roman"/>
          <w:sz w:val="24"/>
          <w:szCs w:val="24"/>
        </w:rPr>
        <w:t xml:space="preserve">, </w:t>
      </w:r>
      <w:r w:rsidR="00E07E81" w:rsidRPr="00E07E81">
        <w:rPr>
          <w:rFonts w:ascii="Times New Roman" w:hAnsi="Times New Roman" w:cs="Times New Roman"/>
          <w:sz w:val="24"/>
          <w:szCs w:val="24"/>
        </w:rPr>
        <w:t xml:space="preserve">из них в связи с исправлением ситуации в семье – 15. Также сняты 13 подростков, состоящих на учете как правонарушители, из них в связи с исправлением поведения или улучшением ситуации в семье – 6, в связи с достижением возраста 18 лет – 6. </w:t>
      </w:r>
    </w:p>
    <w:p w:rsidR="00E07E81" w:rsidRDefault="00E07E81" w:rsidP="00BD41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7E81">
        <w:rPr>
          <w:rFonts w:ascii="Times New Roman" w:hAnsi="Times New Roman" w:cs="Times New Roman"/>
          <w:sz w:val="24"/>
          <w:szCs w:val="24"/>
        </w:rPr>
        <w:t>казана финансовая поддержка социально ориентированной некоммерческой организации "</w:t>
      </w:r>
      <w:proofErr w:type="spellStart"/>
      <w:r w:rsidRPr="00E07E81">
        <w:rPr>
          <w:rFonts w:ascii="Times New Roman" w:hAnsi="Times New Roman" w:cs="Times New Roman"/>
          <w:sz w:val="24"/>
          <w:szCs w:val="24"/>
        </w:rPr>
        <w:t>Пуровское</w:t>
      </w:r>
      <w:proofErr w:type="spellEnd"/>
      <w:r w:rsidRPr="00E07E81">
        <w:rPr>
          <w:rFonts w:ascii="Times New Roman" w:hAnsi="Times New Roman" w:cs="Times New Roman"/>
          <w:sz w:val="24"/>
          <w:szCs w:val="24"/>
        </w:rPr>
        <w:t xml:space="preserve"> станичное казачье общество Обско-Полярного </w:t>
      </w:r>
      <w:proofErr w:type="spellStart"/>
      <w:r w:rsidRPr="00E07E81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Pr="00E07E81">
        <w:rPr>
          <w:rFonts w:ascii="Times New Roman" w:hAnsi="Times New Roman" w:cs="Times New Roman"/>
          <w:sz w:val="24"/>
          <w:szCs w:val="24"/>
        </w:rPr>
        <w:t xml:space="preserve"> казачьего общества Сибирского войскового казачьего общества".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69" w:rsidRPr="00E66469">
        <w:rPr>
          <w:rFonts w:ascii="Times New Roman" w:hAnsi="Times New Roman" w:cs="Times New Roman"/>
          <w:sz w:val="24"/>
          <w:szCs w:val="24"/>
        </w:rPr>
        <w:t xml:space="preserve">Организация реализует социальный проект "Казачья дружина общественного правопорядка". В рамках проекта осуществляется патрулирование городских и сельских поселений Пуровского района, охрана общественного порядка в период проведения массовых мероприятий. В настоящее время численность казачьей дружины Пуровского района составляет 75 казаков-дружинников.  Совместно с сотрудниками отдела МВД России по </w:t>
      </w:r>
      <w:proofErr w:type="spellStart"/>
      <w:r w:rsidR="00E66469" w:rsidRPr="00E66469">
        <w:rPr>
          <w:rFonts w:ascii="Times New Roman" w:hAnsi="Times New Roman" w:cs="Times New Roman"/>
          <w:sz w:val="24"/>
          <w:szCs w:val="24"/>
        </w:rPr>
        <w:t>Пуровскому</w:t>
      </w:r>
      <w:proofErr w:type="spellEnd"/>
      <w:r w:rsidR="00E66469" w:rsidRPr="00E66469">
        <w:rPr>
          <w:rFonts w:ascii="Times New Roman" w:hAnsi="Times New Roman" w:cs="Times New Roman"/>
          <w:sz w:val="24"/>
          <w:szCs w:val="24"/>
        </w:rPr>
        <w:t xml:space="preserve"> району за отчетный период проведено 1 701 патрулирование по поддержанию правопорядка и безопасности дорожного движения на улицах поселений Пуровского района. С участием казаков-дружинников раскрыто 21 уголовное преступление, выявлено 1 542 административных правонарушения.  </w:t>
      </w:r>
      <w:r w:rsidRPr="00E0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24" w:rsidRPr="00262324" w:rsidRDefault="00262324" w:rsidP="00262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262324">
        <w:rPr>
          <w:rFonts w:ascii="Times New Roman" w:hAnsi="Times New Roman" w:cs="Times New Roman"/>
          <w:sz w:val="24"/>
          <w:szCs w:val="24"/>
        </w:rPr>
        <w:t xml:space="preserve">олжностными лицами Администрации Пуровского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262324">
        <w:rPr>
          <w:rFonts w:ascii="Times New Roman" w:hAnsi="Times New Roman" w:cs="Times New Roman"/>
          <w:sz w:val="24"/>
          <w:szCs w:val="24"/>
        </w:rPr>
        <w:t xml:space="preserve">составлен 161 протокол об административных правонарушениях, предусмотренных Законом ЯНАО от 16.12.2004 № 81-ЗАО "Об административных правонарушениях". </w:t>
      </w:r>
      <w:proofErr w:type="gramStart"/>
      <w:r w:rsidRPr="00262324">
        <w:rPr>
          <w:rFonts w:ascii="Times New Roman" w:hAnsi="Times New Roman" w:cs="Times New Roman"/>
          <w:sz w:val="24"/>
          <w:szCs w:val="24"/>
        </w:rPr>
        <w:t>Из них: 138 протоколов об административных правонарушениях по статье 2.3 "Совершение действий, нарушающих тишину и покой граждан"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2324">
        <w:rPr>
          <w:rFonts w:ascii="Times New Roman" w:hAnsi="Times New Roman" w:cs="Times New Roman"/>
          <w:sz w:val="24"/>
          <w:szCs w:val="24"/>
        </w:rPr>
        <w:t>1 протокол об административном правонарушении по статье 3.3 "На</w:t>
      </w:r>
      <w:r>
        <w:rPr>
          <w:rFonts w:ascii="Times New Roman" w:hAnsi="Times New Roman" w:cs="Times New Roman"/>
          <w:sz w:val="24"/>
          <w:szCs w:val="24"/>
        </w:rPr>
        <w:t xml:space="preserve">рушение правил благоустройства"; </w:t>
      </w:r>
      <w:r w:rsidRPr="00262324">
        <w:rPr>
          <w:rFonts w:ascii="Times New Roman" w:hAnsi="Times New Roman" w:cs="Times New Roman"/>
          <w:sz w:val="24"/>
          <w:szCs w:val="24"/>
        </w:rPr>
        <w:t>1 протокол об административном правонарушении по статье 5.1 "Розничная торговля вне мест, специально установленных органами местного самоуправления"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2324">
        <w:rPr>
          <w:rFonts w:ascii="Times New Roman" w:hAnsi="Times New Roman" w:cs="Times New Roman"/>
          <w:sz w:val="24"/>
          <w:szCs w:val="24"/>
        </w:rPr>
        <w:t>4 протокола об административных правонарушениях по статье 7.1 "Нарушение порядка сбора и утилизации отходов"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24">
        <w:rPr>
          <w:rFonts w:ascii="Times New Roman" w:hAnsi="Times New Roman" w:cs="Times New Roman"/>
          <w:sz w:val="24"/>
          <w:szCs w:val="24"/>
        </w:rPr>
        <w:t>17 протоколов об административных правонарушениях по статье 7.3 "Несоблюдение правил по содержанию домашних животных".</w:t>
      </w:r>
    </w:p>
    <w:p w:rsidR="00E07E81" w:rsidRDefault="00262324" w:rsidP="00262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24">
        <w:rPr>
          <w:rFonts w:ascii="Times New Roman" w:hAnsi="Times New Roman" w:cs="Times New Roman"/>
          <w:sz w:val="24"/>
          <w:szCs w:val="24"/>
        </w:rPr>
        <w:t>По результатам рассмотрения протоколов об административных правонарушениях административной комиссией муниципального образования Пуровский район вынесено 80 постановлений о назначении административных наказаний в виде административных штрафов на сумму 102 тыс. рублей, 43 постановления о назначении административных наказаний в виде предупреждений и по 23 протоколам об административных правонарушениях производство было прекращено.</w:t>
      </w:r>
    </w:p>
    <w:p w:rsidR="00262324" w:rsidRDefault="00262324" w:rsidP="002623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62324">
        <w:rPr>
          <w:rFonts w:ascii="Times New Roman" w:hAnsi="Times New Roman" w:cs="Times New Roman"/>
          <w:sz w:val="24"/>
          <w:szCs w:val="24"/>
        </w:rPr>
        <w:t>дминистративной комиссией 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262324">
        <w:rPr>
          <w:rFonts w:ascii="Times New Roman" w:hAnsi="Times New Roman" w:cs="Times New Roman"/>
          <w:sz w:val="24"/>
          <w:szCs w:val="24"/>
        </w:rPr>
        <w:t xml:space="preserve"> проведено 32 заседания по подготовке к рассмотрению дел об административных правонарушениях и 33 заседания по рассмотрению дел об административных правонарушениях, на которых рассмотрено 343 протокола об административных правонарушениях.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24">
        <w:rPr>
          <w:rFonts w:ascii="Times New Roman" w:hAnsi="Times New Roman" w:cs="Times New Roman"/>
          <w:sz w:val="24"/>
          <w:szCs w:val="24"/>
        </w:rPr>
        <w:t>По результатам рассмотрения дел по существу административной комиссией вынесено 219 постановлений о назначении административного наказания в виде административного штрафа на общую сумму 649,8 тыс. рублей, 62 постановления о назначении наказания в виде предупреждения и 55 постановлений о прекращении производства по делу.</w:t>
      </w:r>
    </w:p>
    <w:p w:rsidR="00BD41AA" w:rsidRPr="00781904" w:rsidRDefault="00BD41AA" w:rsidP="00BD41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904">
        <w:rPr>
          <w:rFonts w:ascii="Times New Roman" w:hAnsi="Times New Roman" w:cs="Times New Roman"/>
          <w:sz w:val="24"/>
          <w:szCs w:val="24"/>
        </w:rPr>
        <w:t>Задача 2. Недопущение проявлений экстремизма и терроризма, укрепление межнациональных и межконфессиональных отношений на территории Пуровского района.</w:t>
      </w:r>
    </w:p>
    <w:p w:rsidR="00BD41AA" w:rsidRPr="00781904" w:rsidRDefault="00BD41AA" w:rsidP="00BD41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904">
        <w:rPr>
          <w:rFonts w:ascii="Times New Roman" w:hAnsi="Times New Roman" w:cs="Times New Roman"/>
          <w:sz w:val="24"/>
          <w:szCs w:val="24"/>
        </w:rPr>
        <w:t xml:space="preserve">Для повышения общего уровня общественной безопасности и правопорядка, в городе Тарко-Сале функционирует комплексная информационная система "Безопасный город",  обеспечивающая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образования. </w:t>
      </w:r>
      <w:proofErr w:type="gramEnd"/>
    </w:p>
    <w:p w:rsidR="00E5099C" w:rsidRPr="00916A12" w:rsidRDefault="00916A12" w:rsidP="00916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12">
        <w:rPr>
          <w:rFonts w:ascii="Times New Roman" w:hAnsi="Times New Roman" w:cs="Times New Roman"/>
          <w:sz w:val="24"/>
          <w:szCs w:val="24"/>
        </w:rPr>
        <w:t>Для</w:t>
      </w:r>
      <w:r w:rsidR="00BD41AA" w:rsidRPr="00916A12">
        <w:rPr>
          <w:rFonts w:ascii="Times New Roman" w:hAnsi="Times New Roman" w:cs="Times New Roman"/>
          <w:sz w:val="24"/>
          <w:szCs w:val="24"/>
        </w:rPr>
        <w:t xml:space="preserve"> привлечения молодежи к публичному обсуждению общественно-значимых проблем и вопросов, связанных с противодействием экстремизма и терроризма, получения навыков </w:t>
      </w:r>
      <w:proofErr w:type="spellStart"/>
      <w:r w:rsidR="00BD41AA" w:rsidRPr="00916A12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="00BD41AA" w:rsidRPr="00916A12">
        <w:rPr>
          <w:rFonts w:ascii="Times New Roman" w:hAnsi="Times New Roman" w:cs="Times New Roman"/>
          <w:sz w:val="24"/>
          <w:szCs w:val="24"/>
        </w:rPr>
        <w:t xml:space="preserve">-технологий, выявления молодых лидеров способных </w:t>
      </w:r>
      <w:proofErr w:type="gramStart"/>
      <w:r w:rsidR="00BD41AA" w:rsidRPr="00916A12">
        <w:rPr>
          <w:rFonts w:ascii="Times New Roman" w:hAnsi="Times New Roman" w:cs="Times New Roman"/>
          <w:sz w:val="24"/>
          <w:szCs w:val="24"/>
        </w:rPr>
        <w:t>представлять интересы молодежи в общественно-значимой жизни проведена</w:t>
      </w:r>
      <w:proofErr w:type="gramEnd"/>
      <w:r w:rsidR="00BD41AA" w:rsidRPr="00916A12">
        <w:rPr>
          <w:rFonts w:ascii="Times New Roman" w:hAnsi="Times New Roman" w:cs="Times New Roman"/>
          <w:sz w:val="24"/>
          <w:szCs w:val="24"/>
        </w:rPr>
        <w:t xml:space="preserve"> рай</w:t>
      </w:r>
      <w:r w:rsidR="00392769" w:rsidRPr="00916A12">
        <w:rPr>
          <w:rFonts w:ascii="Times New Roman" w:hAnsi="Times New Roman" w:cs="Times New Roman"/>
          <w:sz w:val="24"/>
          <w:szCs w:val="24"/>
        </w:rPr>
        <w:t>онная школа "</w:t>
      </w:r>
      <w:proofErr w:type="spellStart"/>
      <w:r w:rsidR="00392769" w:rsidRPr="00916A12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="00392769" w:rsidRPr="00916A12">
        <w:rPr>
          <w:rFonts w:ascii="Times New Roman" w:hAnsi="Times New Roman" w:cs="Times New Roman"/>
          <w:sz w:val="24"/>
          <w:szCs w:val="24"/>
        </w:rPr>
        <w:t xml:space="preserve">-технологии". В мероприятии приняли участие 50 человек в возрасте 14 – 18 лет из муниципальных образований Пуровского района (г. Тарко-Сале, п. </w:t>
      </w:r>
      <w:proofErr w:type="spellStart"/>
      <w:r w:rsidR="00392769" w:rsidRPr="00916A12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392769" w:rsidRPr="00916A1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392769" w:rsidRPr="00916A12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392769" w:rsidRPr="00916A1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392769" w:rsidRPr="00916A12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="00392769" w:rsidRPr="00916A12">
        <w:rPr>
          <w:rFonts w:ascii="Times New Roman" w:hAnsi="Times New Roman" w:cs="Times New Roman"/>
          <w:sz w:val="24"/>
          <w:szCs w:val="24"/>
        </w:rPr>
        <w:t xml:space="preserve">). Место проведения: п. </w:t>
      </w:r>
      <w:proofErr w:type="spellStart"/>
      <w:r w:rsidR="00392769" w:rsidRPr="00916A12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="00392769" w:rsidRPr="00916A12">
        <w:rPr>
          <w:rFonts w:ascii="Times New Roman" w:hAnsi="Times New Roman" w:cs="Times New Roman"/>
          <w:sz w:val="24"/>
          <w:szCs w:val="24"/>
        </w:rPr>
        <w:t>, МБУ МЦ "Юность".</w:t>
      </w:r>
    </w:p>
    <w:p w:rsidR="00392769" w:rsidRDefault="00916A12" w:rsidP="00916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12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среди подрастающего поколения посредством оснащения необходимыми методическими рекомендациями школьных библиотек для повышения уровня межэтнической и межконфессиональной толерантности через систему </w:t>
      </w:r>
      <w:r w:rsidRPr="00916A12">
        <w:rPr>
          <w:rFonts w:ascii="Times New Roman" w:hAnsi="Times New Roman" w:cs="Times New Roman"/>
          <w:sz w:val="24"/>
          <w:szCs w:val="24"/>
        </w:rPr>
        <w:lastRenderedPageBreak/>
        <w:t>образования, в отчетном году в МБУК "</w:t>
      </w:r>
      <w:proofErr w:type="spellStart"/>
      <w:r w:rsidRPr="00916A1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16A12">
        <w:rPr>
          <w:rFonts w:ascii="Times New Roman" w:hAnsi="Times New Roman" w:cs="Times New Roman"/>
          <w:sz w:val="24"/>
          <w:szCs w:val="24"/>
        </w:rPr>
        <w:t xml:space="preserve"> центральная библиотека МО Пуровский район" проведено 16 мероприятий, среди них: книжные выставки, познавательные беседы, интеллектуальные игры, выпуск памяток-закладок и др. Также подведены итоги конкурса рисунков и плакатов "Толерантность: через книгу</w:t>
      </w:r>
      <w:proofErr w:type="gramEnd"/>
      <w:r w:rsidRPr="00916A12">
        <w:rPr>
          <w:rFonts w:ascii="Times New Roman" w:hAnsi="Times New Roman" w:cs="Times New Roman"/>
          <w:sz w:val="24"/>
          <w:szCs w:val="24"/>
        </w:rPr>
        <w:t xml:space="preserve"> к миру и согласию", победители были награждены в рамках Всероссийской акции "Ночь в библиотеке".</w:t>
      </w:r>
    </w:p>
    <w:p w:rsidR="00B21C93" w:rsidRDefault="00282D92" w:rsidP="00916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телерадиокомпанией</w:t>
      </w:r>
      <w:r w:rsidRPr="00282D92">
        <w:rPr>
          <w:rFonts w:ascii="Times New Roman" w:hAnsi="Times New Roman" w:cs="Times New Roman"/>
          <w:sz w:val="24"/>
          <w:szCs w:val="24"/>
        </w:rPr>
        <w:t xml:space="preserve"> "Луч" подготовлено и запущено к трансляции 8</w:t>
      </w:r>
      <w:r w:rsidR="00355442">
        <w:rPr>
          <w:rFonts w:ascii="Times New Roman" w:hAnsi="Times New Roman" w:cs="Times New Roman"/>
          <w:sz w:val="24"/>
          <w:szCs w:val="24"/>
        </w:rPr>
        <w:t> </w:t>
      </w:r>
      <w:r w:rsidRPr="00282D92">
        <w:rPr>
          <w:rFonts w:ascii="Times New Roman" w:hAnsi="Times New Roman" w:cs="Times New Roman"/>
          <w:sz w:val="24"/>
          <w:szCs w:val="24"/>
        </w:rPr>
        <w:t>видеороликов, приуроченных к международным этногра</w:t>
      </w:r>
      <w:r>
        <w:rPr>
          <w:rFonts w:ascii="Times New Roman" w:hAnsi="Times New Roman" w:cs="Times New Roman"/>
          <w:sz w:val="24"/>
          <w:szCs w:val="24"/>
        </w:rPr>
        <w:t>фическим фестивалям и выставкам.</w:t>
      </w:r>
    </w:p>
    <w:p w:rsidR="00BD6068" w:rsidRPr="0011401B" w:rsidRDefault="00BD6068" w:rsidP="00916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A9E" w:rsidRPr="0011401B" w:rsidRDefault="00601A9E" w:rsidP="00601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01B" w:rsidRPr="0011401B" w:rsidRDefault="0011401B" w:rsidP="00601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03" w:rsidRDefault="00897C03" w:rsidP="0060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управления,</w:t>
      </w:r>
    </w:p>
    <w:p w:rsidR="00601A9E" w:rsidRDefault="00897C03" w:rsidP="0060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1A9E" w:rsidRPr="0011401B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программно-целевого планирования</w:t>
      </w:r>
    </w:p>
    <w:p w:rsidR="00897C03" w:rsidRDefault="00897C03" w:rsidP="0060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муниципального реформирования</w:t>
      </w:r>
    </w:p>
    <w:p w:rsidR="00897C03" w:rsidRPr="0011401B" w:rsidRDefault="00897C03" w:rsidP="0060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экономики</w:t>
      </w:r>
    </w:p>
    <w:p w:rsidR="00601A9E" w:rsidRPr="0011401B" w:rsidRDefault="00601A9E" w:rsidP="0060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01B"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  <w:r w:rsidRPr="0011401B">
        <w:rPr>
          <w:rFonts w:ascii="Times New Roman" w:hAnsi="Times New Roman" w:cs="Times New Roman"/>
          <w:sz w:val="24"/>
          <w:szCs w:val="24"/>
        </w:rPr>
        <w:tab/>
      </w:r>
      <w:r w:rsidRPr="0011401B">
        <w:rPr>
          <w:rFonts w:ascii="Times New Roman" w:hAnsi="Times New Roman" w:cs="Times New Roman"/>
          <w:sz w:val="24"/>
          <w:szCs w:val="24"/>
        </w:rPr>
        <w:tab/>
      </w:r>
      <w:r w:rsidRPr="0011401B">
        <w:rPr>
          <w:rFonts w:ascii="Times New Roman" w:hAnsi="Times New Roman" w:cs="Times New Roman"/>
          <w:sz w:val="24"/>
          <w:szCs w:val="24"/>
        </w:rPr>
        <w:tab/>
      </w:r>
      <w:r w:rsidRPr="0011401B">
        <w:rPr>
          <w:rFonts w:ascii="Times New Roman" w:hAnsi="Times New Roman" w:cs="Times New Roman"/>
          <w:sz w:val="24"/>
          <w:szCs w:val="24"/>
        </w:rPr>
        <w:tab/>
      </w:r>
      <w:r w:rsidRPr="0011401B">
        <w:rPr>
          <w:rFonts w:ascii="Times New Roman" w:hAnsi="Times New Roman" w:cs="Times New Roman"/>
          <w:sz w:val="24"/>
          <w:szCs w:val="24"/>
        </w:rPr>
        <w:tab/>
      </w:r>
      <w:r w:rsidRPr="0011401B">
        <w:rPr>
          <w:rFonts w:ascii="Times New Roman" w:hAnsi="Times New Roman" w:cs="Times New Roman"/>
          <w:sz w:val="24"/>
          <w:szCs w:val="24"/>
        </w:rPr>
        <w:tab/>
      </w:r>
      <w:r w:rsidR="00897C03">
        <w:rPr>
          <w:rFonts w:ascii="Times New Roman" w:hAnsi="Times New Roman" w:cs="Times New Roman"/>
          <w:sz w:val="24"/>
          <w:szCs w:val="24"/>
        </w:rPr>
        <w:t xml:space="preserve">        К.В. </w:t>
      </w:r>
      <w:proofErr w:type="spellStart"/>
      <w:r w:rsidR="00897C03">
        <w:rPr>
          <w:rFonts w:ascii="Times New Roman" w:hAnsi="Times New Roman" w:cs="Times New Roman"/>
          <w:sz w:val="24"/>
          <w:szCs w:val="24"/>
        </w:rPr>
        <w:t>Хоптяр</w:t>
      </w:r>
      <w:proofErr w:type="spellEnd"/>
    </w:p>
    <w:p w:rsidR="00340AF2" w:rsidRPr="0011401B" w:rsidRDefault="00340AF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40AF2" w:rsidRPr="0011401B" w:rsidRDefault="00340AF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40AF2" w:rsidRPr="0011401B" w:rsidRDefault="00340AF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40AF2" w:rsidRPr="0011401B" w:rsidRDefault="00340AF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11401B" w:rsidRPr="0011401B" w:rsidRDefault="0011401B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11401B" w:rsidRDefault="0011401B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355442" w:rsidRPr="0011401B" w:rsidRDefault="00355442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B269DC" w:rsidRPr="0011401B" w:rsidRDefault="00B269DC" w:rsidP="000924F9">
      <w:pPr>
        <w:tabs>
          <w:tab w:val="left" w:pos="709"/>
        </w:tabs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B269DC" w:rsidRPr="0011401B" w:rsidRDefault="00A45114" w:rsidP="00A45114">
      <w:pPr>
        <w:tabs>
          <w:tab w:val="left" w:pos="709"/>
        </w:tabs>
        <w:spacing w:after="0" w:line="240" w:lineRule="auto"/>
        <w:ind w:firstLineChars="125" w:firstLine="225"/>
        <w:jc w:val="both"/>
        <w:rPr>
          <w:rFonts w:ascii="Times New Roman" w:hAnsi="Times New Roman" w:cs="Times New Roman"/>
          <w:sz w:val="18"/>
          <w:szCs w:val="18"/>
        </w:rPr>
      </w:pPr>
      <w:r w:rsidRPr="0011401B">
        <w:rPr>
          <w:rFonts w:ascii="Times New Roman" w:hAnsi="Times New Roman" w:cs="Times New Roman"/>
          <w:sz w:val="18"/>
          <w:szCs w:val="18"/>
        </w:rPr>
        <w:t xml:space="preserve">Исп. Карина </w:t>
      </w:r>
      <w:proofErr w:type="spellStart"/>
      <w:r w:rsidRPr="0011401B">
        <w:rPr>
          <w:rFonts w:ascii="Times New Roman" w:hAnsi="Times New Roman" w:cs="Times New Roman"/>
          <w:sz w:val="18"/>
          <w:szCs w:val="18"/>
        </w:rPr>
        <w:t>Айказовна</w:t>
      </w:r>
      <w:proofErr w:type="spellEnd"/>
      <w:r w:rsidRPr="001140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1401B">
        <w:rPr>
          <w:rFonts w:ascii="Times New Roman" w:hAnsi="Times New Roman" w:cs="Times New Roman"/>
          <w:sz w:val="18"/>
          <w:szCs w:val="18"/>
        </w:rPr>
        <w:t>Абалова</w:t>
      </w:r>
      <w:proofErr w:type="spellEnd"/>
    </w:p>
    <w:p w:rsidR="00A45114" w:rsidRPr="0011401B" w:rsidRDefault="00A45114" w:rsidP="00A45114">
      <w:pPr>
        <w:tabs>
          <w:tab w:val="left" w:pos="709"/>
        </w:tabs>
        <w:spacing w:after="0" w:line="240" w:lineRule="auto"/>
        <w:ind w:firstLineChars="125" w:firstLine="225"/>
        <w:jc w:val="both"/>
        <w:rPr>
          <w:rFonts w:ascii="Times New Roman" w:hAnsi="Times New Roman" w:cs="Times New Roman"/>
          <w:sz w:val="18"/>
          <w:szCs w:val="18"/>
        </w:rPr>
      </w:pPr>
      <w:r w:rsidRPr="0011401B">
        <w:rPr>
          <w:rFonts w:ascii="Times New Roman" w:hAnsi="Times New Roman" w:cs="Times New Roman"/>
          <w:sz w:val="18"/>
          <w:szCs w:val="18"/>
        </w:rPr>
        <w:t>6-06-48</w:t>
      </w:r>
    </w:p>
    <w:p w:rsidR="00F130A4" w:rsidRDefault="00F130A4" w:rsidP="004C490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130A4" w:rsidSect="00AE7E7F">
          <w:head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4975" w:rsidRPr="00F130A4" w:rsidRDefault="004C4907" w:rsidP="004C490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0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C4907" w:rsidRPr="00F130A4" w:rsidRDefault="004C4907" w:rsidP="004C490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760" w:rsidRPr="00F130A4" w:rsidRDefault="004C4907" w:rsidP="004C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A4">
        <w:rPr>
          <w:rFonts w:ascii="Times New Roman" w:hAnsi="Times New Roman" w:cs="Times New Roman"/>
          <w:b/>
          <w:sz w:val="24"/>
          <w:szCs w:val="24"/>
        </w:rPr>
        <w:t>Анализ выполнения мероприятий муниципальных программ</w:t>
      </w:r>
      <w:r w:rsidR="00C84760" w:rsidRPr="00F130A4">
        <w:rPr>
          <w:rFonts w:ascii="Times New Roman" w:hAnsi="Times New Roman" w:cs="Times New Roman"/>
          <w:b/>
          <w:sz w:val="24"/>
          <w:szCs w:val="24"/>
        </w:rPr>
        <w:t xml:space="preserve"> и подпрограмм</w:t>
      </w:r>
    </w:p>
    <w:p w:rsidR="004C4907" w:rsidRPr="00F130A4" w:rsidRDefault="004C4907" w:rsidP="004C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A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130A4">
        <w:rPr>
          <w:rFonts w:ascii="Times New Roman" w:hAnsi="Times New Roman" w:cs="Times New Roman"/>
          <w:b/>
          <w:sz w:val="24"/>
          <w:szCs w:val="24"/>
        </w:rPr>
        <w:t>7</w:t>
      </w:r>
      <w:r w:rsidRPr="00F130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4907" w:rsidRPr="00F130A4" w:rsidRDefault="004C4907" w:rsidP="004C49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30A4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5663"/>
        <w:gridCol w:w="1428"/>
        <w:gridCol w:w="1428"/>
        <w:gridCol w:w="1399"/>
        <w:gridCol w:w="1343"/>
        <w:gridCol w:w="1242"/>
        <w:gridCol w:w="1517"/>
      </w:tblGrid>
      <w:tr w:rsidR="00C22292" w:rsidRPr="00C22292" w:rsidTr="00912F11">
        <w:trPr>
          <w:trHeight w:val="315"/>
          <w:tblHeader/>
        </w:trPr>
        <w:tc>
          <w:tcPr>
            <w:tcW w:w="25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программы/наименование мероприятия</w:t>
            </w:r>
          </w:p>
        </w:tc>
        <w:tc>
          <w:tcPr>
            <w:tcW w:w="1439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города Тарко-Сале</w:t>
            </w:r>
          </w:p>
        </w:tc>
      </w:tr>
      <w:tr w:rsidR="00C22292" w:rsidRPr="00C22292" w:rsidTr="00912F11">
        <w:trPr>
          <w:trHeight w:val="496"/>
          <w:tblHeader/>
        </w:trPr>
        <w:tc>
          <w:tcPr>
            <w:tcW w:w="259" w:type="pct"/>
            <w:vMerge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5" w:type="pct"/>
            <w:vMerge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C22292" w:rsidRPr="00C22292" w:rsidTr="00912F11">
        <w:trPr>
          <w:trHeight w:val="266"/>
          <w:tblHeader/>
        </w:trPr>
        <w:tc>
          <w:tcPr>
            <w:tcW w:w="259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</w:tr>
      <w:tr w:rsidR="00C22292" w:rsidRPr="00C22292" w:rsidTr="00912F11">
        <w:trPr>
          <w:trHeight w:val="555"/>
        </w:trPr>
        <w:tc>
          <w:tcPr>
            <w:tcW w:w="259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образования"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3 380 723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3 324 631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49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доступности и качества дошкольного, общего и дополнительного образования"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3 170 475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3 118 206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415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дошкольного образования"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1 003 618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967 521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422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22292" w:rsidP="00943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общего образования"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1 604 244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1 597 535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4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22292" w:rsidP="00943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дополнительного  образования"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220 998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216 177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22292" w:rsidP="00943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"Социальная поддержка работников муниципальных организаций в сфере образования"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10 363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10 241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9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22292" w:rsidP="00943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"Совершенствование системы детского питания"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128 696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128 696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обеспечения деятельности образовательных учреждений"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202 083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197 670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кадрового потенциала Пуровского района"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77,38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384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"Охрана семьи  и детства"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119 663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118 223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11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"Меры социальной поддержки семьям, имеющим детей дошкольного возраста"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40 535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40 401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39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"Меры социальной поддержки детям-сиротам и детям, оставшимся без попечения родителей"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79 128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77 822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473"/>
        </w:trPr>
        <w:tc>
          <w:tcPr>
            <w:tcW w:w="259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90 585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88 202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3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90 585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88 202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63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молодежной политики и туризма"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313 937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313 486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BA31BF" w:rsidRPr="00C22292" w:rsidTr="00912F11">
        <w:trPr>
          <w:trHeight w:val="565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"Реализация мероприятий для детей и молодежи"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124 039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123 733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C22292" w:rsidRPr="00C22292" w:rsidTr="00912F11">
        <w:trPr>
          <w:trHeight w:val="506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условий для развития молодежных досуговых учреждений"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116 582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116 564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839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"Содействие духовно-нравственному воспитанию, развитию социальной активности и самореализации молодежи"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7 457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7 169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BA31BF" w:rsidRPr="00C22292" w:rsidTr="00912F11">
        <w:trPr>
          <w:trHeight w:val="607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A31BF" w:rsidRPr="00BA3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туризма и организация отдыха детей и молодежи"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154 106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154 066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04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"Организация отдыха детей и молодежи"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130 186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130 148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425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 туризма"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23 920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23 918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31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A3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35 792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35 687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3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22292" w:rsidRPr="00C22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35 792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35 687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03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3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основных направлений культуры"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605 504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598 795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46 601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46 337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99,43</w:t>
            </w:r>
          </w:p>
        </w:tc>
      </w:tr>
      <w:tr w:rsidR="00BA31BF" w:rsidRPr="00C22292" w:rsidTr="00912F11">
        <w:trPr>
          <w:trHeight w:val="839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культурного наследия, развитие библиотечного дела, информационно-аналитическое обслуживание отрасли"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148 779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144 236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19 917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19 767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99,25</w:t>
            </w:r>
          </w:p>
        </w:tc>
      </w:tr>
      <w:tr w:rsidR="00C22292" w:rsidRPr="00C22292" w:rsidTr="00912F11">
        <w:trPr>
          <w:trHeight w:val="425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66 937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63 268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94,52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19 917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19 767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99,25</w:t>
            </w:r>
          </w:p>
        </w:tc>
      </w:tr>
      <w:tr w:rsidR="00C22292" w:rsidRPr="00C22292" w:rsidTr="00912F11">
        <w:trPr>
          <w:trHeight w:val="417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36 219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36 020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92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 обеспечения деятельности учреждений культуры</w:t>
            </w:r>
            <w:proofErr w:type="gramEnd"/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45 106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44 431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7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"Социальная поддержка работников учреждений в сфере культуры"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37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714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профессионального искусства и народного творчества, поддержка творческих инициатив"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432 660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430 687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26 684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26 570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99,57</w:t>
            </w:r>
          </w:p>
        </w:tc>
      </w:tr>
      <w:tr w:rsidR="00C22292" w:rsidRPr="00C22292" w:rsidTr="00912F11">
        <w:trPr>
          <w:trHeight w:val="555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"Организация досуга и обеспечение населения услугами организаций культуры"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90 907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90 824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26 684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26 570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99,57</w:t>
            </w:r>
          </w:p>
        </w:tc>
      </w:tr>
      <w:tr w:rsidR="00C22292" w:rsidRPr="00C22292" w:rsidTr="00912F11">
        <w:trPr>
          <w:trHeight w:val="56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дополнительного образования"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268 958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267 509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8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"Сохранение культурного наследия коренных малочисленных народов Севера"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69 815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69 556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"Социальная поддержка работников учреждений в сфере культуры"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2 980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2 798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47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BA31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24 065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23 872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1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BA31BF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24 065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23 872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49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E03F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456 649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446 493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128 221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126 912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98,98</w:t>
            </w:r>
          </w:p>
        </w:tc>
      </w:tr>
      <w:tr w:rsidR="00BA31BF" w:rsidRPr="00C22292" w:rsidTr="00912F11">
        <w:trPr>
          <w:trHeight w:val="54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E03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420 437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410 422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128 221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126 912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98,98</w:t>
            </w:r>
          </w:p>
        </w:tc>
      </w:tr>
      <w:tr w:rsidR="00C22292" w:rsidRPr="00C22292" w:rsidTr="00912F11">
        <w:trPr>
          <w:trHeight w:val="43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"Развитие </w:t>
            </w:r>
            <w:proofErr w:type="spellStart"/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детско</w:t>
            </w:r>
            <w:proofErr w:type="spellEnd"/>
            <w:r w:rsidR="00912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юношеского спорта"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370 988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362 762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50 743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49 570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97,69</w:t>
            </w:r>
          </w:p>
        </w:tc>
      </w:tr>
      <w:tr w:rsidR="00C22292" w:rsidRPr="00C22292" w:rsidTr="00912F11">
        <w:trPr>
          <w:trHeight w:val="56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"Организация  проведения спортивно-массовых мероприятий и соревнований"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44 695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43 179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9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"Развитие системы подготовки спортсменов высокого класса и спортивного резерва"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3 860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условий для развития учреждений спортивной направленности"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77 478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77 342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99,82</w:t>
            </w:r>
          </w:p>
        </w:tc>
      </w:tr>
      <w:tr w:rsidR="00BA31BF" w:rsidRPr="00C22292" w:rsidTr="00912F11">
        <w:trPr>
          <w:trHeight w:val="53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36 212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36 071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2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36 212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36 071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95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E03F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853 186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841 335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2 404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99,50</w:t>
            </w:r>
          </w:p>
        </w:tc>
      </w:tr>
      <w:tr w:rsidR="00BA31BF" w:rsidRPr="00C22292" w:rsidTr="00912F11">
        <w:trPr>
          <w:trHeight w:val="56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уровня качества жизни граждан"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746 275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734 754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99,50</w:t>
            </w:r>
          </w:p>
        </w:tc>
      </w:tr>
      <w:tr w:rsidR="00C22292" w:rsidRPr="00C22292" w:rsidTr="00912F11">
        <w:trPr>
          <w:trHeight w:val="75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"Меры социальной поддержки отдельным категориям граждан, установленные законодательством Российской Федерации"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56 582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55 288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79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"Меры социальной поддержки отдельным категориям граждан, установленные законодательством  ЯНАО"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433 217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431 202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2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"Государственная социальная помощь отдельным категориям граждан в ЯНАО"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182 671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182 168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840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"Меры социальной поддержки отдельным категориям граждан, связанные с компенсацией стоимости проезда в  ЯНАО"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1122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"Меры социальной поддержки отдельным категориям граждан, установленные нормативными правовыми актами муниципального образования Пуровский район" 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60 856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53 608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2 416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99,50</w:t>
            </w:r>
          </w:p>
        </w:tc>
      </w:tr>
      <w:tr w:rsidR="00C22292" w:rsidRPr="00C22292" w:rsidTr="00912F11">
        <w:trPr>
          <w:trHeight w:val="115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5.1.6.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12 577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12 121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3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106 911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106 581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72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CE03F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106 911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106 581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54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9B0CA6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715 572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600 456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83,91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99 517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62 753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63,06</w:t>
            </w:r>
          </w:p>
        </w:tc>
      </w:tr>
      <w:tr w:rsidR="00BA31BF" w:rsidRPr="00C22292" w:rsidTr="00912F11">
        <w:trPr>
          <w:trHeight w:val="37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жилищного строительства"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264 498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217 811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82,35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C22292" w:rsidRPr="00C22292" w:rsidTr="00912F11">
        <w:trPr>
          <w:trHeight w:val="750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строительства и капитального ремонта объектов муниципальной собственности"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257 435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211 343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4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"Градостроительная деятельность и строительство"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7 063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6 468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2 227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2 206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BA31BF" w:rsidRPr="00C22292" w:rsidTr="00912F11">
        <w:trPr>
          <w:trHeight w:val="412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360 504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292 642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81,18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97 290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60 547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62,23</w:t>
            </w:r>
          </w:p>
        </w:tc>
      </w:tr>
      <w:tr w:rsidR="00C22292" w:rsidRPr="00C22292" w:rsidTr="00912F11">
        <w:trPr>
          <w:trHeight w:val="846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жильем отдельных категорий граждан  и переселение граждан из жилых помещений, признанных непригодными для проживания"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359 719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292 333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4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"Устойчивое развитие сельских территорий"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71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"Переселение граждан из жилых помещений признанных непригодными для проживания"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97 290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60 547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62,23</w:t>
            </w:r>
          </w:p>
        </w:tc>
      </w:tr>
      <w:tr w:rsidR="00BA31BF" w:rsidRPr="00C22292" w:rsidTr="00912F11">
        <w:trPr>
          <w:trHeight w:val="55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90 570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90 003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B0CA6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90 570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90 003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795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D911F4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жилищно-коммунального хозяйства и транспортной инфраструктуры"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1 003 009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854 200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85,16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425 669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401 322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94,28</w:t>
            </w:r>
          </w:p>
        </w:tc>
      </w:tr>
      <w:tr w:rsidR="00BA31BF" w:rsidRPr="00C22292" w:rsidTr="00912F11">
        <w:trPr>
          <w:trHeight w:val="61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коммунального комплекса и сферы энергетики"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132 059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70 751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"Модернизация коммунального хозяйства"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109 213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48 734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1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22 017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30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"Реализация отдельных мероприятий в сфере жизнеобеспечения"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466 471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393 136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84,28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218 403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203 253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</w:t>
            </w:r>
          </w:p>
        </w:tc>
      </w:tr>
      <w:tr w:rsidR="00C22292" w:rsidRPr="00C22292" w:rsidTr="00912F11">
        <w:trPr>
          <w:trHeight w:val="52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"Поддержка жилищно-коммунального комплекса"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409 218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339 849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412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46AC0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"Мероприятия в области транспорта"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51 513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92,85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4 275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4 275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22292" w:rsidRPr="00C22292" w:rsidTr="00912F11">
        <w:trPr>
          <w:trHeight w:val="40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46AC0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связи"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84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46AC0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сфере жилищно-коммунального хозяйства и благоустройства"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214 128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198 978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92,92</w:t>
            </w:r>
          </w:p>
        </w:tc>
      </w:tr>
      <w:tr w:rsidR="00BA31BF" w:rsidRPr="00C22292" w:rsidTr="00912F11">
        <w:trPr>
          <w:trHeight w:val="53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дорожного хозяйства"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324 723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311 378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207 266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198 069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95,56</w:t>
            </w:r>
          </w:p>
        </w:tc>
      </w:tr>
      <w:tr w:rsidR="00C22292" w:rsidRPr="00C22292" w:rsidTr="00912F11">
        <w:trPr>
          <w:trHeight w:val="46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"Поддержка дорожного хозяйства"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283 190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272 999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7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"Осуществление дорожной деятельности"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41 533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38 379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92,41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207 266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198 069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95,56</w:t>
            </w:r>
          </w:p>
        </w:tc>
      </w:tr>
      <w:tr w:rsidR="00BA31BF" w:rsidRPr="00C22292" w:rsidTr="00912F11">
        <w:trPr>
          <w:trHeight w:val="71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911F4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79 756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78 935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73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79 756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78 935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92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890323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332 888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294 923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88,60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11 281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6 772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60,03</w:t>
            </w:r>
          </w:p>
        </w:tc>
      </w:tr>
      <w:tr w:rsidR="00BA31BF" w:rsidRPr="00C22292" w:rsidTr="00912F11">
        <w:trPr>
          <w:trHeight w:val="51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земельных и имущественных отношений"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196 241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158 671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11 281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6 772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60,03</w:t>
            </w:r>
          </w:p>
        </w:tc>
      </w:tr>
      <w:tr w:rsidR="00C22292" w:rsidRPr="00C22292" w:rsidTr="00912F11">
        <w:trPr>
          <w:trHeight w:val="39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6 486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98,89</w:t>
            </w:r>
          </w:p>
        </w:tc>
      </w:tr>
      <w:tr w:rsidR="00C22292" w:rsidRPr="00C22292" w:rsidTr="00912F11">
        <w:trPr>
          <w:trHeight w:val="61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"Эффективное управление и распоряжение муниципальным имуществом"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140 956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118 410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6 117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2 387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39,02</w:t>
            </w:r>
          </w:p>
        </w:tc>
      </w:tr>
      <w:tr w:rsidR="00C22292" w:rsidRPr="00C22292" w:rsidTr="00912F11">
        <w:trPr>
          <w:trHeight w:val="56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"Организация учета и содержания муниципального имущества"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48 799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38 354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5 074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4 296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84,67</w:t>
            </w:r>
          </w:p>
        </w:tc>
      </w:tr>
      <w:tr w:rsidR="00BA31BF" w:rsidRPr="00C22292" w:rsidTr="00912F11">
        <w:trPr>
          <w:trHeight w:val="54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136 647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136 252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4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136 647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136 252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844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890323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406 028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404 220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30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муниципальной политики и муниципальной службы"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13 738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1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"Совершенствование и развитие муниципальной службы"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1 082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84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"Взаимодействие органов местного самоуправления с населением, организациями и общественными объединениями"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4 833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4 648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4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"Сохранение традиционного образа жизни коренных малочисленных народов Севера"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7 801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7 798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1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17 772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5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"Участие органов местного самоуправления в деятельности некоммерческих организаций"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17 774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17 772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41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9.3.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374 516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372 920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84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374 516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372 920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30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890323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приоритетных направлений экономики"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376 895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369 756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3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23 944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6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условий для развития субъектов малого и среднего предпринимательства"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23 944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23 915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480"/>
        </w:trPr>
        <w:tc>
          <w:tcPr>
            <w:tcW w:w="259" w:type="pct"/>
            <w:shd w:val="clear" w:color="auto" w:fill="auto"/>
            <w:noWrap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3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отраслей экономики"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352 951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345 841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30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890323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условий для развития отдельных отраслей экономики"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352 951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345 841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30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94375C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85 451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83 245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4 456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4 453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99,93</w:t>
            </w:r>
          </w:p>
        </w:tc>
      </w:tr>
      <w:tr w:rsidR="00BA31BF" w:rsidRPr="00C22292" w:rsidTr="00912F11">
        <w:trPr>
          <w:trHeight w:val="77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67 154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65 085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99,93</w:t>
            </w:r>
          </w:p>
        </w:tc>
      </w:tr>
      <w:tr w:rsidR="00C22292" w:rsidRPr="00C22292" w:rsidTr="00912F11">
        <w:trPr>
          <w:trHeight w:val="85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67 045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64 976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3 030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C22292" w:rsidRPr="00C22292" w:rsidTr="00912F11">
        <w:trPr>
          <w:trHeight w:val="41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1 423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1 423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A31BF" w:rsidRPr="00C22292" w:rsidTr="00912F11">
        <w:trPr>
          <w:trHeight w:val="54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18 297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18 160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70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18 297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18 160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91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94375C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708 172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707 966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82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бюджетного процесса, совершенствование межбюджетных отношений и управление муниципальным долгом"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587 537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587 537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76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"Выравнивание бюджетной обеспеченности муниципальных образований Пуровского района"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577 312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577 312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848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повышению качества осуществления бюджетного процесса муниципальными образованиями Пуровского района"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10 225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10 225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61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120 635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120 429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29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94375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120 635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120 429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695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94375C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средств массовой информации и полиграфии"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177 614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177 430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402"/>
        </w:trPr>
        <w:tc>
          <w:tcPr>
            <w:tcW w:w="259" w:type="pct"/>
            <w:shd w:val="clear" w:color="auto" w:fill="auto"/>
            <w:vAlign w:val="center"/>
          </w:tcPr>
          <w:p w:rsidR="00C22292" w:rsidRPr="00BF3402" w:rsidRDefault="0094375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телевидения и радиовещания"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124 064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123 958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59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BF340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"Поддержка и развитие телерадиовещательного процесса"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124 064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123 958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561"/>
        </w:trPr>
        <w:tc>
          <w:tcPr>
            <w:tcW w:w="259" w:type="pct"/>
            <w:shd w:val="clear" w:color="auto" w:fill="auto"/>
            <w:vAlign w:val="center"/>
          </w:tcPr>
          <w:p w:rsidR="00C22292" w:rsidRPr="00BF3402" w:rsidRDefault="00BF340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печатных средств массовой информации"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53 550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53 472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BF3402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2292" w:rsidRPr="00C22292" w:rsidTr="00912F11">
        <w:trPr>
          <w:trHeight w:val="667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BF340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"Поддержка и развитие периодического печатного издания"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53 550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53 472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31BF" w:rsidRPr="00C22292" w:rsidTr="00912F11">
        <w:trPr>
          <w:trHeight w:val="450"/>
        </w:trPr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C22292" w:rsidRPr="00DE638C" w:rsidRDefault="00DE638C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15" w:type="pct"/>
            <w:shd w:val="clear" w:color="auto" w:fill="D9D9D9" w:themeFill="background1" w:themeFillShade="D9"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"Безопасный район"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18 281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18 127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18 565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18 529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99,81</w:t>
            </w:r>
          </w:p>
        </w:tc>
      </w:tr>
      <w:tr w:rsidR="00BA31BF" w:rsidRPr="00C22292" w:rsidTr="00912F11">
        <w:trPr>
          <w:trHeight w:val="531"/>
        </w:trPr>
        <w:tc>
          <w:tcPr>
            <w:tcW w:w="259" w:type="pct"/>
            <w:shd w:val="clear" w:color="auto" w:fill="auto"/>
            <w:noWrap/>
            <w:vAlign w:val="center"/>
          </w:tcPr>
          <w:p w:rsidR="00C22292" w:rsidRPr="00DE638C" w:rsidRDefault="00DE638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населения"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5 745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18 556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18 520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22292" w:rsidRPr="00C22292" w:rsidTr="00912F11">
        <w:trPr>
          <w:trHeight w:val="875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E638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14.1.1.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"Обеспечение правопорядка и профилактики правонарушений на территории Пуровского района"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5 636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5 636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11 712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11 711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22292" w:rsidRPr="00C22292" w:rsidTr="00912F11">
        <w:trPr>
          <w:trHeight w:val="733"/>
        </w:trPr>
        <w:tc>
          <w:tcPr>
            <w:tcW w:w="259" w:type="pct"/>
            <w:shd w:val="clear" w:color="auto" w:fill="auto"/>
            <w:vAlign w:val="center"/>
          </w:tcPr>
          <w:p w:rsidR="00C22292" w:rsidRPr="00C22292" w:rsidRDefault="00DE638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"Противодействие экстремизму и профилактика терроризма на территории Пуровского района"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6 844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6 809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BA31BF" w:rsidRPr="00C22292" w:rsidTr="00912F11">
        <w:trPr>
          <w:trHeight w:val="750"/>
        </w:trPr>
        <w:tc>
          <w:tcPr>
            <w:tcW w:w="259" w:type="pct"/>
            <w:shd w:val="clear" w:color="auto" w:fill="auto"/>
            <w:noWrap/>
            <w:vAlign w:val="center"/>
          </w:tcPr>
          <w:p w:rsidR="00C22292" w:rsidRPr="00DE638C" w:rsidRDefault="00DE638C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DE638C" w:rsidRDefault="00C22292" w:rsidP="00C222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22292" w:rsidRPr="00C22292" w:rsidTr="00912F11">
        <w:trPr>
          <w:trHeight w:val="795"/>
        </w:trPr>
        <w:tc>
          <w:tcPr>
            <w:tcW w:w="259" w:type="pct"/>
            <w:shd w:val="clear" w:color="auto" w:fill="auto"/>
            <w:vAlign w:val="center"/>
            <w:hideMark/>
          </w:tcPr>
          <w:p w:rsidR="00C22292" w:rsidRPr="00C22292" w:rsidRDefault="00DE638C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14.2.1.</w:t>
            </w:r>
          </w:p>
        </w:tc>
        <w:tc>
          <w:tcPr>
            <w:tcW w:w="1915" w:type="pct"/>
            <w:shd w:val="clear" w:color="auto" w:fill="auto"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12 536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12 382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C22292" w:rsidRPr="00C22292" w:rsidRDefault="00C22292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2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D33F5" w:rsidRPr="00C22292" w:rsidTr="00912F11">
        <w:trPr>
          <w:trHeight w:val="367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0D33F5" w:rsidRPr="00912F11" w:rsidRDefault="000D33F5" w:rsidP="00C2229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</w:tcPr>
          <w:p w:rsidR="000D33F5" w:rsidRPr="000D33F5" w:rsidRDefault="000D33F5" w:rsidP="000D33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9 433 909</w:t>
            </w:r>
          </w:p>
        </w:tc>
        <w:tc>
          <w:tcPr>
            <w:tcW w:w="483" w:type="pct"/>
            <w:shd w:val="clear" w:color="auto" w:fill="D9D9D9" w:themeFill="background1" w:themeFillShade="D9"/>
            <w:noWrap/>
            <w:vAlign w:val="center"/>
          </w:tcPr>
          <w:p w:rsidR="000D33F5" w:rsidRPr="000D33F5" w:rsidRDefault="000D33F5" w:rsidP="000D33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9 035 063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</w:tcPr>
          <w:p w:rsidR="000D33F5" w:rsidRPr="000D33F5" w:rsidRDefault="000D33F5" w:rsidP="000D33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</w:tcPr>
          <w:p w:rsidR="000D33F5" w:rsidRPr="00912F11" w:rsidRDefault="000D33F5" w:rsidP="000D33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736 794</w:t>
            </w:r>
          </w:p>
        </w:tc>
        <w:tc>
          <w:tcPr>
            <w:tcW w:w="420" w:type="pct"/>
            <w:shd w:val="clear" w:color="auto" w:fill="D9D9D9" w:themeFill="background1" w:themeFillShade="D9"/>
            <w:noWrap/>
            <w:vAlign w:val="center"/>
          </w:tcPr>
          <w:p w:rsidR="000D33F5" w:rsidRPr="00912F11" w:rsidRDefault="000D33F5" w:rsidP="000D33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669 533</w:t>
            </w:r>
          </w:p>
        </w:tc>
        <w:tc>
          <w:tcPr>
            <w:tcW w:w="513" w:type="pct"/>
            <w:shd w:val="clear" w:color="auto" w:fill="D9D9D9" w:themeFill="background1" w:themeFillShade="D9"/>
            <w:noWrap/>
            <w:vAlign w:val="center"/>
          </w:tcPr>
          <w:p w:rsidR="000D33F5" w:rsidRPr="00912F11" w:rsidRDefault="000D33F5" w:rsidP="00C2229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90,87</w:t>
            </w:r>
          </w:p>
        </w:tc>
      </w:tr>
    </w:tbl>
    <w:p w:rsidR="00F130A4" w:rsidRDefault="00F130A4" w:rsidP="004C49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130A4" w:rsidSect="00C603F0">
          <w:pgSz w:w="16838" w:h="11906" w:orient="landscape"/>
          <w:pgMar w:top="1701" w:right="567" w:bottom="567" w:left="1701" w:header="709" w:footer="709" w:gutter="0"/>
          <w:cols w:space="708"/>
          <w:docGrid w:linePitch="360"/>
        </w:sectPr>
      </w:pPr>
    </w:p>
    <w:p w:rsidR="00BA2492" w:rsidRPr="001B0BCE" w:rsidRDefault="00BA2492" w:rsidP="00F7247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E163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F2A1A" w:rsidRPr="000E1639" w:rsidRDefault="00DF2A1A" w:rsidP="00DF2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39">
        <w:rPr>
          <w:rFonts w:ascii="Times New Roman" w:hAnsi="Times New Roman" w:cs="Times New Roman"/>
          <w:b/>
          <w:sz w:val="24"/>
          <w:szCs w:val="24"/>
        </w:rPr>
        <w:t>Анализ выполнения показателей муниципальных программ и подпрограмм</w:t>
      </w:r>
    </w:p>
    <w:p w:rsidR="00BA2492" w:rsidRPr="000E1639" w:rsidRDefault="00DF2A1A" w:rsidP="00DF2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39">
        <w:rPr>
          <w:rFonts w:ascii="Times New Roman" w:hAnsi="Times New Roman" w:cs="Times New Roman"/>
          <w:b/>
          <w:sz w:val="24"/>
          <w:szCs w:val="24"/>
        </w:rPr>
        <w:t>за 201</w:t>
      </w:r>
      <w:r w:rsidR="000E1639" w:rsidRPr="000E1639">
        <w:rPr>
          <w:rFonts w:ascii="Times New Roman" w:hAnsi="Times New Roman" w:cs="Times New Roman"/>
          <w:b/>
          <w:sz w:val="24"/>
          <w:szCs w:val="24"/>
        </w:rPr>
        <w:t>7</w:t>
      </w:r>
      <w:r w:rsidRPr="000E163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F2A1A" w:rsidRPr="001B0BCE" w:rsidRDefault="00DF2A1A" w:rsidP="00DF2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2"/>
        <w:gridCol w:w="1726"/>
        <w:gridCol w:w="1319"/>
        <w:gridCol w:w="1251"/>
        <w:gridCol w:w="1257"/>
        <w:gridCol w:w="1411"/>
      </w:tblGrid>
      <w:tr w:rsidR="00E97336" w:rsidRPr="00B26298" w:rsidTr="00C603F0">
        <w:trPr>
          <w:trHeight w:val="355"/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программы (подпрограмм)/наименование показателя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 показателя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E97336" w:rsidRPr="00B26298" w:rsidTr="00C603F0">
        <w:trPr>
          <w:trHeight w:val="262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7336" w:rsidRPr="00B26298" w:rsidTr="00417AA8">
        <w:trPr>
          <w:trHeight w:val="195"/>
          <w:tblHeader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97336" w:rsidRPr="00B26298" w:rsidTr="00417AA8">
        <w:trPr>
          <w:trHeight w:val="344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системы образования"</w:t>
            </w:r>
          </w:p>
        </w:tc>
      </w:tr>
      <w:tr w:rsidR="00E97336" w:rsidRPr="00B26298" w:rsidTr="00417AA8">
        <w:trPr>
          <w:trHeight w:val="34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беспечение и защита конституционного права граждан, проживающих на территории муниципального образования Пуровский район, на образование</w:t>
            </w:r>
          </w:p>
        </w:tc>
      </w:tr>
      <w:tr w:rsidR="00E97336" w:rsidRPr="00B26298" w:rsidTr="00417AA8">
        <w:trPr>
          <w:trHeight w:val="33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детей по основным общеобразовательным программам</w:t>
            </w:r>
          </w:p>
        </w:tc>
      </w:tr>
      <w:tr w:rsidR="00E97336" w:rsidRPr="00B26298" w:rsidTr="00417AA8">
        <w:trPr>
          <w:trHeight w:val="471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88,40</w:t>
            </w:r>
          </w:p>
        </w:tc>
      </w:tr>
      <w:tr w:rsidR="00E97336" w:rsidRPr="00B26298" w:rsidTr="00417AA8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11 (12) классов, не получивших аттестат о среднем (полном) общем образовании, от общего числа выпускников 11 (12) классов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10,36</w:t>
            </w:r>
          </w:p>
        </w:tc>
      </w:tr>
      <w:tr w:rsidR="00E97336" w:rsidRPr="00B26298" w:rsidTr="00417AA8">
        <w:trPr>
          <w:trHeight w:val="771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C35D5E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C35D5E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E97336"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2: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рофилактика социального сиротства, развитие семейных форм жизнеустройства детей, нуждающихся в государственной защите</w:t>
            </w:r>
          </w:p>
        </w:tc>
      </w:tr>
      <w:tr w:rsidR="00E97336" w:rsidRPr="00B26298" w:rsidTr="00417AA8">
        <w:trPr>
          <w:trHeight w:val="455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оставшихся без попечения родителей, устроенных в семьи 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1627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"Повышение доступности и качества дошкольного, общего и дополнительного образования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E97336" w:rsidRPr="00B26298" w:rsidTr="00417AA8">
        <w:trPr>
          <w:trHeight w:val="28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 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редоставление населению доступного качественного образования всех уровней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беспечение доступности и качества дошкольного, общего и дополнительного образования, соответствующего требованиям развития района и потребностям граждан</w:t>
            </w:r>
          </w:p>
        </w:tc>
      </w:tr>
      <w:tr w:rsidR="00E97336" w:rsidRPr="00B26298" w:rsidTr="00417AA8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учреждений к средней заработной плате в автономном округе (Указ Президента Российской Федерации от 07 мая 2012 г. № 597)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100,80</w:t>
            </w:r>
          </w:p>
        </w:tc>
      </w:tr>
      <w:tr w:rsidR="00E97336" w:rsidRPr="00B26298" w:rsidTr="00417AA8">
        <w:trPr>
          <w:trHeight w:val="820"/>
        </w:trPr>
        <w:tc>
          <w:tcPr>
            <w:tcW w:w="0" w:type="auto"/>
            <w:shd w:val="clear" w:color="auto" w:fill="auto"/>
            <w:hideMark/>
          </w:tcPr>
          <w:p w:rsidR="00E97336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автономном округе</w:t>
            </w:r>
          </w:p>
          <w:p w:rsidR="00E97336" w:rsidRPr="00B26298" w:rsidRDefault="00E97336" w:rsidP="00162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 Президента Российской Федерации от 07 мая 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</w:tr>
      <w:tr w:rsidR="00E97336" w:rsidRPr="00B26298" w:rsidTr="00417AA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Отношение средней заработной платы педагогических работников дополнительного образования к средней заработной плате в автономном округе (Указ Президента Российской Федерации от 07 мая 2012 г.№ 597)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</w:t>
            </w:r>
          </w:p>
        </w:tc>
      </w:tr>
      <w:tr w:rsidR="00E97336" w:rsidRPr="00B26298" w:rsidTr="00417AA8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обучающихся,  охваченных двухразовым горячим питанием, от общей численности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89,44</w:t>
            </w:r>
          </w:p>
        </w:tc>
      </w:tr>
      <w:tr w:rsidR="00E97336" w:rsidRPr="00B26298" w:rsidTr="00417AA8">
        <w:trPr>
          <w:trHeight w:val="42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 модернизированных школьных и дошкольных пищеблоков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 первой и второй группы здоровья в общей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1935E5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1935E5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102,89</w:t>
            </w:r>
          </w:p>
        </w:tc>
      </w:tr>
      <w:tr w:rsidR="00E97336" w:rsidRPr="00B26298" w:rsidTr="00417AA8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детей, охваченных дошкольным образованием, в общей численности детей в возрасте от 1 до 6 лет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C35D5E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C35D5E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107,09</w:t>
            </w:r>
          </w:p>
        </w:tc>
      </w:tr>
      <w:tr w:rsidR="00E97336" w:rsidRPr="00B26298" w:rsidTr="00417AA8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и подростков, занимающихся в объединениях технической и спортивно-технической направленности, от общего числа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102,86</w:t>
            </w:r>
          </w:p>
        </w:tc>
      </w:tr>
      <w:tr w:rsidR="00E97336" w:rsidRPr="00B26298" w:rsidTr="00417AA8">
        <w:trPr>
          <w:trHeight w:val="47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строительство, капитальный и текущий ремонт объектов в целях создания современных комфортных условий для обучения и проживания обучающихся</w:t>
            </w:r>
          </w:p>
        </w:tc>
      </w:tr>
      <w:tr w:rsidR="00E97336" w:rsidRPr="00B26298" w:rsidTr="00417AA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детского населения местами в дошкольных образовательных учреждениях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мест/1000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92,43</w:t>
            </w:r>
          </w:p>
        </w:tc>
      </w:tr>
      <w:tr w:rsidR="00E97336" w:rsidRPr="00B26298" w:rsidTr="00417AA8">
        <w:trPr>
          <w:trHeight w:val="845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66,82</w:t>
            </w:r>
          </w:p>
        </w:tc>
      </w:tr>
      <w:tr w:rsidR="00E97336" w:rsidRPr="00B26298" w:rsidTr="00417AA8">
        <w:trPr>
          <w:trHeight w:val="55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комфортными условиями   проживания детей из числа коренных малочисленных народов Севера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5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комфортными условиями обучения детей из числа коренных малочисленных народов Севера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4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Обеспеченность детского населения современными условиями для занятий дополнительным образованием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8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2: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бюджета  системы образования сохранится на уровне не ниже 97%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101,03</w:t>
            </w:r>
          </w:p>
        </w:tc>
      </w:tr>
      <w:tr w:rsidR="00E97336" w:rsidRPr="00B26298" w:rsidTr="00417AA8">
        <w:trPr>
          <w:trHeight w:val="40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254FC6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1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254FC6" w:rsidRDefault="00E97336" w:rsidP="00254F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повышение уровня обслуживания  учреждений образования</w:t>
            </w:r>
            <w:r w:rsidRPr="00254FC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97336" w:rsidRPr="00B26298" w:rsidTr="00417AA8">
        <w:trPr>
          <w:trHeight w:val="53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рабочих мест, прошедших специальную оценку условий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189,00</w:t>
            </w:r>
          </w:p>
        </w:tc>
      </w:tr>
      <w:tr w:rsidR="00E97336" w:rsidRPr="00B26298" w:rsidTr="00417AA8">
        <w:trPr>
          <w:trHeight w:val="34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455AFB" w:rsidRDefault="00E97336" w:rsidP="00455A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55A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обеспечение достижения  современного качества образования через повышение профессиональной компетентности руководящих и педагогических кадров</w:t>
            </w:r>
          </w:p>
        </w:tc>
      </w:tr>
      <w:tr w:rsidR="00E97336" w:rsidRPr="00B26298" w:rsidTr="00417AA8">
        <w:trPr>
          <w:trHeight w:val="76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педагогов и руководителей учреждений, прошедших курсы повышения квалификации, от общей численности педагогических и руководящих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D032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"Охрана семьи и детства"</w:t>
            </w:r>
          </w:p>
        </w:tc>
      </w:tr>
      <w:tr w:rsidR="00E97336" w:rsidRPr="00B26298" w:rsidTr="00417AA8">
        <w:trPr>
          <w:trHeight w:val="568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E97336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1: обеспечение конституционных прав несовершеннолетних, в том числе и детей-сирот и детей, оставшихся без попечения родителей, проживающих на территории муниципального образования Пуровский район</w:t>
            </w:r>
          </w:p>
        </w:tc>
      </w:tr>
      <w:tr w:rsidR="00E97336" w:rsidRPr="00B26298" w:rsidTr="00417AA8">
        <w:trPr>
          <w:trHeight w:val="408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E97336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реализация мер государственной поддержки детей-сирот и детей, оставшихся без попечения родителей</w:t>
            </w:r>
          </w:p>
        </w:tc>
      </w:tr>
      <w:tr w:rsidR="00E97336" w:rsidRPr="00B26298" w:rsidTr="00417AA8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94,20</w:t>
            </w:r>
          </w:p>
        </w:tc>
      </w:tr>
      <w:tr w:rsidR="00E97336" w:rsidRPr="00B26298" w:rsidTr="00417AA8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 кандидатов и  замещающих родителей, прошедших профессиональную подготовку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E97336" w:rsidRPr="00B26298" w:rsidTr="00417AA8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детей, чьи родители получают ежемесячные выплаты на ребёнка, не посещающего дошкольную образовательную организацию, от общей численности детей, чьи родители обратились за выплатой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воспитанников, чьи родители получают ежемесячную компенсацию родительской платы за содержание ребёнка в  муниципальных образовательных организациях, от общей численности воспитанников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76,72</w:t>
            </w:r>
          </w:p>
        </w:tc>
      </w:tr>
      <w:tr w:rsidR="00E97336" w:rsidRPr="00B26298" w:rsidTr="00417AA8">
        <w:trPr>
          <w:trHeight w:val="36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659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E97336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 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беспечение и защита конституционного права граждан, проживающих на территории муниципального образования Пуровский район, на образование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65972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оздание в муниципальном образовании Пуровский район необходимых условий для реализации прав граждан на получение образования, а также осуществление координации, регулирования и контроля деятельности подведомственных муниципальных учреждений</w:t>
            </w:r>
          </w:p>
        </w:tc>
      </w:tr>
      <w:tr w:rsidR="00E97336" w:rsidRPr="00B26298" w:rsidTr="00417AA8">
        <w:trPr>
          <w:trHeight w:val="68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Удовлетворенность населения  качеством дошкольного образования от общего числа опрошенных родителей, дети которых посещают детские дошкольные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112,94</w:t>
            </w:r>
          </w:p>
        </w:tc>
      </w:tr>
      <w:tr w:rsidR="00E97336" w:rsidRPr="00B26298" w:rsidTr="00417AA8">
        <w:trPr>
          <w:trHeight w:val="70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Удовлетворенность населения качеством общего образования от общего числа опрошенных  родителей, дети которых посещают общеобразовательные учреждения в соответствующем году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</w:tr>
      <w:tr w:rsidR="00E97336" w:rsidRPr="00B26298" w:rsidTr="00417AA8">
        <w:trPr>
          <w:trHeight w:val="69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населения дополнительным образованием детей от общего числа опрошенных родителей, дети которых посещают учреждения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117,07</w:t>
            </w:r>
          </w:p>
        </w:tc>
      </w:tr>
      <w:tr w:rsidR="00E97336" w:rsidRPr="00B26298" w:rsidTr="00417AA8">
        <w:trPr>
          <w:trHeight w:val="408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молодёжной политики и  туризма"</w:t>
            </w:r>
          </w:p>
        </w:tc>
      </w:tr>
      <w:tr w:rsidR="00E97336" w:rsidRPr="00B26298" w:rsidTr="00417AA8">
        <w:trPr>
          <w:trHeight w:val="42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E97336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1: повышение эффективности реализации молодёжной политики в интересах социально-экономического развития муниципального образования Пуровский район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E97336" w:rsidRPr="00E97336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 развитие личностного потенциала и самореализации детей и молодёжи Пуровского района</w:t>
            </w:r>
          </w:p>
        </w:tc>
      </w:tr>
      <w:tr w:rsidR="00E97336" w:rsidRPr="00B26298" w:rsidTr="00417AA8">
        <w:trPr>
          <w:trHeight w:val="24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районных мероприятий, направленных на развитие личностного потенциала детей и молодёжи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838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молодёжи в возрасте от 14 до 30 лет, а также молодых семей в возрасте до 35 лет – участников окружных, районных и иных мероприятий по основным направлениям работы с молодёжью, от общего количества молодёжи, проживающих в Пуровском районе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</w:tr>
      <w:tr w:rsidR="00E97336" w:rsidRPr="00B26298" w:rsidTr="00417AA8">
        <w:trPr>
          <w:trHeight w:val="412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Организация деятельности по обеспечению отдыха детей в каникулярное время и временной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трудозанятости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несовершеннолетних</w:t>
            </w:r>
          </w:p>
        </w:tc>
      </w:tr>
      <w:tr w:rsidR="00E97336" w:rsidRPr="00B26298" w:rsidTr="00417AA8">
        <w:trPr>
          <w:trHeight w:val="700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и молодёжи, охваченных различными формами организации отдыха и временной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трудозанятостью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общего количества детей и молодёжи, проживающих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107,69</w:t>
            </w:r>
          </w:p>
        </w:tc>
      </w:tr>
      <w:tr w:rsidR="00E97336" w:rsidRPr="00B26298" w:rsidTr="00417AA8">
        <w:trPr>
          <w:trHeight w:val="34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Совершенствование системы организационно-кадрового и информационного обеспечения мероприятий сферы молодёжной политики</w:t>
            </w:r>
          </w:p>
        </w:tc>
      </w:tr>
      <w:tr w:rsidR="00E97336" w:rsidRPr="00B26298" w:rsidTr="00417AA8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Коэффициент вовлеченности детей и  молодёжи в деятельность муниципальных учреждений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УМПиТ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 общего количества молодёжи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92,31</w:t>
            </w:r>
          </w:p>
        </w:tc>
      </w:tr>
      <w:tr w:rsidR="00E97336" w:rsidRPr="00B26298" w:rsidTr="00417AA8">
        <w:trPr>
          <w:trHeight w:val="28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2: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Развитие туризма на территории Пуровского района</w:t>
            </w:r>
          </w:p>
        </w:tc>
      </w:tr>
      <w:tr w:rsidR="00E97336" w:rsidRPr="00B26298" w:rsidTr="00417AA8">
        <w:trPr>
          <w:trHeight w:val="33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Стимулирование познавательной активности молодёжи в сфере краеведения и повышение туристической привлекательности Пуровского района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разработанных туристических маршрутов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"Реализация мероприятий для детей и молодёжи"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Формирование гражданской культуры и патриотического воспитания молодёжи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Задача: Содействие самореализации молодёжи, повышение социальной активности и культурного уровня молодых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пуровчан</w:t>
            </w:r>
            <w:proofErr w:type="spellEnd"/>
          </w:p>
        </w:tc>
      </w:tr>
      <w:tr w:rsidR="00E97336" w:rsidRPr="00B26298" w:rsidTr="00417AA8">
        <w:trPr>
          <w:trHeight w:val="6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информационных продуктов, транслирующих реализацию молодёжной политики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9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организованных мероприятий и проектов гражданско-патриотической, культурно - досуговой и социально-значимой направленности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 и молодежи, участвующих в волонтерском движении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1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молодых людей в возрасте от 11 до 26 лет, вовлеченных в профилактические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88,89</w:t>
            </w:r>
          </w:p>
        </w:tc>
      </w:tr>
      <w:tr w:rsidR="00E97336" w:rsidRPr="00B26298" w:rsidTr="00417AA8">
        <w:trPr>
          <w:trHeight w:val="55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Pr="00B262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несовершеннолетних, охваченных временным трудоустройством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58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700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освоенных бюджетных ассигнований на реконструкцию и строительство объектов сферы молодёжной  политики за отчётный период (квартал, год)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51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туризма и организация отдыха детей и молодежи"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Развитие и совершенствование системы организованного отдыха детей и молодёжи Пуровского района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Организация отдыха и оздоровления  детей и молодёжи на территории Пуровского района и за его пределами</w:t>
            </w:r>
          </w:p>
        </w:tc>
      </w:tr>
      <w:tr w:rsidR="00E97336" w:rsidRPr="00B26298" w:rsidTr="00417AA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молодёжи, охваченных различными формами организации отдыха, от общего количества детей и молодёжи, проживающих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97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детей с выраженным оздоровительным эффектом от общего количества детей, отдых которых организован в детских оздоровительных лагерях с дневным пребыванием на базе ОУ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94,74</w:t>
            </w:r>
          </w:p>
        </w:tc>
      </w:tr>
      <w:tr w:rsidR="00E97336" w:rsidRPr="00B26298" w:rsidTr="00417AA8">
        <w:trPr>
          <w:trHeight w:val="98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молодежи, отдохнувших в муниципальном бюджетном учреждении "Управление базой отдыха "Эллада", от общего количества объемных показателей, утвержденных производственной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Развитие рекреационного туризма, развитие материально-технической базы муниципальных учреждений  </w:t>
            </w:r>
          </w:p>
        </w:tc>
      </w:tr>
      <w:tr w:rsidR="00E97336" w:rsidRPr="00B26298" w:rsidTr="00417AA8">
        <w:trPr>
          <w:trHeight w:val="72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стационарных (передвижных) палаточных лагерей, получивших материально-техническую поддержку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70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человек, участвующих в туристических маршрутах и посетивших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туробъекты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района в составе организованных групп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E97336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туристических выставок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организованных социальных туров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0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массовых районных мероприятий туристической направленности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9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83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освоенных бюджетных ассигнований на реконструкцию и строительство объектов сферы молодёжной  политики за отчетный период (квартал, год)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Создание необходимых условий для эффективной реализации муниципальной программы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Руководство и управление в сфере установленных функций</w:t>
            </w:r>
          </w:p>
        </w:tc>
      </w:tr>
      <w:tr w:rsidR="00E97336" w:rsidRPr="00B26298" w:rsidTr="00417AA8">
        <w:trPr>
          <w:trHeight w:val="82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мероприятий комплексного календарного плана деятельности Управления молодежной политики и туризма Администрации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исполнения целевых бюджетных сре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р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амках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основных направлений культуры"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Сохранение, приумножение и развитие культурного и духовно-нравственного потенциала Пуровского района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Обеспечение доступа населения к культурным ценностям и информации, сохранение культурного и исторического наследия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посетителей районного музея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94,78</w:t>
            </w:r>
          </w:p>
        </w:tc>
      </w:tr>
      <w:tr w:rsidR="00E97336" w:rsidRPr="00B26298" w:rsidTr="00417AA8">
        <w:trPr>
          <w:trHeight w:val="57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людей в возрасте от 14 до 30 лет участвующих в мероприятиях по патриотическому воспитанию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100,01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Обеспечение свободы творчества граждан, развитие системы культурно-досуговой деятельности и художественного образования</w:t>
            </w:r>
          </w:p>
        </w:tc>
      </w:tr>
      <w:tr w:rsidR="00E97336" w:rsidRPr="00B26298" w:rsidTr="00417AA8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клубных формирований и клубов по интересам, учебных творческих коллективов и студий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лауреатов и дипломантов от числа обучающихся в образовательных учреждениях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84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7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3: Сохранение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культурного наследия коренных малочисленных народов Севера Пуровского района на основе комплексного решения проблем социального, духовного и национально-культурного развития</w:t>
            </w:r>
          </w:p>
        </w:tc>
      </w:tr>
      <w:tr w:rsidR="00E97336" w:rsidRPr="00B26298" w:rsidTr="00417AA8">
        <w:trPr>
          <w:trHeight w:val="53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мероприятий, направленных на поддержку национальных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99,57</w:t>
            </w:r>
          </w:p>
        </w:tc>
      </w:tr>
      <w:tr w:rsidR="00E97336" w:rsidRPr="00B26298" w:rsidTr="00417AA8">
        <w:trPr>
          <w:trHeight w:val="42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"Сохранение культурного наследия, развитие библиотечного дела, информационно-аналитическое обслуживание отрасли"</w:t>
            </w:r>
          </w:p>
        </w:tc>
      </w:tr>
      <w:tr w:rsidR="00E97336" w:rsidRPr="00B26298" w:rsidTr="00417AA8">
        <w:trPr>
          <w:trHeight w:val="404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Обеспечение условий для реализации прав граждан на свободный доступ к культурному наследию, библиотечно-информационным ресурсам и участие в культурной жизни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Задача 1: Обеспечение современных условий для информационно-библиотечного обслуживания населения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экземпляров библиотечного фонда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участников клубов по интересам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</w:tr>
      <w:tr w:rsidR="00E97336" w:rsidRPr="00B26298" w:rsidTr="00417AA8">
        <w:trPr>
          <w:trHeight w:val="54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модельных библиотек в структуре библиотечной сети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Организация культурного обслуживания населения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культурно-массовых мероприятий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100,12</w:t>
            </w:r>
          </w:p>
        </w:tc>
      </w:tr>
      <w:tr w:rsidR="00E97336" w:rsidRPr="00B26298" w:rsidTr="00417AA8">
        <w:trPr>
          <w:trHeight w:val="52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социально-культурного назначения, обеспеченных мероприятиями по капитальному ремонту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Сохранение культурного наследия Пуровского района, развитие музейного дела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экскурсий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4: Информационно-методическое обеспечение учреждений сферы культуры</w:t>
            </w:r>
          </w:p>
        </w:tc>
      </w:tr>
      <w:tr w:rsidR="00E97336" w:rsidRPr="00B26298" w:rsidTr="00417AA8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Соблюдение сроков составления и предоставление годовой бухгалтерской отчетности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и эффективное использование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 проводимых обучающих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64,24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методических консультаций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101,05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профессионального искусства и народного творчества, поддержка творческих инициатив"</w:t>
            </w:r>
          </w:p>
        </w:tc>
      </w:tr>
      <w:tr w:rsidR="00E97336" w:rsidRPr="00B26298" w:rsidTr="00417AA8">
        <w:trPr>
          <w:trHeight w:val="37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Создание 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ловий для развития системы культурно-досуговой деятельности и художественного образования, свободы творчества граждан</w:t>
            </w:r>
          </w:p>
        </w:tc>
      </w:tr>
      <w:tr w:rsidR="00E97336" w:rsidRPr="00B26298" w:rsidTr="00417AA8">
        <w:trPr>
          <w:trHeight w:val="56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Повышение эффективности и качества образования в сфере культуры, обеспечение в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ыявления и обучения особо одаренных детей, участие в межрегиональных, всероссийских и международных конкурсах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Количество реализуемых образовательных программ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98,89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DE1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</w:t>
            </w:r>
            <w:r w:rsidR="00DE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DE1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E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 учебных творческих коллективов, студий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E97336" w:rsidRPr="00B26298" w:rsidTr="00417AA8">
        <w:trPr>
          <w:trHeight w:val="41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Поддержка и развитие творческих коллективов и клубных формирований, укрепление материально-технической базы учреждений, художественных мастерских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клубных формирований для детей и молодежи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99,13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</w:tr>
      <w:tr w:rsidR="00E97336" w:rsidRPr="00B26298" w:rsidTr="00417AA8">
        <w:trPr>
          <w:trHeight w:val="354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Обеспечение многообразия культурно-досуговой деятельности граждан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культурно-массовых и творческих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99,94</w:t>
            </w:r>
          </w:p>
        </w:tc>
      </w:tr>
      <w:tr w:rsidR="00E97336" w:rsidRPr="00B26298" w:rsidTr="00417AA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социально-культурного назначения, обеспеченных мероприятиями по капитальному ремонту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4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4: Осуществление сохранения традиционного образа жизни, культуры и языка коренных малочисленных народов Севера Пуровского района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тематических экскурсий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95,24</w:t>
            </w:r>
          </w:p>
        </w:tc>
      </w:tr>
      <w:tr w:rsidR="00E97336" w:rsidRPr="00B26298" w:rsidTr="00417AA8">
        <w:trPr>
          <w:trHeight w:val="358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Создание необходимых условий для эффективной реализации муниципальной программы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Обеспечение эффективного управления  в сфере культуры, развитие отраслевой инфраструктуры</w:t>
            </w:r>
          </w:p>
        </w:tc>
      </w:tr>
      <w:tr w:rsidR="00E97336" w:rsidRPr="00B26298" w:rsidTr="00417AA8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проведения районных мероприятий, конкурсов, фестивалей, выставок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Совершенствование системы мониторинга качества услуг в сфере культуры и дополнительного образования детей</w:t>
            </w:r>
          </w:p>
        </w:tc>
      </w:tr>
      <w:tr w:rsidR="00E97336" w:rsidRPr="00B26298" w:rsidTr="00417AA8">
        <w:trPr>
          <w:trHeight w:val="48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фактической обеспеченности учреждениями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Цель: Развитие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физической культуры и спорта в Пуровском районе</w:t>
            </w:r>
          </w:p>
        </w:tc>
      </w:tr>
      <w:tr w:rsidR="00E97336" w:rsidRPr="00B26298" w:rsidTr="00417AA8">
        <w:trPr>
          <w:trHeight w:val="55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E9733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Формирование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</w:t>
            </w:r>
          </w:p>
        </w:tc>
      </w:tr>
      <w:tr w:rsidR="00E97336" w:rsidRPr="00B26298" w:rsidTr="00417AA8">
        <w:trPr>
          <w:trHeight w:val="41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105,61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населения спортивными сооружениями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</w:tr>
      <w:tr w:rsidR="00E97336" w:rsidRPr="00B26298" w:rsidTr="00417AA8">
        <w:trPr>
          <w:trHeight w:val="50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спортсменов, входящих в состав спортивных сборных команд округа и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101,29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2: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по управлению в отрасли физической культуры и спорта</w:t>
            </w:r>
          </w:p>
        </w:tc>
      </w:tr>
      <w:tr w:rsidR="00E97336" w:rsidRPr="00B26298" w:rsidTr="00417AA8">
        <w:trPr>
          <w:trHeight w:val="51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спортивных мероприятий согласно календарному плану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физической культуры, массового спорта и спорта высших достижений"</w:t>
            </w:r>
          </w:p>
        </w:tc>
      </w:tr>
      <w:tr w:rsidR="00E97336" w:rsidRPr="00B26298" w:rsidTr="00417AA8">
        <w:trPr>
          <w:trHeight w:val="48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</w:t>
            </w:r>
          </w:p>
        </w:tc>
      </w:tr>
      <w:tr w:rsidR="00E97336" w:rsidRPr="00B26298" w:rsidTr="00417AA8">
        <w:trPr>
          <w:trHeight w:val="41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Повышение массовости населения района, занимающихся физической культурой, массовым спортом и развитие спорта высших достижений</w:t>
            </w:r>
          </w:p>
        </w:tc>
      </w:tr>
      <w:tr w:rsidR="00E97336" w:rsidRPr="00B26298" w:rsidTr="00417AA8">
        <w:trPr>
          <w:trHeight w:val="48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завоеванных медалей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148,05</w:t>
            </w:r>
          </w:p>
        </w:tc>
      </w:tr>
      <w:tr w:rsidR="00E97336" w:rsidRPr="00B26298" w:rsidTr="00417AA8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 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</w:tr>
      <w:tr w:rsidR="00E97336" w:rsidRPr="00B26298" w:rsidTr="00417AA8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102,18</w:t>
            </w:r>
          </w:p>
        </w:tc>
      </w:tr>
      <w:tr w:rsidR="00E97336" w:rsidRPr="00B26298" w:rsidTr="00417AA8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 на территории МО г. Тарко-Сале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спортивных мероприятий, проводимых на территории  МО г. Тарко Сале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</w:tr>
      <w:tr w:rsidR="00E97336" w:rsidRPr="00B26298" w:rsidTr="00417AA8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спортсменов, входящих в состав спортивных сборных команд округа и России (МО г. Тарко-Сале)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5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спортивных мероприятий согласно календарному плану (МО г. Тарко-Сале)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Развитие инфраструктуры и повышение доступности занятий физической культуры и спорта для населения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Единовременная пропускная способность объектов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101,58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Сохранность контингента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107,89</w:t>
            </w:r>
          </w:p>
        </w:tc>
      </w:tr>
      <w:tr w:rsidR="00E97336" w:rsidRPr="00B26298" w:rsidTr="00417AA8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объектов/ 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объектов/ 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освоенных бюджетных ассигнований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98,01</w:t>
            </w:r>
          </w:p>
        </w:tc>
      </w:tr>
      <w:tr w:rsidR="00E97336" w:rsidRPr="00B26298" w:rsidTr="00417AA8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 населения спортивными сооружениями на территории МО г. Тарко- Сале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Единовременная пропускная способность объектов спорта спортивных сооружений на территории МО г. Тарко-Сале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по управлению в отрасли физической культуры и спорта</w:t>
            </w:r>
          </w:p>
        </w:tc>
      </w:tr>
      <w:tr w:rsidR="00E97336" w:rsidRPr="00B26298" w:rsidTr="00417AA8">
        <w:trPr>
          <w:trHeight w:val="37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Задача: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работников, прошедших повышение квалификации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Эффективное и целевое использование 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</w:tr>
      <w:tr w:rsidR="00E97336" w:rsidRPr="00B26298" w:rsidTr="00417AA8">
        <w:trPr>
          <w:trHeight w:val="42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необходимых условий для реализации прав граждан в области социальной защиты населения и обеспечение развития системы социальной защиты населения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Повышение уровня и качества жизни граждан на территории муниципального образования Пуровский район</w:t>
            </w:r>
          </w:p>
        </w:tc>
      </w:tr>
      <w:tr w:rsidR="00E97336" w:rsidRPr="00B26298" w:rsidTr="00417AA8">
        <w:trPr>
          <w:trHeight w:val="513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граждан, охваченных мерами социальной поддержки, от общего числа граждан муниципального образования Пуровский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67,15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Повышение качества жизни отдельных категорий граждан за счёт предоставления дополнительных мер социальной поддержки</w:t>
            </w:r>
          </w:p>
        </w:tc>
      </w:tr>
      <w:tr w:rsidR="00E97336" w:rsidRPr="00B26298" w:rsidTr="00417AA8">
        <w:trPr>
          <w:trHeight w:val="711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льготных категорий граждан, получивших государственную социальную помощь на основании социального контракта, от общего количества льготных категорий граждан, получивших все меры социальной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111,50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Обеспечение доступности объектов и услуг в приоритетных сферах жизнедеятельности инвалидов</w:t>
            </w:r>
          </w:p>
        </w:tc>
      </w:tr>
      <w:tr w:rsidR="00E97336" w:rsidRPr="00B26298" w:rsidTr="00417AA8">
        <w:trPr>
          <w:trHeight w:val="85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адаптированных объектов социальной инфраструктуры для инвалидов и других маломобильных групп населения в общем количестве объектов социальной инфраструктуры в приоритетных сферах жизнедеятельности на территории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уровня качества жизни граждан"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1: Повышение уровня и качества жизни граждан на территории муниципального образования Пуровский район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Предоставление социальных льгот и гарантий отдельным категориям граждан</w:t>
            </w:r>
          </w:p>
        </w:tc>
      </w:tr>
      <w:tr w:rsidR="00E97336" w:rsidRPr="00B26298" w:rsidTr="00417AA8">
        <w:trPr>
          <w:trHeight w:val="414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льготных категорий граждан, обеспеченных мерами социальной поддержки, от численности граждан</w:t>
            </w:r>
            <w:r w:rsidR="004D3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имеющих право на их получение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6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Осуществление отдельных государственных полномочий в сфере социальной поддержки и социального обслуживания граждан</w:t>
            </w:r>
          </w:p>
        </w:tc>
      </w:tr>
      <w:tr w:rsidR="00E97336" w:rsidRPr="00B26298" w:rsidTr="00417AA8">
        <w:trPr>
          <w:trHeight w:val="468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малоимущих семей с детьми, получивших социальные выплаты, от общего числа семей с детьми, состоящих 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86,11</w:t>
            </w:r>
          </w:p>
        </w:tc>
      </w:tr>
      <w:tr w:rsidR="00E97336" w:rsidRPr="00B26298" w:rsidTr="00417AA8">
        <w:trPr>
          <w:trHeight w:val="829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граждан, имеющих доход ниже величины прожиточного минимума на душу населения, установленного в Ямало-Ненецком автономном округе к общей численности граждан, проживающих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2: Повышение качества жизни отдельных категорий граждан за счёт предоставления дополнительных мер социальной поддержки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Обеспечение социальной защищённости малоимущих граждан и малоимущих семей с детьми</w:t>
            </w:r>
          </w:p>
        </w:tc>
      </w:tr>
      <w:tr w:rsidR="00E97336" w:rsidRPr="00B26298" w:rsidTr="00417AA8">
        <w:trPr>
          <w:trHeight w:val="42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Исполнение плана мероприятий по повышению уровня качества жизни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1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 3:  Обеспечение доступности объектов и услуг в приоритетных сферах жизнедеятельности инвалидов</w:t>
            </w:r>
          </w:p>
        </w:tc>
      </w:tr>
      <w:tr w:rsidR="00E97336" w:rsidRPr="00B26298" w:rsidTr="00417AA8">
        <w:trPr>
          <w:trHeight w:val="55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Адаптация внутриквартирного пространства, мест общего пользования в домах, где проживают инвалиды, от общего числа инвалидов, которым в соответствии с индивидуальной программой реабилитации инвалида рекомендованы данные услуги</w:t>
            </w:r>
          </w:p>
        </w:tc>
      </w:tr>
      <w:tr w:rsidR="00E97336" w:rsidRPr="00B26298" w:rsidTr="00417AA8">
        <w:trPr>
          <w:trHeight w:val="98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инвалидов, получивших помощь в адаптации внутриквартирного пространства, мест общего пользования в домах, где проживают инвалиды от общего числа инвалидов, которым в соответствии с индивидуальной программой  реабилитации инвал</w:t>
            </w:r>
            <w:r w:rsidR="004D3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ида рекомендованы данные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Кадровое и финансовое обеспечение реализации муниципальной программы "Социальная поддержка граждан"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Создание условий эффективной работы и совершенствование кадрового потенциала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уровня качества финансового менеджмента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2. Осуществление эффективного нормативно-правового и документационного обеспечения</w:t>
            </w:r>
          </w:p>
        </w:tc>
      </w:tr>
      <w:tr w:rsidR="00E97336" w:rsidRPr="00B26298" w:rsidTr="00417AA8">
        <w:trPr>
          <w:trHeight w:val="53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мероприятий муниципальной программы от планируемых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качественным жильем"</w:t>
            </w:r>
          </w:p>
        </w:tc>
      </w:tr>
      <w:tr w:rsidR="00E97336" w:rsidRPr="00B26298" w:rsidTr="00417AA8">
        <w:trPr>
          <w:trHeight w:val="47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Развитие жилищной сферы, обеспечивающей доступность жилья для граждан Пуровского района, безопасные и комфортные условия проживания в нём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строительства жилищного фонда за счёт средств бюджетов Пуровского района и округа и ввод его в эксплуатацию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выполнения плана ввода жилья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42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Обеспечение документами территориального планирования, градостроительного зонирования и планировки территорий Пуровского района</w:t>
            </w:r>
          </w:p>
        </w:tc>
      </w:tr>
      <w:tr w:rsidR="00E97336" w:rsidRPr="00B26298" w:rsidTr="00417AA8">
        <w:trPr>
          <w:trHeight w:val="703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поселений в МО Пуровский район документами территориального планирования, градостроительного зонирования и планировки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Улучшение жилищных условий населения Пуровского района</w:t>
            </w:r>
          </w:p>
        </w:tc>
      </w:tr>
      <w:tr w:rsidR="00E97336" w:rsidRPr="00B26298" w:rsidTr="00417AA8">
        <w:trPr>
          <w:trHeight w:val="53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семей, признанных в установленном порядке</w:t>
            </w:r>
            <w:r w:rsidR="004D3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87,78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жилищного строительства"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Развитие жилищного строительства</w:t>
            </w:r>
          </w:p>
        </w:tc>
      </w:tr>
      <w:tr w:rsidR="00E97336" w:rsidRPr="00B26298" w:rsidTr="00417AA8">
        <w:trPr>
          <w:trHeight w:val="37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1: Обеспечение прироста жилищного фонда, строящегося за счёт средств окружного бюджета муниципального образования Пуровский район</w:t>
            </w:r>
          </w:p>
        </w:tc>
      </w:tr>
      <w:tr w:rsidR="00E97336" w:rsidRPr="00B26298" w:rsidTr="00417AA8">
        <w:trPr>
          <w:trHeight w:val="54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ввода жилья, строящегося за счет средств окружного бюджета и бюджета муниципального образования  Пуровский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</w:t>
            </w:r>
            <w:r w:rsidR="004D3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711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незавершенного строительства, осуществляемого за счет средств окружного бюджета и бюджета муниципального образования Пуровский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44 357 972,65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44 357 972,65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2: Организация разработки и обеспечения муниципального образования Пуровский район градостроительной документацией</w:t>
            </w:r>
          </w:p>
        </w:tc>
      </w:tr>
      <w:tr w:rsidR="00E97336" w:rsidRPr="00B26298" w:rsidTr="00417AA8">
        <w:trPr>
          <w:trHeight w:val="55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освоенных бюджетных ассигнований, переданных поселениям в форме иных межбюджетных трансфертов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98,63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3: Обеспечение деятельности МКУ "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КСиА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Пуровского района"</w:t>
            </w:r>
          </w:p>
        </w:tc>
      </w:tr>
      <w:tr w:rsidR="00E97336" w:rsidRPr="00B26298" w:rsidTr="00417AA8">
        <w:trPr>
          <w:trHeight w:val="472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сотрудников организации, прошедших профессиональное обучение (нарастающим итогом с 2013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"Улучшение жилищных условий  граждан"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Цель: Поддержка семей в решении жилищной проблемы, признанных в установленном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порядке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нуждающимися в улучшении жилищных условий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Реализация комплекса мер по улучшению жилищных условий граждан</w:t>
            </w:r>
          </w:p>
        </w:tc>
      </w:tr>
      <w:tr w:rsidR="00E97336" w:rsidRPr="00B26298" w:rsidTr="00417AA8">
        <w:trPr>
          <w:trHeight w:val="55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многодетных семей, улучшивших жилищные условия при оказании содействия за счет средств бюджета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1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9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переселенных семей, проживающих в ветхом и аварийном жилищном фонде, признанном непригодным для проживания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84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семей из числа коренных малочисленных народов Севера, в том числе молодых семей и молодых специалистов, проживающих на территории муниципальных образований село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Халясавэй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село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Самбург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улучшивших жилищные условия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974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получивших компенсацию ущерба от действий недобросовестных застройщиков, привлекавших денежные средства граждан на строительство (создание) многоквартирных домов на территории сельских поселений муниципального образования Пуровский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освоенных бюджетных ассигнований, переданных поселениям в форме иных межбюджетных трансфертов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94,74</w:t>
            </w:r>
          </w:p>
        </w:tc>
      </w:tr>
      <w:tr w:rsidR="00E97336" w:rsidRPr="00B26298" w:rsidTr="00417AA8">
        <w:trPr>
          <w:trHeight w:val="55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проживающих в сельской местности, улучшивших жилищные условия, в том числе молодых семей и молодых специалистов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33,33</w:t>
            </w:r>
          </w:p>
        </w:tc>
      </w:tr>
      <w:tr w:rsidR="00E97336" w:rsidRPr="00B26298" w:rsidTr="00417AA8">
        <w:trPr>
          <w:trHeight w:val="70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переселенных семей, проживающих в ветхом и аварийном жилищном фонде, признанном непригодным для проживания в МО г. Тарко-Сале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72,73</w:t>
            </w:r>
          </w:p>
        </w:tc>
      </w:tr>
      <w:tr w:rsidR="00E97336" w:rsidRPr="00B26298" w:rsidTr="00417AA8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переселенных из строений, не отнесенных к жилым помещениям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8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 Повышение эффективности управления развитием отрасли жилищной политики и градостроительства</w:t>
            </w:r>
          </w:p>
        </w:tc>
      </w:tr>
      <w:tr w:rsidR="00E97336" w:rsidRPr="00B26298" w:rsidTr="00417AA8">
        <w:trPr>
          <w:trHeight w:val="51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Обеспечение деятельности ДСА и жилищной политики в сфере жилищной политики и градостроительства</w:t>
            </w:r>
          </w:p>
        </w:tc>
      </w:tr>
      <w:tr w:rsidR="00E97336" w:rsidRPr="00B26298" w:rsidTr="00417AA8">
        <w:trPr>
          <w:trHeight w:val="471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сотрудников организации, прошедших профессиональное обучение (нарастающим итогом с 2013 года)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освоенных бюджетных ассигнований, выделенных на содержание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99,37</w:t>
            </w:r>
          </w:p>
        </w:tc>
      </w:tr>
      <w:tr w:rsidR="00E97336" w:rsidRPr="00B26298" w:rsidTr="00417AA8">
        <w:trPr>
          <w:trHeight w:val="51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жилищно-коммунального хозяйства и транспортной инфраструктуры"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 Повышение качества предоставляемых услуг в сфере жилищно-коммунального хозяйства и транспортной инфраструктуры</w:t>
            </w:r>
          </w:p>
        </w:tc>
      </w:tr>
      <w:tr w:rsidR="00E97336" w:rsidRPr="00B26298" w:rsidTr="00417AA8">
        <w:trPr>
          <w:trHeight w:val="45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Снижение удельного потребления энергетических ресурсов в муниципальном хозяйстве, в многоквартирных домах муниципальных образований городских и сельских поселений района</w:t>
            </w:r>
          </w:p>
        </w:tc>
      </w:tr>
      <w:tr w:rsidR="00E97336" w:rsidRPr="00B26298" w:rsidTr="00417AA8">
        <w:trPr>
          <w:trHeight w:val="56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7336" w:rsidRPr="00B26298" w:rsidTr="00417AA8">
        <w:trPr>
          <w:trHeight w:val="45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D3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E0923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E0923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86,28</w:t>
            </w:r>
          </w:p>
        </w:tc>
      </w:tr>
      <w:tr w:rsidR="00E97336" w:rsidRPr="00B26298" w:rsidTr="00417AA8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</w:tr>
      <w:tr w:rsidR="00E97336" w:rsidRPr="00B26298" w:rsidTr="00417AA8">
        <w:trPr>
          <w:trHeight w:val="68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AF7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 метров</w:t>
            </w:r>
          </w:p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78,16</w:t>
            </w:r>
          </w:p>
        </w:tc>
      </w:tr>
      <w:tr w:rsidR="00E97336" w:rsidRPr="00B26298" w:rsidTr="00417AA8">
        <w:trPr>
          <w:trHeight w:val="83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Холодная вода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AF7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</w:t>
            </w:r>
          </w:p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проживающего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E0923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E0923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108,10</w:t>
            </w:r>
          </w:p>
        </w:tc>
      </w:tr>
      <w:tr w:rsidR="00E97336" w:rsidRPr="00B26298" w:rsidTr="00417AA8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AF7" w:rsidRDefault="00E97336" w:rsidP="004D3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 метров</w:t>
            </w:r>
          </w:p>
          <w:p w:rsidR="00E97336" w:rsidRPr="00B26298" w:rsidRDefault="00E97336" w:rsidP="004D3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проживающего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70,61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Восстановление транспортно-эксплуатационных характеристик автомобильных дорог, замена конструктивных элементов, поддержание в надлежащем техническом состоянии</w:t>
            </w:r>
          </w:p>
        </w:tc>
      </w:tr>
      <w:tr w:rsidR="00E97336" w:rsidRPr="00B26298" w:rsidTr="00417AA8">
        <w:trPr>
          <w:trHeight w:val="82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42,95</w:t>
            </w:r>
          </w:p>
        </w:tc>
      </w:tr>
      <w:tr w:rsidR="00E97336" w:rsidRPr="00B26298" w:rsidTr="00417AA8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введённых в эксплуатацию объектов дорожной деятельности на территории города Тарко-Сале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4D3AF7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E97336"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Повышение качества транспортных услуг, сохранение транспортной доступности для населения на социально значимых маршрутах</w:t>
            </w:r>
          </w:p>
        </w:tc>
      </w:tr>
      <w:tr w:rsidR="00E97336" w:rsidRPr="00B26298" w:rsidTr="00417AA8">
        <w:trPr>
          <w:trHeight w:val="69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 значимых маршрутов, обеспечивающих  транспортное сообщение с населенными пунктами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1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 действующими стандартами качества, техническими требованиями</w:t>
            </w:r>
          </w:p>
        </w:tc>
      </w:tr>
      <w:tr w:rsidR="00E97336" w:rsidRPr="00B26298" w:rsidTr="00417AA8">
        <w:trPr>
          <w:trHeight w:val="42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Модернизация инженерной инфраструктуры</w:t>
            </w:r>
          </w:p>
        </w:tc>
      </w:tr>
      <w:tr w:rsidR="00E97336" w:rsidRPr="00B26298" w:rsidTr="00417AA8">
        <w:trPr>
          <w:trHeight w:val="82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в общем количестве всех организаций коммунального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9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Задача: Приведение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Пуровского района, в соответствие с установленными санитарными и техническими правилами и нормами</w:t>
            </w:r>
          </w:p>
        </w:tc>
      </w:tr>
      <w:tr w:rsidR="00E97336" w:rsidRPr="00B26298" w:rsidTr="00417AA8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освоенных  бюджетных ассигнований за отчетный период в общей сумме утвержденных лимитов бюджетных ассигнований выделенных на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93,45</w:t>
            </w:r>
          </w:p>
        </w:tc>
      </w:tr>
      <w:tr w:rsidR="00E97336" w:rsidRPr="00B26298" w:rsidTr="00417AA8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благоустройства, обеспечение комфортного и безопасного проживания населения на территории города Тарко-Сале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коммунального комплекса и сферы энергетики"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со стандартами качества, обеспечивающими комфортные условия проживания</w:t>
            </w:r>
          </w:p>
        </w:tc>
      </w:tr>
      <w:tr w:rsidR="00E97336" w:rsidRPr="00B26298" w:rsidTr="00417AA8">
        <w:trPr>
          <w:trHeight w:val="55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Задача: 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</w:t>
            </w:r>
          </w:p>
        </w:tc>
      </w:tr>
      <w:tr w:rsidR="00E97336" w:rsidRPr="00B26298" w:rsidTr="00417AA8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</w:tr>
      <w:tr w:rsidR="00E97336" w:rsidRPr="00B26298" w:rsidTr="00417AA8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77,78</w:t>
            </w:r>
          </w:p>
        </w:tc>
      </w:tr>
      <w:tr w:rsidR="00E97336" w:rsidRPr="00B26298" w:rsidTr="00417AA8">
        <w:trPr>
          <w:trHeight w:val="41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 Снижение потребления энергетических ресурсов в жилищном фонде муниципальных образований городских и сельских поселений района</w:t>
            </w:r>
          </w:p>
        </w:tc>
      </w:tr>
      <w:tr w:rsidR="00E97336" w:rsidRPr="00B26298" w:rsidTr="00417AA8">
        <w:trPr>
          <w:trHeight w:val="549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Задача: Повышение эффективности  энергопотребления в муниципальном хозяйстве, в том числе за счет механизмов стимулирования энергосбережении и 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повышения энергетической эффективности муниципального хозяйства района, реализация типовых проектов</w:t>
            </w:r>
          </w:p>
        </w:tc>
      </w:tr>
      <w:tr w:rsidR="004D3AF7" w:rsidRPr="00B26298" w:rsidTr="00417AA8">
        <w:trPr>
          <w:trHeight w:val="28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4D3AF7" w:rsidRPr="00B26298" w:rsidRDefault="004D3AF7" w:rsidP="004D3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потребления энергетических ресурсов по отдельным видам энергетических ресурсов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электрическая энергия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4D3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149 735,34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149 548,87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4D3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E97336" w:rsidRPr="00B26298" w:rsidTr="00417AA8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2 774,24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E97336" w:rsidRPr="00B26298" w:rsidTr="00417AA8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107 744,42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107 610,24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99,88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"Реализация отдельных мероприятий в сфере жизнеобеспечения"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качества предоставляемых услуг, формирование благоприятных условий  проживания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D3A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Обеспечение надежности функционирования объектов жилищно-коммунального хозяйства в Пуровском районе</w:t>
            </w:r>
          </w:p>
        </w:tc>
      </w:tr>
      <w:tr w:rsidR="00E97336" w:rsidRPr="00B26298" w:rsidTr="00417AA8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утвержденных схем (программ) развития инженерной инфраструктуры муниципальных образований района, соответствующих требованиям действующего законодательства,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135,29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 водоснабжения и водоотведения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114,29</w:t>
            </w:r>
          </w:p>
        </w:tc>
      </w:tr>
      <w:tr w:rsidR="00E97336" w:rsidRPr="00B26298" w:rsidTr="00417AA8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откорректированных программ комплексного развития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откорректированных схем теплоснабжения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</w:tr>
      <w:tr w:rsidR="00E97336" w:rsidRPr="00B26298" w:rsidTr="00417AA8">
        <w:trPr>
          <w:trHeight w:val="76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многоквартирных домов, в которых проведены мероприятия по капитальному ремонту общего имущества от общего количества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62,53</w:t>
            </w:r>
          </w:p>
        </w:tc>
      </w:tr>
      <w:tr w:rsidR="00E97336" w:rsidRPr="00B26298" w:rsidTr="00417AA8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жилищного фонда, на которой проведены работы по капитальному ремонту в общей площади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E97336" w:rsidRPr="00B26298" w:rsidTr="00417AA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социального значения, жилищного фонда,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муниципального образования Пуровский район, получивших паспорта готовности объектов к прохождению осенне-зимнего периода в установленном порядке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городских и сельских населенных пунктов, охваченных системой утилизации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поставка уличного освещения в муниципальном образовании город Тарко-Сале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км/кВт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43,309/1199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43,309/927,15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129,32</w:t>
            </w:r>
          </w:p>
        </w:tc>
      </w:tr>
      <w:tr w:rsidR="00E97336" w:rsidRPr="00B26298" w:rsidTr="00417AA8">
        <w:trPr>
          <w:trHeight w:val="94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 в муниципальном образовании город Тарко-Сале, в которых проведены мероприятия по капитальному ремонту общего имущества, от общего количества многоквартирных домов в муниципальном образовании город Тарко-Сале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53,57</w:t>
            </w:r>
          </w:p>
        </w:tc>
      </w:tr>
      <w:tr w:rsidR="00E97336" w:rsidRPr="00B26298" w:rsidTr="00417AA8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жилищного фонда в муниципальном образовании город Тарко-Сале, на которой проведены работы по капитальному ремонту в общей площади муниципального жилищного фонда в муниципальном образовании город Тарко-Сале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686,67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качества транспортных услуг, сохранение транспортной доступности населенных пунктов района</w:t>
            </w:r>
          </w:p>
        </w:tc>
      </w:tr>
      <w:tr w:rsidR="00E97336" w:rsidRPr="00B26298" w:rsidTr="00417AA8">
        <w:trPr>
          <w:trHeight w:val="58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Организация транспортного обслуживания населения автомобильным, внутренним водным и воздушным транспортом на социально значимых</w:t>
            </w: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межмуниципальных маршрутах в границах района, автомобильным общественным транспортом по регулируемым тарифам города Тарко-Сале</w:t>
            </w:r>
          </w:p>
        </w:tc>
      </w:tr>
      <w:tr w:rsidR="00E97336" w:rsidRPr="00B26298" w:rsidTr="00417AA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Коэффициент изменения тарифов на перевозку пассажиров общественным транспортом на социально значимых маршрутах: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Автомобильным транспортом, не более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Водным транспортом, не более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2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сельских населенных пунктов, обеспеченных воздушным транспортным сообщением с административным центром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изменения тарифов на перевозку пассажиров автомобильным транспортом в границах  муниципального образования город Тарко-Сале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дорожного хозяйства"</w:t>
            </w:r>
          </w:p>
        </w:tc>
      </w:tr>
      <w:tr w:rsidR="00E97336" w:rsidRPr="00B26298" w:rsidTr="00417AA8">
        <w:trPr>
          <w:trHeight w:val="235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Развитие сети автомобильных дорог</w:t>
            </w:r>
          </w:p>
        </w:tc>
      </w:tr>
      <w:tr w:rsidR="00E97336" w:rsidRPr="00B26298" w:rsidTr="00417AA8">
        <w:trPr>
          <w:trHeight w:val="360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Устройство и содержание зимних автомобильных дорог, автомобильных дорог общего пользования местного значения в населенных пунктах Пуровского района</w:t>
            </w:r>
          </w:p>
        </w:tc>
      </w:tr>
      <w:tr w:rsidR="00E97336" w:rsidRPr="00B26298" w:rsidTr="00417AA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сельских населенных пунктов, обеспеченных наземным транспортным сообщением с сетью  автомобильных дорог общего пользования, с административным центром района и другими населенными пунктами в зимний период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автомобильных дорог от общей протяженности автомобильных дорог, на которых зафиксирован допустимый уровень их содержания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Разработка проектной документации</w:t>
            </w:r>
          </w:p>
        </w:tc>
      </w:tr>
      <w:tr w:rsidR="00E97336" w:rsidRPr="00B26298" w:rsidTr="00417AA8">
        <w:trPr>
          <w:trHeight w:val="39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дорожного хозяйства, на которые разработана проектная документация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Кадровое, нормативно-правовое и финансовое обеспечение муниципальной программы</w:t>
            </w:r>
          </w:p>
        </w:tc>
      </w:tr>
      <w:tr w:rsidR="00E97336" w:rsidRPr="00B26298" w:rsidTr="00417AA8">
        <w:trPr>
          <w:trHeight w:val="64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Создание условий эффективной работы органа местного самоуправления, совершенствование кадрового потенциала, осуществление эффективного нормативно-правового и документационного обеспечения</w:t>
            </w:r>
          </w:p>
        </w:tc>
      </w:tr>
      <w:tr w:rsidR="00E97336" w:rsidRPr="00B26298" w:rsidTr="00417A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мероприятий, утвержденного распоряжением  Главы района  на квартал,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бюджетных обязательств на обеспечение выполнения функций управления от доведенных лимитов бюджетных ассигнований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"Управление муниципальным имуществом"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Формирование эффективной структуры муниципальной собственности и системы управления имуществом и земельными ресурсами</w:t>
            </w:r>
          </w:p>
        </w:tc>
      </w:tr>
      <w:tr w:rsidR="00E97336" w:rsidRPr="00B26298" w:rsidTr="00417AA8">
        <w:trPr>
          <w:trHeight w:val="34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Управление и распоряжение земельными участками и земельными ресурсами Пуровского района</w:t>
            </w:r>
          </w:p>
        </w:tc>
      </w:tr>
      <w:tr w:rsidR="00E97336" w:rsidRPr="00B26298" w:rsidTr="00417AA8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 по доходу от сдачи в аренду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</w:t>
            </w:r>
          </w:p>
        </w:tc>
      </w:tr>
      <w:tr w:rsidR="00E97336" w:rsidRPr="00B26298" w:rsidTr="00417AA8">
        <w:trPr>
          <w:trHeight w:val="37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Управление и распоряжение муниципальным имуществом Пуровского района</w:t>
            </w:r>
          </w:p>
        </w:tc>
      </w:tr>
      <w:tr w:rsidR="00E97336" w:rsidRPr="00B26298" w:rsidTr="00417AA8">
        <w:trPr>
          <w:trHeight w:val="66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 по доходу от предоставления жилых помещений коммерческого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113,00</w:t>
            </w:r>
          </w:p>
        </w:tc>
      </w:tr>
      <w:tr w:rsidR="00E97336" w:rsidRPr="00B26298" w:rsidTr="00417AA8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 по доходу от использования имущества, находящегося в собственности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98,86</w:t>
            </w:r>
          </w:p>
        </w:tc>
      </w:tr>
      <w:tr w:rsidR="00E97336" w:rsidRPr="00B26298" w:rsidTr="00417AA8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закрепленного имущества, составляющего муниципальную казну МО Пуровский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95,79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земельных и имущественных отношений"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эффективности использования земельных ресурсов Пуровского района</w:t>
            </w:r>
          </w:p>
        </w:tc>
      </w:tr>
      <w:tr w:rsidR="00E97336" w:rsidRPr="00B26298" w:rsidTr="00417AA8">
        <w:trPr>
          <w:trHeight w:val="37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Вовлечение в оборот земельных участков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 аренды земельных участков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109,22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эффективности управления муниципальным имуществом Пуровского района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Формирование эффективной структуры муниципальной собственности и системы  управления имуществом</w:t>
            </w:r>
          </w:p>
        </w:tc>
      </w:tr>
      <w:tr w:rsidR="00E97336" w:rsidRPr="00B26298" w:rsidTr="00417AA8">
        <w:trPr>
          <w:trHeight w:val="562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 мероприятий, направленных на обеспечение сохранности и использования муниципального имущества по назначению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1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 по капитальному ремонту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69,78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объектов, по которым осуществляются проектно-изыскательские работы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1122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обязательств по расходованию сре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р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амках выделенных ассигнований на  выполнение плана по капитальному ремонту объектов муниципальной собственности, объектов социально-культурного назначения и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74,36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 аренды муниципального имущества и договоров безвозмездного пользования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100,43</w:t>
            </w:r>
          </w:p>
        </w:tc>
      </w:tr>
      <w:tr w:rsidR="00E97336" w:rsidRPr="00B26298" w:rsidTr="00417AA8">
        <w:trPr>
          <w:trHeight w:val="84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расходованию сре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р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амках выделенных ассигнований на приобретение жилых помещений в муниципальную собственность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89,58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эффективности управления развитием земельных и имущественных отношений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Обеспечение реализации полномочий в сфере управления и распоряжения земельными ресурсами и муниципальным имуществом</w:t>
            </w:r>
          </w:p>
        </w:tc>
      </w:tr>
      <w:tr w:rsidR="00E97336" w:rsidRPr="00B26298" w:rsidTr="00417AA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плана-графика по закупке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84,62</w:t>
            </w:r>
          </w:p>
        </w:tc>
      </w:tr>
      <w:tr w:rsidR="00E97336" w:rsidRPr="00B26298" w:rsidTr="00417AA8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плана-графика проведения обучения муниципальных служащих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ДИиЗО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5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муниципальной политики и совершенствование муниципального управления"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Эффективное использование потенциала институтов гражданского общества в достижении приоритетных задач социально-экономического развития Пуровского района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Создание условий для формирования гражданского общества, развития общественных институтов</w:t>
            </w:r>
          </w:p>
        </w:tc>
      </w:tr>
      <w:tr w:rsidR="00E97336" w:rsidRPr="00B26298" w:rsidTr="00417AA8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 ориентированных некоммерческих организаций, получивших финансовую поддержку на реализацию социально значимых проектов (программ)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Совершенствование муниципального управления и муниципальной службы в муниципальном образовании Пуровский район</w:t>
            </w:r>
          </w:p>
        </w:tc>
      </w:tr>
      <w:tr w:rsidR="00E97336" w:rsidRPr="00B26298" w:rsidTr="00417AA8">
        <w:trPr>
          <w:trHeight w:val="362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Совершенствование системы дополнительного профессионального образования и повышения профессиональной компетентности муниципальных служащих</w:t>
            </w:r>
          </w:p>
        </w:tc>
      </w:tr>
      <w:tr w:rsidR="00E97336" w:rsidRPr="00B26298" w:rsidTr="00417AA8">
        <w:trPr>
          <w:trHeight w:val="84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муниципальных служащих, включенных в план обучения, получивших дополнительное профессиональное образование или принимавших участие в семинарах,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вебинарах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тренингах по направлениям деятельности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</w:tr>
      <w:tr w:rsidR="00E97336" w:rsidRPr="00B26298" w:rsidTr="00417AA8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эффективности деятельности органов местного самоуправления</w:t>
            </w:r>
          </w:p>
        </w:tc>
      </w:tr>
      <w:tr w:rsidR="00E97336" w:rsidRPr="00B26298" w:rsidTr="00417AA8">
        <w:trPr>
          <w:trHeight w:val="414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Создание условий эффективной работы органов местного самоуправления</w:t>
            </w:r>
          </w:p>
        </w:tc>
      </w:tr>
      <w:tr w:rsidR="00E97336" w:rsidRPr="00B26298" w:rsidTr="00417AA8">
        <w:trPr>
          <w:trHeight w:val="406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E97336" w:rsidRPr="00B26298" w:rsidTr="00417AA8">
        <w:trPr>
          <w:trHeight w:val="41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Цель: Устойчивое развитие коренных малочисленных народов Севера на основе комплексного решения проблем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жизнеообеспечения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коренных малочисленных народов Севера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Задача: Содействие сохранению традиционного образа жизни коренных малочисленных народов Севера </w:t>
            </w:r>
          </w:p>
        </w:tc>
      </w:tr>
      <w:tr w:rsidR="00E97336" w:rsidRPr="00B26298" w:rsidTr="00417AA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коренных малочисленных народов Севера, проживающих на территории муниципального образования Пуровский район, ведущих традиционный образ жизни от общего числа коренных малочисленных народов Севера, проживающих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политики и муниципальной службы"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Совершенствование муниципального управления и муниципальной службы в муниципальном образовании Пуровский район</w:t>
            </w:r>
          </w:p>
        </w:tc>
      </w:tr>
      <w:tr w:rsidR="00E97336" w:rsidRPr="00B26298" w:rsidTr="00417AA8">
        <w:trPr>
          <w:trHeight w:val="3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Обеспечение информационной открытости деятельности органов местного самоуправления</w:t>
            </w:r>
          </w:p>
        </w:tc>
      </w:tr>
      <w:tr w:rsidR="00E97336" w:rsidRPr="00B26298" w:rsidTr="00417AA8">
        <w:trPr>
          <w:trHeight w:val="353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информированности населения о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4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Внедрение современных технологий и методов их применения, направленных на эффективную работу кадровых подразделений органов местного самоуправления</w:t>
            </w:r>
          </w:p>
        </w:tc>
      </w:tr>
      <w:tr w:rsidR="00E97336" w:rsidRPr="00B26298" w:rsidTr="00417AA8">
        <w:trPr>
          <w:trHeight w:val="42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сформированных резервов должностей муниципальной службы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E97336" w:rsidRPr="00B26298" w:rsidTr="00417AA8">
        <w:trPr>
          <w:trHeight w:val="54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внедрения современных технологий и методов их применения на заседаниях аттестационных (экзаменационных) и конкурсных комиссий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27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Содействие сохранению традиционного образа жизни коренных малочисленных народов Севера</w:t>
            </w:r>
          </w:p>
        </w:tc>
      </w:tr>
      <w:tr w:rsidR="00E97336" w:rsidRPr="00B26298" w:rsidTr="00417AA8">
        <w:trPr>
          <w:trHeight w:val="27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Повышение уровня образования и улучшение социально-бытовых условий жизни коренных малочисленных народов Севера</w:t>
            </w:r>
          </w:p>
        </w:tc>
      </w:tr>
      <w:tr w:rsidR="00E97336" w:rsidRPr="00B26298" w:rsidTr="00417AA8">
        <w:trPr>
          <w:trHeight w:val="57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семей, ведущих традиционный образ жизни, обеспеченных товарно-материальными ценностями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53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студентов из числа коренных малочисленных народов Севера, обучающихся в средне-специальных учебных заведениях РФ, получивших социальную выплату в отчетном году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E97336" w:rsidRPr="00B26298" w:rsidTr="00417AA8">
        <w:trPr>
          <w:trHeight w:val="43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культурно-массовых мероприятий, направленных на сохранение культурной деятельности коренных малочисленных народов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 культурно-массовых мероприятий, направленных на сохранение культурной деятельности коренных малочисленных народов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84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лиц из числа коренных малочисленных народов Севера, проживающих на территории Пуровского района</w:t>
            </w:r>
            <w:r w:rsidR="00417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первое высшее образование (по заочной форме обучения) и трудоустроенных по полученной специальности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"Поддержка социально ориентированных некоммерческих организаций" 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Эффективное использование потенциала институтов гражданского общества в достижении приоритетных задач социально-экономического развития Пуровского района</w:t>
            </w:r>
          </w:p>
        </w:tc>
      </w:tr>
      <w:tr w:rsidR="00E97336" w:rsidRPr="00B26298" w:rsidTr="00417AA8">
        <w:trPr>
          <w:trHeight w:val="53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Предоставление финансовой, информационной, образовательной, методической, консультационной поддержки социально ориентированным некоммерческим организациям и обеспечение эффективных механизмов развития институтов гражданского общества в Пуровском районе</w:t>
            </w:r>
          </w:p>
        </w:tc>
      </w:tr>
      <w:tr w:rsidR="00E97336" w:rsidRPr="00B26298" w:rsidTr="00417AA8">
        <w:trPr>
          <w:trHeight w:val="84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предложений, направленных Главе района, по эффективному использованию потенциала социально ориентированных некоммерческих организаций в решении задач социального развития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85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представителей социально ориентированных некоммерческих организаций, участвующих в заседаниях совещательных органов местного самоуправления, а также при муниципальных учреждениях социальной сферы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112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представителей социально ориентированных некоммерческих организаций, принявших участие в выставках, фестивалях, конкурсах, форумах, конференциях, совещаниях и других мероприятиях федерального, межрегионального и регионального уровней с участием социально ориентированных некоммерческих организаций района, к общей численности представителей социально ориентированных некоммерческих организаций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68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подготовленных и размещенных в средствах массовой информации и в сети интернет материалов о деятельности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70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охваченного населения Пуровского района в рамках реализации проектов (программ) социально ориентированными некоммерческими организациями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41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реализации муниципальной программы"  </w:t>
            </w:r>
          </w:p>
        </w:tc>
      </w:tr>
      <w:tr w:rsidR="00E97336" w:rsidRPr="00B26298" w:rsidTr="00417AA8">
        <w:trPr>
          <w:trHeight w:val="412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эффективности деятельности органов местного самоуправления</w:t>
            </w:r>
          </w:p>
        </w:tc>
      </w:tr>
      <w:tr w:rsidR="00E97336" w:rsidRPr="00B26298" w:rsidTr="00417AA8">
        <w:trPr>
          <w:trHeight w:val="55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Задача: Создание условий эффективной работы органов местного самоуправления, совершенствование кадрового потенциала, осуществление эффективного нормативно-правового и документационного обеспечения</w:t>
            </w:r>
          </w:p>
        </w:tc>
      </w:tr>
      <w:tr w:rsidR="00E97336" w:rsidRPr="00B26298" w:rsidTr="00417AA8">
        <w:trPr>
          <w:trHeight w:val="55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исполнения целевых бюджетных сре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р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амках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 "Развитие приоритетных направлений экономики"        </w:t>
            </w:r>
          </w:p>
        </w:tc>
      </w:tr>
      <w:tr w:rsidR="00E97336" w:rsidRPr="00B26298" w:rsidTr="00417AA8">
        <w:trPr>
          <w:trHeight w:val="49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Обеспечение благоприятных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Содействие в формировании рыночных отношений на основе муниципальной поддержки малого и среднего предпринимательства и развития конкуренции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на 10 тыс. чел.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  <w:tr w:rsidR="00E97336" w:rsidRPr="00B26298" w:rsidTr="00417AA8">
        <w:trPr>
          <w:trHeight w:val="400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поступлений от субъектов малого и среднего предпринимательства в бюджет Пуровского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</w:tr>
      <w:tr w:rsidR="00E97336" w:rsidRPr="00B26298" w:rsidTr="00417AA8">
        <w:trPr>
          <w:trHeight w:val="39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Сохранение и развитие сельского хозяйства на территории Пуровского района, как основы жизнедеятельности коренных малочисленных народов Севера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Задача: Обеспечение системной поддержки предприятий агропромышленного комплекса и отдельных отраслей экономики Пуровского района </w:t>
            </w:r>
          </w:p>
        </w:tc>
      </w:tr>
      <w:tr w:rsidR="00E97336" w:rsidRPr="00B26298" w:rsidTr="00417AA8">
        <w:trPr>
          <w:trHeight w:val="504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занятых на сельхозпредприятиях, ориентированных на ведение традиционных методов хозяйствования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E97336" w:rsidRPr="00B26298" w:rsidTr="00417AA8">
        <w:trPr>
          <w:trHeight w:val="708"/>
        </w:trPr>
        <w:tc>
          <w:tcPr>
            <w:tcW w:w="0" w:type="auto"/>
            <w:shd w:val="clear" w:color="auto" w:fill="auto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производителей хлеба, получивших субсидии на возмещение части затрат, связанных с производством хлеба от количества производителей хлеба, включенных в реестр и имеющих право на получение субсидии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4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"Поддержка малого и среднего предпринимательства"</w:t>
            </w:r>
          </w:p>
        </w:tc>
      </w:tr>
      <w:tr w:rsidR="00E97336" w:rsidRPr="00B26298" w:rsidTr="00417AA8">
        <w:trPr>
          <w:trHeight w:val="358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Содействие в формировании рыночных отношений на основе муниципальной поддержки малого и среднего предпринимательства и развития конкуренции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Системная поддержка малого и среднего предпринимательства</w:t>
            </w:r>
          </w:p>
        </w:tc>
      </w:tr>
      <w:tr w:rsidR="00E97336" w:rsidRPr="00B26298" w:rsidTr="00417AA8">
        <w:trPr>
          <w:trHeight w:val="6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рабочих мест, сохраненных (созданных) на предприятиях малого и среднего бизнеса в результате поддержки оказанной органом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E97336" w:rsidRPr="00B26298" w:rsidTr="00417AA8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предпринимательства, которым оказана поддержка в рамках программных мероприятий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E97336" w:rsidRPr="00B26298" w:rsidTr="00417AA8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рабочих мест субъектов малого и среднего предпринимательства, размещенных в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бизнес-инкубаторе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 общего количества мест, предусмотренных для размещения в бизнес-инкубаторе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</w:tr>
      <w:tr w:rsidR="00E97336" w:rsidRPr="00B26298" w:rsidTr="00417AA8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общественно-значимых мероприятий, проводимых с участием общественных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</w:t>
            </w:r>
          </w:p>
        </w:tc>
      </w:tr>
      <w:tr w:rsidR="00E97336" w:rsidRPr="00B26298" w:rsidTr="00417AA8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посетителей  интернет – портала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172,8</w:t>
            </w:r>
          </w:p>
        </w:tc>
      </w:tr>
      <w:tr w:rsidR="00E97336" w:rsidRPr="00B26298" w:rsidTr="00417AA8">
        <w:trPr>
          <w:trHeight w:val="70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нормативно-правовых актов прошедших экспертизу от общего объема нормативно-правовых актов органов местного самоуправления прямо или косвенно затрагивающих интересы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"Поддержка отраслей экономики"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Сохранение условий для ведения традиционных методов хозяйствования</w:t>
            </w:r>
          </w:p>
        </w:tc>
      </w:tr>
      <w:tr w:rsidR="00E97336" w:rsidRPr="00B26298" w:rsidTr="00417AA8">
        <w:trPr>
          <w:trHeight w:val="55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Обеспечение населения, проживающего в сельских населенных пунктах и труднодоступной и отдаленной местности товарами и услугами, необходимыми для жизнедеятельности</w:t>
            </w:r>
          </w:p>
        </w:tc>
      </w:tr>
      <w:tr w:rsidR="00E97336" w:rsidRPr="00B26298" w:rsidTr="00417AA8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государственных полномочий по финансовой поддержке производителей хлеба в форме субсидирования производителям хлеба части затрат, связанных с производством хлеба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</w:tr>
      <w:tr w:rsidR="00E97336" w:rsidRPr="00B26298" w:rsidTr="00417AA8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запланированных мероприятий по предоставлению финансовой поддержки на обслуживание факторий, доставку товаров на фактории и труднодоступные и отдаленные местности, обеспечению дровами тундрового населения из числа коренных малочисленных народов Севера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E97336" w:rsidRPr="00B26298" w:rsidTr="00417AA8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по объему выловленной и реализованной рыбы предприятиями агропромышленного комплекса Пуровского района (в соответствии с выделенной финансовой поддержкой на вылов и реализацию рыбы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(%)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82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культурно-массовых мероприятий, направленных на сохранение традиционного образа жизни и культуры коренных малочисленных народов Севера (% от количества запланированных мероприятий)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98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плана по объему заготовки и реализации дикоросов (ягоды) предприятиями агропромышленного комплекса Пуровского района  (в соответствии с фактически выделенной финансовой поддержкой на заготовку и реализацию дикоросов (ягод))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85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по объему производства и реализации рыбной продукции предприятиями агропромышленного комплекса Пуровского района (в соответствии с фактически выделенной финансовой поддержкой на производство и реализацию рыбной продукции)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85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нареканий и жалоб со стороны Учредителя и структурных подразделений Администрации муниципального образования Пуровский район по работе учреждения МКУ «Дирекция по обслуживанию деятельности органов местного самоуправления Пуровского района»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</w:tr>
      <w:tr w:rsidR="00E97336" w:rsidRPr="00B26298" w:rsidTr="00417AA8">
        <w:trPr>
          <w:trHeight w:val="38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Цель. Повышение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уровня обеспечения безопасности жизнедеятельности населения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Пуровского района и обеспечение устойчивого социально-экономического развития Пуровского района</w:t>
            </w:r>
          </w:p>
        </w:tc>
      </w:tr>
      <w:tr w:rsidR="00E97336" w:rsidRPr="00B26298" w:rsidTr="00417AA8">
        <w:trPr>
          <w:trHeight w:val="3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 1. Обеспечение своевременного предупреждения и ликвидации чрезвычайных ситуаций природного и техногенного характера </w:t>
            </w:r>
          </w:p>
        </w:tc>
      </w:tr>
      <w:tr w:rsidR="00E97336" w:rsidRPr="00B26298" w:rsidTr="00417AA8">
        <w:trPr>
          <w:trHeight w:val="3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оповещаемого населения от общей численности населения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7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3.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 в области ГО и ЧС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7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</w:tr>
      <w:tr w:rsidR="00E97336" w:rsidRPr="00B26298" w:rsidTr="00417AA8">
        <w:trPr>
          <w:trHeight w:val="42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Цель. Повышение уровня защиты населения и территорий от чрезвычайных ситуаций природного и техногенного характера, обеспечение безопасности людей на водных объектах</w:t>
            </w:r>
          </w:p>
        </w:tc>
      </w:tr>
      <w:tr w:rsidR="00E97336" w:rsidRPr="00B26298" w:rsidTr="00417AA8">
        <w:trPr>
          <w:trHeight w:val="54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1. Прогноз и снижение рисков чрезвычайных ситуаций  природного и техногенного характера на территории МО Пуровский район</w:t>
            </w:r>
          </w:p>
        </w:tc>
      </w:tr>
      <w:tr w:rsidR="00E97336" w:rsidRPr="00B26298" w:rsidTr="00417AA8">
        <w:trPr>
          <w:trHeight w:val="84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сводок, доведенных до населения и специализированных служб, о неблагоприятных погодных условиях от общего количества сводок, полученных от </w:t>
            </w:r>
            <w:proofErr w:type="spellStart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гидрометеослужбы</w:t>
            </w:r>
            <w:proofErr w:type="spellEnd"/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неблагоприятных погодных условиях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паспортов безопасности района, разработанных и утвержденных в соответствии с федеральным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7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2. Обеспечение и поддержание высокой готовности сил и средств системы гражданской обороны,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E97336" w:rsidRPr="00B26298" w:rsidTr="00417AA8">
        <w:trPr>
          <w:trHeight w:val="39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мероприятий о предоставлении субсидии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готовых подвижных пунктов управления для действий в особый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417AA8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сил и средств ЧС запасами материальных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2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Задача 3. Обеспечение эффективной деятельности и управления в системе гражданской обороны, защиты населения и территорий от чрезвычайных ситуаций</w:t>
            </w:r>
          </w:p>
        </w:tc>
      </w:tr>
      <w:tr w:rsidR="00E97336" w:rsidRPr="00B26298" w:rsidTr="00417AA8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результативных поисков от общего числа поисковых операций на водном бассейне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417AA8">
        <w:trPr>
          <w:trHeight w:val="37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Цель. Кадровое, нормативно-правовое и финансовое обеспечение муниципальной программы</w:t>
            </w:r>
          </w:p>
        </w:tc>
      </w:tr>
      <w:tr w:rsidR="00E97336" w:rsidRPr="00B26298" w:rsidTr="00417AA8">
        <w:trPr>
          <w:trHeight w:val="53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 1. Создание условий эффективной работы органов местного самоуправления по защите населения и территорий от чрезвычайных ситуаций природного и техногенного характера</w:t>
            </w:r>
          </w:p>
        </w:tc>
      </w:tr>
      <w:tr w:rsidR="00E97336" w:rsidRPr="00B26298" w:rsidTr="00417AA8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основных мероприятий в области ГО,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51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"Управление муниципальными финансами"      </w:t>
            </w:r>
          </w:p>
        </w:tc>
      </w:tr>
      <w:tr w:rsidR="00E97336" w:rsidRPr="00B26298" w:rsidTr="00417AA8">
        <w:trPr>
          <w:trHeight w:val="47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качества управления муниципальными финансами и обеспечение равных условий для устойчивого исполнения расходных обязательств городских и сельских поселений Пуровского района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Организация качественного бюджетного процесса в Пуровском районе, включающего стадии планирования, исполнения, формирования отчетности и контроля</w:t>
            </w:r>
          </w:p>
        </w:tc>
      </w:tr>
      <w:tr w:rsidR="00E97336" w:rsidRPr="00B26298" w:rsidTr="00417AA8">
        <w:trPr>
          <w:trHeight w:val="52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бюджета Пуровского района в соответствии с требованиями бюджетного законодательства Российской Федерации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Обеспечение прозрачности и открытости бюджетного процесса в Пуровском районе</w:t>
            </w:r>
          </w:p>
        </w:tc>
      </w:tr>
      <w:tr w:rsidR="00E97336" w:rsidRPr="00B26298" w:rsidTr="00417AA8">
        <w:trPr>
          <w:trHeight w:val="52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о бюджетном процессе в Пуровском районе на Интернет-сайте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31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Повышение эффективности управления муниципальными финансами в Пуровском районе</w:t>
            </w:r>
          </w:p>
        </w:tc>
      </w:tr>
      <w:tr w:rsidR="00E97336" w:rsidRPr="00B26298" w:rsidTr="00417AA8">
        <w:trPr>
          <w:trHeight w:val="51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Рейтинг Пуровского района по качеству организации и осуществления бюджетного процесса (по оценке департамента финансов Ямало-Ненецкого автономного округа)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"Организация бюджетного процесса и совершенствование межбюджетных 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отношений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управление муниципальным долгом"  </w:t>
            </w:r>
          </w:p>
        </w:tc>
      </w:tr>
      <w:tr w:rsidR="00E97336" w:rsidRPr="00B26298" w:rsidTr="00417AA8">
        <w:trPr>
          <w:trHeight w:val="55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Обеспечение долгосрочной сбалансированности и устойчивости бюджета Пуровского района и сокращение дифференциации в уровне бюджетной обеспеченности бюджетов городских и сельских поселений Пуровского района</w:t>
            </w:r>
          </w:p>
        </w:tc>
      </w:tr>
      <w:tr w:rsidR="00E97336" w:rsidRPr="00B26298" w:rsidTr="00417AA8">
        <w:trPr>
          <w:trHeight w:val="56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417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Осуществление нормативно-методического обеспечения и организации бюджетного процесса в Пуровском районе (планирование, исполнение, формирование отчетности)</w:t>
            </w:r>
          </w:p>
        </w:tc>
      </w:tr>
      <w:tr w:rsidR="00E97336" w:rsidRPr="00B26298" w:rsidTr="00417AA8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муниципальных правовых актов требованиям бюджетного законодательства Российской Федерации в части организации бюджетного процесса в Пуровском районе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главных администраторов средств бюджета района, получивших оценочный балл выше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E97336" w:rsidRPr="00B26298" w:rsidTr="00B53DCD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бюджета Пуровского района по доходам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105,47</w:t>
            </w:r>
          </w:p>
        </w:tc>
      </w:tr>
      <w:tr w:rsidR="00E97336" w:rsidRPr="00B26298" w:rsidTr="00B53DCD">
        <w:trPr>
          <w:trHeight w:val="537"/>
        </w:trPr>
        <w:tc>
          <w:tcPr>
            <w:tcW w:w="0" w:type="auto"/>
            <w:gridSpan w:val="6"/>
            <w:shd w:val="clear" w:color="auto" w:fill="auto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Осуществление мониторинга состояния муниципального долга, а также объема долговых обязательств и просроченной кредиторской задолженности муниципальных унитарных предприятий и акционерных обществ с долей участия Пуровского района в уставном капитале свыше 33,3%</w:t>
            </w:r>
          </w:p>
        </w:tc>
      </w:tr>
      <w:tr w:rsidR="00E97336" w:rsidRPr="00B26298" w:rsidTr="00B53DCD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долговых обязательств в соответствии с требованиями бюджетного законодательства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58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Соблюдение ограничений по уровню  муниципального долга, установленных бюджетным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82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2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Поддержка устойчивого исполнения бюджетов городских и сельских поселений Пуровского района</w:t>
            </w:r>
          </w:p>
        </w:tc>
      </w:tr>
      <w:tr w:rsidR="00E97336" w:rsidRPr="00B26298" w:rsidTr="00B53DCD">
        <w:trPr>
          <w:trHeight w:val="621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нормативных правовых актов, регулирующих межбюджетные отношения в Пуровском районе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городских и сельских поселений Пуровского района, дефицит местного бюджета которых не превышает уровень, установленный бюджетным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городских и сельских поселений Пуровского района, получивших оценочный балл выше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57,14</w:t>
            </w:r>
          </w:p>
        </w:tc>
      </w:tr>
      <w:tr w:rsidR="00E97336" w:rsidRPr="00B26298" w:rsidTr="00417AA8">
        <w:trPr>
          <w:trHeight w:val="46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реализации муниципальной программы"   </w:t>
            </w:r>
          </w:p>
        </w:tc>
      </w:tr>
      <w:tr w:rsidR="00E97336" w:rsidRPr="00B26298" w:rsidTr="00B53DCD">
        <w:trPr>
          <w:trHeight w:val="36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Кадровое, нормативно-правовое и финансовое обеспечение муниципальной программы</w:t>
            </w:r>
          </w:p>
        </w:tc>
      </w:tr>
      <w:tr w:rsidR="00E97336" w:rsidRPr="00B26298" w:rsidTr="00B53DCD">
        <w:trPr>
          <w:trHeight w:val="404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Обеспечение реализации полномочий в сфере управления муниципальными финансами</w:t>
            </w:r>
          </w:p>
        </w:tc>
      </w:tr>
      <w:tr w:rsidR="00E97336" w:rsidRPr="00B26298" w:rsidTr="00B53DCD">
        <w:trPr>
          <w:trHeight w:val="410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сотрудников организации, соответствующих замещаемой должности по итогам аттестации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средств массовой информации и полиграфии"</w:t>
            </w:r>
          </w:p>
        </w:tc>
      </w:tr>
      <w:tr w:rsidR="00E97336" w:rsidRPr="00B26298" w:rsidTr="00B53DCD">
        <w:trPr>
          <w:trHeight w:val="47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повышение уровня информированности жителей Пуровского района о важнейших экономических, общественно-политических и социально-культурных событиях в Пуровском районе</w:t>
            </w:r>
          </w:p>
        </w:tc>
      </w:tr>
      <w:tr w:rsidR="00E97336" w:rsidRPr="00B26298" w:rsidTr="00B53DCD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Задача: развитие муниципальных средств массовой информации  Пуровского района  </w:t>
            </w:r>
          </w:p>
        </w:tc>
      </w:tr>
      <w:tr w:rsidR="00E97336" w:rsidRPr="00B26298" w:rsidTr="00B53DCD">
        <w:trPr>
          <w:trHeight w:val="43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информационно-аналитических продуктов МКУ "ПТРК "Луч"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пользователей информационного сайта МКУ "ПТРК "Луч"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пользователей информационного сайта МБУ "Редакция газеты "Северный луч" в сети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телевидения и радиовещания"</w:t>
            </w:r>
          </w:p>
        </w:tc>
      </w:tr>
      <w:tr w:rsidR="00E97336" w:rsidRPr="00B26298" w:rsidTr="00B53DCD">
        <w:trPr>
          <w:trHeight w:val="55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обеспечение освещения важнейших экономических, общественно-политических и социально-культурных событий в Пуровском районе и модернизация телерадиовещательного комплекса</w:t>
            </w:r>
          </w:p>
        </w:tc>
      </w:tr>
      <w:tr w:rsidR="00E97336" w:rsidRPr="00B26298" w:rsidTr="00B53DCD">
        <w:trPr>
          <w:trHeight w:val="40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создание условий для повышения качества и информационной насыщенности тел</w:t>
            </w:r>
            <w:proofErr w:type="gramStart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е-</w:t>
            </w:r>
            <w:proofErr w:type="gramEnd"/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 радиоэфиров </w:t>
            </w:r>
          </w:p>
        </w:tc>
      </w:tr>
      <w:tr w:rsidR="00E97336" w:rsidRPr="00B26298" w:rsidTr="00B53DCD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приобретенного телевизионного оборудования, которое способствует технологическому развитию МКУ "ПТРК "Луч"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МКУ "ПТРК "Луч", повысивших квалификацию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B53DCD">
        <w:trPr>
          <w:trHeight w:val="82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массовой информации Ямало-Ненецкого автономного округа, редакции которых приняли участие в отраслевом мероприятии - межрегиональном телевизионном форуме молодежи "Наше время XXI век"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B53DCD">
        <w:trPr>
          <w:trHeight w:val="42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"Поддержка печатных средств массовой информации"</w:t>
            </w:r>
          </w:p>
        </w:tc>
      </w:tr>
      <w:tr w:rsidR="00E97336" w:rsidRPr="00B26298" w:rsidTr="00B53DCD">
        <w:trPr>
          <w:trHeight w:val="561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Цель: информационное сопровождение важнейших экономических, общественно-политических, социально-культурных событий в Пуровском районе и укрепление материально-технической базы, способствующей сохранению печатного издания</w:t>
            </w:r>
          </w:p>
        </w:tc>
      </w:tr>
      <w:tr w:rsidR="00E97336" w:rsidRPr="00B26298" w:rsidTr="00B53DCD">
        <w:trPr>
          <w:trHeight w:val="413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Задача: создание условий для повышения качества и информационной насыщенности содержания печатного издания</w:t>
            </w:r>
          </w:p>
        </w:tc>
      </w:tr>
      <w:tr w:rsidR="00E97336" w:rsidRPr="00B26298" w:rsidTr="00B53DCD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потребности населения в информации о социально-экономической, общественно-политической, культурной жизни муниципального образования Пуровский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условий производства, изготовления информационных материалов (продуктов)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97336" w:rsidRPr="00B26298" w:rsidTr="00B53DCD">
        <w:trPr>
          <w:trHeight w:val="26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выпусков газеты "Северный луч"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приобретенного оборудования, которое способствует технологическому развитию МБУ "Редакция газеты "Северный луч"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E97336" w:rsidRPr="00B26298" w:rsidTr="00417AA8">
        <w:trPr>
          <w:trHeight w:val="43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"Безопасный район"</w:t>
            </w:r>
          </w:p>
        </w:tc>
      </w:tr>
      <w:tr w:rsidR="00E97336" w:rsidRPr="00B26298" w:rsidTr="00B53DCD">
        <w:trPr>
          <w:trHeight w:val="53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1. Цель. Повышение качества и результативности противодействия преступности, охраны общественного порядка, обеспечения общественной безопасности на территории Пуровского района</w:t>
            </w:r>
          </w:p>
        </w:tc>
      </w:tr>
      <w:tr w:rsidR="00E97336" w:rsidRPr="00B26298" w:rsidTr="00B53DCD">
        <w:trPr>
          <w:trHeight w:val="41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1.1. Задача. Содействие в обеспечении правопорядка и безопасности дорожного движения на территории Пуровского района.</w:t>
            </w:r>
          </w:p>
        </w:tc>
      </w:tr>
      <w:tr w:rsidR="00E97336" w:rsidRPr="00B26298" w:rsidTr="00B53DCD">
        <w:trPr>
          <w:trHeight w:val="39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несовершеннолетних, снятых с учета, в связи с исправлением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E97336" w:rsidRPr="00B26298" w:rsidTr="00B53DCD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совместных с сотрудниками полиции патрулирований по поддержанию правопорядка на территории Пуровского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154,64</w:t>
            </w:r>
          </w:p>
        </w:tc>
      </w:tr>
      <w:tr w:rsidR="00E97336" w:rsidRPr="00B26298" w:rsidTr="00B53DCD">
        <w:trPr>
          <w:trHeight w:val="416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1.2. Задача. Недопущение проявлений экстремизма и терроризма, укрепление межнациональных и межконфессиональных отношений на территории Пуровского района</w:t>
            </w:r>
          </w:p>
        </w:tc>
      </w:tr>
      <w:tr w:rsidR="00E97336" w:rsidRPr="00B26298" w:rsidTr="00B53DCD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преступлений экстремистской направленности на территории Пуровского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69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участников (от 14 до 30 лет) мероприятий, направленных на укрепление толерантности и профилактику экстремизма и терроризма в молодежной среде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417AA8">
        <w:trPr>
          <w:trHeight w:val="40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безопасности населения"</w:t>
            </w:r>
          </w:p>
        </w:tc>
      </w:tr>
      <w:tr w:rsidR="00E97336" w:rsidRPr="00B26298" w:rsidTr="00B53DCD">
        <w:trPr>
          <w:trHeight w:val="56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 Цель. Содействие в обеспечении правопорядка и безопасности дорожного движения, профилактика правонарушений, предупреждение терроризма и экстремизма </w:t>
            </w:r>
            <w:r w:rsidR="00B5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Пуровского района</w:t>
            </w:r>
          </w:p>
        </w:tc>
      </w:tr>
      <w:tr w:rsidR="00E97336" w:rsidRPr="00B26298" w:rsidTr="00B53DCD">
        <w:trPr>
          <w:trHeight w:val="28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1.1. Задача. Реализация комплекса мер, направленных на снижение правонарушений и преступлений на территории Пуровского района.</w:t>
            </w:r>
          </w:p>
        </w:tc>
      </w:tr>
      <w:tr w:rsidR="00E97336" w:rsidRPr="00B26298" w:rsidTr="00B53DCD">
        <w:trPr>
          <w:trHeight w:val="96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почтовых отправлений,  по делам об административных правонарушениях в области дорожного движения, направленных собственникам транспортных средств, от общего количества правонарушений зафиксированных в автоматическом режиме специальными стационарными техническими средствами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семей, находящихся в социально опасном положении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4 450,00</w:t>
            </w:r>
          </w:p>
        </w:tc>
      </w:tr>
      <w:tr w:rsidR="00E97336" w:rsidRPr="00B26298" w:rsidTr="00B53DCD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комплексной интегрированной системы "Безопасный город"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835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помещений, приобретенных в муниципальную собственность в целях предоставления сотрудникам, замещающим должность участкового уполномоченного полиции, для работы на обслуживаемом административном участке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549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1.2. Задача. Реализация комплекса мер по профилактике терроризма, экстремизма, гармонизации межнациональных и межконфессиональных отношений на территории Пуровского района</w:t>
            </w:r>
          </w:p>
        </w:tc>
      </w:tr>
      <w:tr w:rsidR="00E97336" w:rsidRPr="00B26298" w:rsidTr="00B53DCD">
        <w:trPr>
          <w:trHeight w:val="854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школьных библиотек, пополнивших библиотечный фонд методическими материалами по профилактике экстремизма, терроризма, проявлений ксенофобии, направленными на гармонизацию межэтнических и межкультурных отношений и укрепление толерантности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публикаций по этнокультурной тематике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125,00</w:t>
            </w:r>
          </w:p>
        </w:tc>
      </w:tr>
      <w:tr w:rsidR="00E97336" w:rsidRPr="00B26298" w:rsidTr="00B53DCD">
        <w:trPr>
          <w:trHeight w:val="53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трансляций (выходов) видеоматериалов по этнокультурной тематике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125,00</w:t>
            </w:r>
          </w:p>
        </w:tc>
      </w:tr>
      <w:tr w:rsidR="00E97336" w:rsidRPr="00B26298" w:rsidTr="00B53DCD">
        <w:trPr>
          <w:trHeight w:val="39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E97336" w:rsidRPr="00B26298" w:rsidTr="00B53DCD">
        <w:trPr>
          <w:trHeight w:val="43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 Цель. Повышение эффективности деятельности органов местного самоуправления по исполнению отдельных государственных полномочий</w:t>
            </w:r>
          </w:p>
        </w:tc>
      </w:tr>
      <w:tr w:rsidR="00E97336" w:rsidRPr="00B26298" w:rsidTr="00B53DCD">
        <w:trPr>
          <w:trHeight w:val="407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1.1. Задача. Реализация мероприятий по осуществлению органами местного самоуправления отдельных государственных полномочий</w:t>
            </w:r>
          </w:p>
        </w:tc>
      </w:tr>
      <w:tr w:rsidR="00E97336" w:rsidRPr="00B26298" w:rsidTr="00B53DCD">
        <w:trPr>
          <w:trHeight w:val="427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основных мероприятий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97336" w:rsidRPr="00B26298" w:rsidTr="00B53DCD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53D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рассмотренных дел в отношении несовершеннолетних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7336" w:rsidRPr="00B26298" w:rsidRDefault="00E97336" w:rsidP="00B26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787,50</w:t>
            </w:r>
          </w:p>
        </w:tc>
      </w:tr>
    </w:tbl>
    <w:p w:rsidR="00C62530" w:rsidRPr="001B0BCE" w:rsidRDefault="00C62530" w:rsidP="00DF2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5705" w:rsidRDefault="00585705" w:rsidP="00DF2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585705" w:rsidSect="00C603F0">
          <w:pgSz w:w="16838" w:h="11906" w:orient="landscape"/>
          <w:pgMar w:top="1701" w:right="567" w:bottom="567" w:left="1701" w:header="709" w:footer="709" w:gutter="0"/>
          <w:cols w:space="708"/>
          <w:docGrid w:linePitch="360"/>
        </w:sectPr>
      </w:pPr>
    </w:p>
    <w:p w:rsidR="00DF2A1A" w:rsidRPr="001B0BCE" w:rsidRDefault="00DF2A1A" w:rsidP="00DF2A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B0BCE" w:rsidRPr="001B0BCE" w:rsidRDefault="001B0B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B0BCE" w:rsidRPr="001B0BCE" w:rsidSect="00AE7E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FA" w:rsidRDefault="001F22FA" w:rsidP="008520EC">
      <w:pPr>
        <w:spacing w:after="0" w:line="240" w:lineRule="auto"/>
      </w:pPr>
      <w:r>
        <w:separator/>
      </w:r>
    </w:p>
  </w:endnote>
  <w:endnote w:type="continuationSeparator" w:id="0">
    <w:p w:rsidR="001F22FA" w:rsidRDefault="001F22FA" w:rsidP="0085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FA" w:rsidRDefault="001F22FA" w:rsidP="008520EC">
      <w:pPr>
        <w:spacing w:after="0" w:line="240" w:lineRule="auto"/>
      </w:pPr>
      <w:r>
        <w:separator/>
      </w:r>
    </w:p>
  </w:footnote>
  <w:footnote w:type="continuationSeparator" w:id="0">
    <w:p w:rsidR="001F22FA" w:rsidRDefault="001F22FA" w:rsidP="008520EC">
      <w:pPr>
        <w:spacing w:after="0" w:line="240" w:lineRule="auto"/>
      </w:pPr>
      <w:r>
        <w:continuationSeparator/>
      </w:r>
    </w:p>
  </w:footnote>
  <w:footnote w:id="1">
    <w:p w:rsidR="000D337A" w:rsidRPr="00711CC8" w:rsidRDefault="000D337A" w:rsidP="00E1005F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711CC8">
        <w:rPr>
          <w:rFonts w:ascii="Times New Roman" w:hAnsi="Times New Roman" w:cs="Times New Roman"/>
          <w:sz w:val="16"/>
          <w:szCs w:val="16"/>
        </w:rPr>
        <w:t>Расчет произведен в соответствии с Порядком оценки эффективности муниципальных программ,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1CC8">
        <w:rPr>
          <w:rFonts w:ascii="Times New Roman" w:hAnsi="Times New Roman" w:cs="Times New Roman"/>
          <w:sz w:val="16"/>
          <w:szCs w:val="16"/>
        </w:rPr>
        <w:t>утвержденным постановлением Администрации района</w:t>
      </w:r>
      <w:r>
        <w:rPr>
          <w:rFonts w:ascii="Times New Roman" w:hAnsi="Times New Roman" w:cs="Times New Roman"/>
          <w:sz w:val="16"/>
          <w:szCs w:val="16"/>
        </w:rPr>
        <w:t xml:space="preserve"> № 89-ПА от 02.06.2014 (с изменениями от 14.03.2016 № 86-ПА, 30.12.2016 № 487-ПА, 12.03.2018 № 75-ПА).</w:t>
      </w:r>
    </w:p>
    <w:p w:rsidR="000D337A" w:rsidRDefault="000D337A" w:rsidP="00E1005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7A" w:rsidRPr="00A26AB3" w:rsidRDefault="000D337A">
    <w:pPr>
      <w:pStyle w:val="af6"/>
      <w:jc w:val="center"/>
      <w:rPr>
        <w:rFonts w:ascii="Times New Roman" w:hAnsi="Times New Roman" w:cs="Times New Roman"/>
      </w:rPr>
    </w:pPr>
  </w:p>
  <w:p w:rsidR="000D337A" w:rsidRDefault="000D337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29916"/>
      <w:docPartObj>
        <w:docPartGallery w:val="Page Numbers (Top of Page)"/>
        <w:docPartUnique/>
      </w:docPartObj>
    </w:sdtPr>
    <w:sdtEndPr/>
    <w:sdtContent>
      <w:p w:rsidR="000D337A" w:rsidRDefault="000D337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B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7A" w:rsidRDefault="000D337A">
    <w:pPr>
      <w:pStyle w:val="af6"/>
      <w:jc w:val="center"/>
    </w:pPr>
  </w:p>
  <w:p w:rsidR="000D337A" w:rsidRDefault="000D337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69"/>
    <w:multiLevelType w:val="hybridMultilevel"/>
    <w:tmpl w:val="8B98E9F2"/>
    <w:lvl w:ilvl="0" w:tplc="F8626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57D7C"/>
    <w:multiLevelType w:val="hybridMultilevel"/>
    <w:tmpl w:val="12861BD6"/>
    <w:lvl w:ilvl="0" w:tplc="5860EDE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>
    <w:nsid w:val="0B1D0640"/>
    <w:multiLevelType w:val="hybridMultilevel"/>
    <w:tmpl w:val="FC34F572"/>
    <w:lvl w:ilvl="0" w:tplc="280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E049C"/>
    <w:multiLevelType w:val="hybridMultilevel"/>
    <w:tmpl w:val="23A85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3018B1"/>
    <w:multiLevelType w:val="hybridMultilevel"/>
    <w:tmpl w:val="E92E25D6"/>
    <w:lvl w:ilvl="0" w:tplc="280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D77EEB"/>
    <w:multiLevelType w:val="hybridMultilevel"/>
    <w:tmpl w:val="9F400836"/>
    <w:lvl w:ilvl="0" w:tplc="280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593E1D"/>
    <w:multiLevelType w:val="hybridMultilevel"/>
    <w:tmpl w:val="2A2ADF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40F71"/>
    <w:multiLevelType w:val="hybridMultilevel"/>
    <w:tmpl w:val="44B66908"/>
    <w:lvl w:ilvl="0" w:tplc="073CDE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8">
    <w:nsid w:val="5FAB7FAB"/>
    <w:multiLevelType w:val="hybridMultilevel"/>
    <w:tmpl w:val="297864E8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611D5637"/>
    <w:multiLevelType w:val="hybridMultilevel"/>
    <w:tmpl w:val="E1E249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90714D"/>
    <w:multiLevelType w:val="hybridMultilevel"/>
    <w:tmpl w:val="425E8720"/>
    <w:lvl w:ilvl="0" w:tplc="EB746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56C5"/>
    <w:multiLevelType w:val="hybridMultilevel"/>
    <w:tmpl w:val="3BAE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46F2"/>
    <w:multiLevelType w:val="hybridMultilevel"/>
    <w:tmpl w:val="FF3652FA"/>
    <w:lvl w:ilvl="0" w:tplc="280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C632C9"/>
    <w:multiLevelType w:val="hybridMultilevel"/>
    <w:tmpl w:val="B33A53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A1"/>
    <w:rsid w:val="0000039B"/>
    <w:rsid w:val="00000EB9"/>
    <w:rsid w:val="000012B1"/>
    <w:rsid w:val="00002C14"/>
    <w:rsid w:val="0000316D"/>
    <w:rsid w:val="00003C6D"/>
    <w:rsid w:val="00003D75"/>
    <w:rsid w:val="0000516D"/>
    <w:rsid w:val="00006427"/>
    <w:rsid w:val="00006577"/>
    <w:rsid w:val="0000724A"/>
    <w:rsid w:val="0001035D"/>
    <w:rsid w:val="000104C2"/>
    <w:rsid w:val="000104EF"/>
    <w:rsid w:val="00010BE8"/>
    <w:rsid w:val="00010E3A"/>
    <w:rsid w:val="000113A3"/>
    <w:rsid w:val="00011463"/>
    <w:rsid w:val="00011D9F"/>
    <w:rsid w:val="00011FDE"/>
    <w:rsid w:val="00012136"/>
    <w:rsid w:val="00012749"/>
    <w:rsid w:val="00012F28"/>
    <w:rsid w:val="000130C8"/>
    <w:rsid w:val="00013411"/>
    <w:rsid w:val="00015667"/>
    <w:rsid w:val="000156C0"/>
    <w:rsid w:val="00015D17"/>
    <w:rsid w:val="00015E90"/>
    <w:rsid w:val="0001698F"/>
    <w:rsid w:val="00016C20"/>
    <w:rsid w:val="0001782F"/>
    <w:rsid w:val="0002064B"/>
    <w:rsid w:val="00020783"/>
    <w:rsid w:val="00020AE8"/>
    <w:rsid w:val="00021363"/>
    <w:rsid w:val="000214B8"/>
    <w:rsid w:val="0002324B"/>
    <w:rsid w:val="0002335B"/>
    <w:rsid w:val="00023695"/>
    <w:rsid w:val="00023820"/>
    <w:rsid w:val="00023909"/>
    <w:rsid w:val="00023D0A"/>
    <w:rsid w:val="000240A1"/>
    <w:rsid w:val="00024941"/>
    <w:rsid w:val="00024C86"/>
    <w:rsid w:val="00024FCB"/>
    <w:rsid w:val="00025C06"/>
    <w:rsid w:val="00025C8B"/>
    <w:rsid w:val="000267AE"/>
    <w:rsid w:val="00026CAE"/>
    <w:rsid w:val="0002761E"/>
    <w:rsid w:val="00027DEA"/>
    <w:rsid w:val="0003025C"/>
    <w:rsid w:val="000304E7"/>
    <w:rsid w:val="00030D12"/>
    <w:rsid w:val="00031F26"/>
    <w:rsid w:val="0003247B"/>
    <w:rsid w:val="000328A3"/>
    <w:rsid w:val="00032B89"/>
    <w:rsid w:val="00032BEB"/>
    <w:rsid w:val="000339F7"/>
    <w:rsid w:val="00033A8B"/>
    <w:rsid w:val="00033B60"/>
    <w:rsid w:val="00033DF9"/>
    <w:rsid w:val="00034CCD"/>
    <w:rsid w:val="00034D6B"/>
    <w:rsid w:val="000355C9"/>
    <w:rsid w:val="0003562A"/>
    <w:rsid w:val="000359CB"/>
    <w:rsid w:val="00035D4C"/>
    <w:rsid w:val="00036F44"/>
    <w:rsid w:val="00036FA2"/>
    <w:rsid w:val="00037180"/>
    <w:rsid w:val="00037194"/>
    <w:rsid w:val="000374C1"/>
    <w:rsid w:val="00037C28"/>
    <w:rsid w:val="00037CD2"/>
    <w:rsid w:val="000402E3"/>
    <w:rsid w:val="000403F6"/>
    <w:rsid w:val="00041587"/>
    <w:rsid w:val="00041A36"/>
    <w:rsid w:val="000425F5"/>
    <w:rsid w:val="00043B8D"/>
    <w:rsid w:val="0004480C"/>
    <w:rsid w:val="00044824"/>
    <w:rsid w:val="00044BB7"/>
    <w:rsid w:val="00044DF4"/>
    <w:rsid w:val="000469E1"/>
    <w:rsid w:val="00046D3E"/>
    <w:rsid w:val="000471EA"/>
    <w:rsid w:val="00047B0D"/>
    <w:rsid w:val="000500D7"/>
    <w:rsid w:val="0005016A"/>
    <w:rsid w:val="00050754"/>
    <w:rsid w:val="0005102C"/>
    <w:rsid w:val="000512FC"/>
    <w:rsid w:val="00052827"/>
    <w:rsid w:val="00052861"/>
    <w:rsid w:val="00052C37"/>
    <w:rsid w:val="00053094"/>
    <w:rsid w:val="000532DB"/>
    <w:rsid w:val="00053757"/>
    <w:rsid w:val="00053AF7"/>
    <w:rsid w:val="00053FB9"/>
    <w:rsid w:val="00055079"/>
    <w:rsid w:val="00055112"/>
    <w:rsid w:val="0005581A"/>
    <w:rsid w:val="0005598D"/>
    <w:rsid w:val="00055C65"/>
    <w:rsid w:val="00055D38"/>
    <w:rsid w:val="000562E3"/>
    <w:rsid w:val="000572B2"/>
    <w:rsid w:val="00057AA9"/>
    <w:rsid w:val="00057B7F"/>
    <w:rsid w:val="00060215"/>
    <w:rsid w:val="00060499"/>
    <w:rsid w:val="00060B53"/>
    <w:rsid w:val="00060C2E"/>
    <w:rsid w:val="0006173D"/>
    <w:rsid w:val="00061D2C"/>
    <w:rsid w:val="0006207F"/>
    <w:rsid w:val="0006221F"/>
    <w:rsid w:val="00062808"/>
    <w:rsid w:val="0006296B"/>
    <w:rsid w:val="00062CA7"/>
    <w:rsid w:val="00062FA4"/>
    <w:rsid w:val="000632E2"/>
    <w:rsid w:val="000638C5"/>
    <w:rsid w:val="0006399B"/>
    <w:rsid w:val="00063BB2"/>
    <w:rsid w:val="00064688"/>
    <w:rsid w:val="00064818"/>
    <w:rsid w:val="00064967"/>
    <w:rsid w:val="00064A5C"/>
    <w:rsid w:val="00064A66"/>
    <w:rsid w:val="00064D66"/>
    <w:rsid w:val="00064EE9"/>
    <w:rsid w:val="000655EE"/>
    <w:rsid w:val="00065ED9"/>
    <w:rsid w:val="00066942"/>
    <w:rsid w:val="00066C1B"/>
    <w:rsid w:val="00066DF2"/>
    <w:rsid w:val="000679DD"/>
    <w:rsid w:val="00070777"/>
    <w:rsid w:val="00070A7F"/>
    <w:rsid w:val="000712B8"/>
    <w:rsid w:val="000713FB"/>
    <w:rsid w:val="00071D35"/>
    <w:rsid w:val="00072615"/>
    <w:rsid w:val="000743E0"/>
    <w:rsid w:val="000750CA"/>
    <w:rsid w:val="00075756"/>
    <w:rsid w:val="00075E81"/>
    <w:rsid w:val="000765B3"/>
    <w:rsid w:val="000769D8"/>
    <w:rsid w:val="00076FDD"/>
    <w:rsid w:val="000775ED"/>
    <w:rsid w:val="00077BC2"/>
    <w:rsid w:val="00077C14"/>
    <w:rsid w:val="00080209"/>
    <w:rsid w:val="000809A8"/>
    <w:rsid w:val="00080CA5"/>
    <w:rsid w:val="00081114"/>
    <w:rsid w:val="00081B57"/>
    <w:rsid w:val="00081EBF"/>
    <w:rsid w:val="00081FC6"/>
    <w:rsid w:val="00082568"/>
    <w:rsid w:val="00082BBD"/>
    <w:rsid w:val="000839D9"/>
    <w:rsid w:val="0008496F"/>
    <w:rsid w:val="00084AB2"/>
    <w:rsid w:val="0008578D"/>
    <w:rsid w:val="00085B98"/>
    <w:rsid w:val="00087026"/>
    <w:rsid w:val="00087B4F"/>
    <w:rsid w:val="0009005B"/>
    <w:rsid w:val="00090990"/>
    <w:rsid w:val="00091155"/>
    <w:rsid w:val="0009165D"/>
    <w:rsid w:val="00091742"/>
    <w:rsid w:val="00091FC4"/>
    <w:rsid w:val="00092085"/>
    <w:rsid w:val="000924F9"/>
    <w:rsid w:val="000926DE"/>
    <w:rsid w:val="00092C18"/>
    <w:rsid w:val="00093209"/>
    <w:rsid w:val="000933E3"/>
    <w:rsid w:val="00093F33"/>
    <w:rsid w:val="000940DA"/>
    <w:rsid w:val="000943B5"/>
    <w:rsid w:val="000945D4"/>
    <w:rsid w:val="0009471F"/>
    <w:rsid w:val="0009482D"/>
    <w:rsid w:val="00094F4F"/>
    <w:rsid w:val="00095195"/>
    <w:rsid w:val="000963FB"/>
    <w:rsid w:val="000968D9"/>
    <w:rsid w:val="00096B4B"/>
    <w:rsid w:val="000970A2"/>
    <w:rsid w:val="00097A23"/>
    <w:rsid w:val="000A024B"/>
    <w:rsid w:val="000A039C"/>
    <w:rsid w:val="000A082A"/>
    <w:rsid w:val="000A0F9D"/>
    <w:rsid w:val="000A0FD7"/>
    <w:rsid w:val="000A1AC2"/>
    <w:rsid w:val="000A1E6D"/>
    <w:rsid w:val="000A2CC4"/>
    <w:rsid w:val="000A330E"/>
    <w:rsid w:val="000A3636"/>
    <w:rsid w:val="000A42DE"/>
    <w:rsid w:val="000A4430"/>
    <w:rsid w:val="000A4941"/>
    <w:rsid w:val="000A52EF"/>
    <w:rsid w:val="000A5301"/>
    <w:rsid w:val="000A561B"/>
    <w:rsid w:val="000A63A2"/>
    <w:rsid w:val="000A66F8"/>
    <w:rsid w:val="000A6C05"/>
    <w:rsid w:val="000A7398"/>
    <w:rsid w:val="000A74A5"/>
    <w:rsid w:val="000A7DCA"/>
    <w:rsid w:val="000B0160"/>
    <w:rsid w:val="000B0C54"/>
    <w:rsid w:val="000B14D0"/>
    <w:rsid w:val="000B2182"/>
    <w:rsid w:val="000B23F4"/>
    <w:rsid w:val="000B2655"/>
    <w:rsid w:val="000B2835"/>
    <w:rsid w:val="000B2BD6"/>
    <w:rsid w:val="000B2C77"/>
    <w:rsid w:val="000B38EB"/>
    <w:rsid w:val="000B3D6E"/>
    <w:rsid w:val="000B3DCD"/>
    <w:rsid w:val="000B433B"/>
    <w:rsid w:val="000B4545"/>
    <w:rsid w:val="000B4A62"/>
    <w:rsid w:val="000B4BF5"/>
    <w:rsid w:val="000B5C0E"/>
    <w:rsid w:val="000B6821"/>
    <w:rsid w:val="000B6E57"/>
    <w:rsid w:val="000B6F15"/>
    <w:rsid w:val="000C00C7"/>
    <w:rsid w:val="000C00D1"/>
    <w:rsid w:val="000C0CA8"/>
    <w:rsid w:val="000C1844"/>
    <w:rsid w:val="000C1A22"/>
    <w:rsid w:val="000C1B98"/>
    <w:rsid w:val="000C205F"/>
    <w:rsid w:val="000C2778"/>
    <w:rsid w:val="000C2F07"/>
    <w:rsid w:val="000C336F"/>
    <w:rsid w:val="000C34AD"/>
    <w:rsid w:val="000C3514"/>
    <w:rsid w:val="000C4014"/>
    <w:rsid w:val="000C41BE"/>
    <w:rsid w:val="000C49F8"/>
    <w:rsid w:val="000C5387"/>
    <w:rsid w:val="000C53D9"/>
    <w:rsid w:val="000C5B11"/>
    <w:rsid w:val="000C5B2D"/>
    <w:rsid w:val="000C5F05"/>
    <w:rsid w:val="000C5FEC"/>
    <w:rsid w:val="000C6C4F"/>
    <w:rsid w:val="000C7479"/>
    <w:rsid w:val="000C7591"/>
    <w:rsid w:val="000C7C65"/>
    <w:rsid w:val="000D08AC"/>
    <w:rsid w:val="000D08C9"/>
    <w:rsid w:val="000D0A23"/>
    <w:rsid w:val="000D0BD3"/>
    <w:rsid w:val="000D10F2"/>
    <w:rsid w:val="000D17C0"/>
    <w:rsid w:val="000D1DA1"/>
    <w:rsid w:val="000D1DBC"/>
    <w:rsid w:val="000D259F"/>
    <w:rsid w:val="000D2C4C"/>
    <w:rsid w:val="000D2D9C"/>
    <w:rsid w:val="000D2DBF"/>
    <w:rsid w:val="000D300F"/>
    <w:rsid w:val="000D32AF"/>
    <w:rsid w:val="000D337A"/>
    <w:rsid w:val="000D33F5"/>
    <w:rsid w:val="000D4E7B"/>
    <w:rsid w:val="000D510F"/>
    <w:rsid w:val="000D51BA"/>
    <w:rsid w:val="000D5632"/>
    <w:rsid w:val="000D5C9B"/>
    <w:rsid w:val="000D6F77"/>
    <w:rsid w:val="000D7564"/>
    <w:rsid w:val="000D7DB6"/>
    <w:rsid w:val="000E0244"/>
    <w:rsid w:val="000E0D6F"/>
    <w:rsid w:val="000E1320"/>
    <w:rsid w:val="000E13A7"/>
    <w:rsid w:val="000E1639"/>
    <w:rsid w:val="000E1A70"/>
    <w:rsid w:val="000E1ECF"/>
    <w:rsid w:val="000E21E3"/>
    <w:rsid w:val="000E2389"/>
    <w:rsid w:val="000E29A2"/>
    <w:rsid w:val="000E36AB"/>
    <w:rsid w:val="000E37FC"/>
    <w:rsid w:val="000E3B45"/>
    <w:rsid w:val="000E3C4C"/>
    <w:rsid w:val="000E40AD"/>
    <w:rsid w:val="000E41BB"/>
    <w:rsid w:val="000E4262"/>
    <w:rsid w:val="000E4B1F"/>
    <w:rsid w:val="000E4C51"/>
    <w:rsid w:val="000E53BF"/>
    <w:rsid w:val="000E64E3"/>
    <w:rsid w:val="000E66AE"/>
    <w:rsid w:val="000E689F"/>
    <w:rsid w:val="000E6FE5"/>
    <w:rsid w:val="000E7414"/>
    <w:rsid w:val="000F0089"/>
    <w:rsid w:val="000F0152"/>
    <w:rsid w:val="000F150A"/>
    <w:rsid w:val="000F172B"/>
    <w:rsid w:val="000F18AF"/>
    <w:rsid w:val="000F1994"/>
    <w:rsid w:val="000F1ADA"/>
    <w:rsid w:val="000F20D0"/>
    <w:rsid w:val="000F2948"/>
    <w:rsid w:val="000F3383"/>
    <w:rsid w:val="000F345A"/>
    <w:rsid w:val="000F37AF"/>
    <w:rsid w:val="000F38FB"/>
    <w:rsid w:val="000F3FCE"/>
    <w:rsid w:val="000F40BE"/>
    <w:rsid w:val="000F4480"/>
    <w:rsid w:val="000F4C5E"/>
    <w:rsid w:val="000F543B"/>
    <w:rsid w:val="000F5924"/>
    <w:rsid w:val="000F5E97"/>
    <w:rsid w:val="000F60E4"/>
    <w:rsid w:val="000F6402"/>
    <w:rsid w:val="000F6569"/>
    <w:rsid w:val="000F6AE2"/>
    <w:rsid w:val="000F7664"/>
    <w:rsid w:val="000F7C2F"/>
    <w:rsid w:val="001000FB"/>
    <w:rsid w:val="0010032D"/>
    <w:rsid w:val="00100B2A"/>
    <w:rsid w:val="00100DB0"/>
    <w:rsid w:val="001011B4"/>
    <w:rsid w:val="0010190D"/>
    <w:rsid w:val="001020FF"/>
    <w:rsid w:val="001026ED"/>
    <w:rsid w:val="0010274C"/>
    <w:rsid w:val="00102DFD"/>
    <w:rsid w:val="00102FEE"/>
    <w:rsid w:val="001030E1"/>
    <w:rsid w:val="00103548"/>
    <w:rsid w:val="001041C1"/>
    <w:rsid w:val="00105684"/>
    <w:rsid w:val="001057D5"/>
    <w:rsid w:val="001065A2"/>
    <w:rsid w:val="0010743F"/>
    <w:rsid w:val="00110B41"/>
    <w:rsid w:val="001117E0"/>
    <w:rsid w:val="00111BB5"/>
    <w:rsid w:val="00111BF3"/>
    <w:rsid w:val="00111CF4"/>
    <w:rsid w:val="0011221E"/>
    <w:rsid w:val="00112C6B"/>
    <w:rsid w:val="001133FC"/>
    <w:rsid w:val="001135AD"/>
    <w:rsid w:val="00113604"/>
    <w:rsid w:val="0011401B"/>
    <w:rsid w:val="0011401C"/>
    <w:rsid w:val="001140AB"/>
    <w:rsid w:val="00114525"/>
    <w:rsid w:val="00114791"/>
    <w:rsid w:val="00114F2A"/>
    <w:rsid w:val="00114FD0"/>
    <w:rsid w:val="0011551B"/>
    <w:rsid w:val="0011561E"/>
    <w:rsid w:val="001156FE"/>
    <w:rsid w:val="001167B8"/>
    <w:rsid w:val="001169F7"/>
    <w:rsid w:val="0011707C"/>
    <w:rsid w:val="0011783E"/>
    <w:rsid w:val="00117F0E"/>
    <w:rsid w:val="00120512"/>
    <w:rsid w:val="00120A89"/>
    <w:rsid w:val="00121094"/>
    <w:rsid w:val="00122EF1"/>
    <w:rsid w:val="00122F41"/>
    <w:rsid w:val="00122FC3"/>
    <w:rsid w:val="001239EF"/>
    <w:rsid w:val="00123CC2"/>
    <w:rsid w:val="00123CC9"/>
    <w:rsid w:val="00124047"/>
    <w:rsid w:val="00124711"/>
    <w:rsid w:val="00124EA9"/>
    <w:rsid w:val="00125173"/>
    <w:rsid w:val="00125199"/>
    <w:rsid w:val="00125213"/>
    <w:rsid w:val="00125461"/>
    <w:rsid w:val="001255A6"/>
    <w:rsid w:val="00125A9F"/>
    <w:rsid w:val="00125FB4"/>
    <w:rsid w:val="00126064"/>
    <w:rsid w:val="001267A3"/>
    <w:rsid w:val="00126809"/>
    <w:rsid w:val="00126FD8"/>
    <w:rsid w:val="00127614"/>
    <w:rsid w:val="00127C1C"/>
    <w:rsid w:val="0013006D"/>
    <w:rsid w:val="00130EDB"/>
    <w:rsid w:val="00131512"/>
    <w:rsid w:val="001325DB"/>
    <w:rsid w:val="00132759"/>
    <w:rsid w:val="00132AFE"/>
    <w:rsid w:val="00132E98"/>
    <w:rsid w:val="00134592"/>
    <w:rsid w:val="001350B9"/>
    <w:rsid w:val="00135814"/>
    <w:rsid w:val="00137250"/>
    <w:rsid w:val="00137264"/>
    <w:rsid w:val="00137382"/>
    <w:rsid w:val="00137D2B"/>
    <w:rsid w:val="0014005B"/>
    <w:rsid w:val="00140B61"/>
    <w:rsid w:val="001411D2"/>
    <w:rsid w:val="00141844"/>
    <w:rsid w:val="0014187D"/>
    <w:rsid w:val="00141E96"/>
    <w:rsid w:val="00141FA4"/>
    <w:rsid w:val="00142028"/>
    <w:rsid w:val="00142237"/>
    <w:rsid w:val="001423E8"/>
    <w:rsid w:val="0014244F"/>
    <w:rsid w:val="001429EA"/>
    <w:rsid w:val="00142F1B"/>
    <w:rsid w:val="0014301A"/>
    <w:rsid w:val="0014348B"/>
    <w:rsid w:val="00143F26"/>
    <w:rsid w:val="00144458"/>
    <w:rsid w:val="001444B7"/>
    <w:rsid w:val="00144E35"/>
    <w:rsid w:val="001450C7"/>
    <w:rsid w:val="0014549A"/>
    <w:rsid w:val="00145556"/>
    <w:rsid w:val="001456FC"/>
    <w:rsid w:val="00145A50"/>
    <w:rsid w:val="00145C0C"/>
    <w:rsid w:val="00145D6F"/>
    <w:rsid w:val="001460E0"/>
    <w:rsid w:val="00146750"/>
    <w:rsid w:val="00146BE6"/>
    <w:rsid w:val="00147E34"/>
    <w:rsid w:val="00150678"/>
    <w:rsid w:val="00150895"/>
    <w:rsid w:val="00150D50"/>
    <w:rsid w:val="00150F29"/>
    <w:rsid w:val="00151F8D"/>
    <w:rsid w:val="001523BD"/>
    <w:rsid w:val="001531B6"/>
    <w:rsid w:val="00153203"/>
    <w:rsid w:val="0015345B"/>
    <w:rsid w:val="001537EC"/>
    <w:rsid w:val="00153D3D"/>
    <w:rsid w:val="00154045"/>
    <w:rsid w:val="001540EB"/>
    <w:rsid w:val="001546D5"/>
    <w:rsid w:val="00154D38"/>
    <w:rsid w:val="00155125"/>
    <w:rsid w:val="001556FF"/>
    <w:rsid w:val="00155912"/>
    <w:rsid w:val="00156219"/>
    <w:rsid w:val="0015621C"/>
    <w:rsid w:val="001565A7"/>
    <w:rsid w:val="00156C57"/>
    <w:rsid w:val="00156DE6"/>
    <w:rsid w:val="001574C5"/>
    <w:rsid w:val="00157ACD"/>
    <w:rsid w:val="00160DF1"/>
    <w:rsid w:val="00161978"/>
    <w:rsid w:val="00161AED"/>
    <w:rsid w:val="00161C72"/>
    <w:rsid w:val="001621DA"/>
    <w:rsid w:val="00162251"/>
    <w:rsid w:val="0016239A"/>
    <w:rsid w:val="00162725"/>
    <w:rsid w:val="00162BC9"/>
    <w:rsid w:val="00163385"/>
    <w:rsid w:val="00164149"/>
    <w:rsid w:val="0016416E"/>
    <w:rsid w:val="00164247"/>
    <w:rsid w:val="001644D3"/>
    <w:rsid w:val="001645E4"/>
    <w:rsid w:val="001646DB"/>
    <w:rsid w:val="00164790"/>
    <w:rsid w:val="00164995"/>
    <w:rsid w:val="00164BF8"/>
    <w:rsid w:val="0016511B"/>
    <w:rsid w:val="00165A32"/>
    <w:rsid w:val="00165BA7"/>
    <w:rsid w:val="00165CA4"/>
    <w:rsid w:val="00165E52"/>
    <w:rsid w:val="00165F67"/>
    <w:rsid w:val="0016676A"/>
    <w:rsid w:val="00166776"/>
    <w:rsid w:val="00166BE5"/>
    <w:rsid w:val="0016734D"/>
    <w:rsid w:val="00167645"/>
    <w:rsid w:val="001679EB"/>
    <w:rsid w:val="00167AE3"/>
    <w:rsid w:val="0017138E"/>
    <w:rsid w:val="001713BC"/>
    <w:rsid w:val="001716B4"/>
    <w:rsid w:val="0017179C"/>
    <w:rsid w:val="00171A09"/>
    <w:rsid w:val="00171B4A"/>
    <w:rsid w:val="0017332C"/>
    <w:rsid w:val="0017426E"/>
    <w:rsid w:val="001745C1"/>
    <w:rsid w:val="00174F44"/>
    <w:rsid w:val="00176244"/>
    <w:rsid w:val="0017675A"/>
    <w:rsid w:val="00176EFB"/>
    <w:rsid w:val="001771D3"/>
    <w:rsid w:val="00177208"/>
    <w:rsid w:val="0017760A"/>
    <w:rsid w:val="00177623"/>
    <w:rsid w:val="00177C6D"/>
    <w:rsid w:val="00177D22"/>
    <w:rsid w:val="00177D26"/>
    <w:rsid w:val="0018044B"/>
    <w:rsid w:val="00181278"/>
    <w:rsid w:val="00182173"/>
    <w:rsid w:val="00182ACB"/>
    <w:rsid w:val="00182C80"/>
    <w:rsid w:val="00182D6C"/>
    <w:rsid w:val="0018301D"/>
    <w:rsid w:val="00183718"/>
    <w:rsid w:val="00183898"/>
    <w:rsid w:val="00183A3D"/>
    <w:rsid w:val="001840D9"/>
    <w:rsid w:val="00184A74"/>
    <w:rsid w:val="00185341"/>
    <w:rsid w:val="0018556C"/>
    <w:rsid w:val="00185F98"/>
    <w:rsid w:val="00190B44"/>
    <w:rsid w:val="001914FB"/>
    <w:rsid w:val="00191530"/>
    <w:rsid w:val="001935E5"/>
    <w:rsid w:val="00194069"/>
    <w:rsid w:val="001943F0"/>
    <w:rsid w:val="00194A75"/>
    <w:rsid w:val="00194CCF"/>
    <w:rsid w:val="00194E00"/>
    <w:rsid w:val="001953AC"/>
    <w:rsid w:val="00195DEC"/>
    <w:rsid w:val="00195E40"/>
    <w:rsid w:val="001961E7"/>
    <w:rsid w:val="0019666A"/>
    <w:rsid w:val="001968D2"/>
    <w:rsid w:val="001972F6"/>
    <w:rsid w:val="00197809"/>
    <w:rsid w:val="00197C2B"/>
    <w:rsid w:val="001A0270"/>
    <w:rsid w:val="001A03B9"/>
    <w:rsid w:val="001A03C6"/>
    <w:rsid w:val="001A0421"/>
    <w:rsid w:val="001A0708"/>
    <w:rsid w:val="001A0C36"/>
    <w:rsid w:val="001A0FD0"/>
    <w:rsid w:val="001A134F"/>
    <w:rsid w:val="001A1A55"/>
    <w:rsid w:val="001A1C0C"/>
    <w:rsid w:val="001A1D79"/>
    <w:rsid w:val="001A3077"/>
    <w:rsid w:val="001A341C"/>
    <w:rsid w:val="001A3D3A"/>
    <w:rsid w:val="001A3EF0"/>
    <w:rsid w:val="001A605D"/>
    <w:rsid w:val="001A682D"/>
    <w:rsid w:val="001A6ED4"/>
    <w:rsid w:val="001A6F5B"/>
    <w:rsid w:val="001A73A2"/>
    <w:rsid w:val="001A79A0"/>
    <w:rsid w:val="001A7AE2"/>
    <w:rsid w:val="001B0BCE"/>
    <w:rsid w:val="001B1C47"/>
    <w:rsid w:val="001B1EB0"/>
    <w:rsid w:val="001B225C"/>
    <w:rsid w:val="001B24A3"/>
    <w:rsid w:val="001B2859"/>
    <w:rsid w:val="001B28DB"/>
    <w:rsid w:val="001B2D05"/>
    <w:rsid w:val="001B3D5F"/>
    <w:rsid w:val="001B3F3B"/>
    <w:rsid w:val="001B42A2"/>
    <w:rsid w:val="001B439B"/>
    <w:rsid w:val="001B464E"/>
    <w:rsid w:val="001B47DE"/>
    <w:rsid w:val="001B5344"/>
    <w:rsid w:val="001B55A9"/>
    <w:rsid w:val="001B5849"/>
    <w:rsid w:val="001B589A"/>
    <w:rsid w:val="001B63AC"/>
    <w:rsid w:val="001B6C1B"/>
    <w:rsid w:val="001B6FFB"/>
    <w:rsid w:val="001B7805"/>
    <w:rsid w:val="001B7B4A"/>
    <w:rsid w:val="001C0093"/>
    <w:rsid w:val="001C0B40"/>
    <w:rsid w:val="001C15DE"/>
    <w:rsid w:val="001C1AAA"/>
    <w:rsid w:val="001C216B"/>
    <w:rsid w:val="001C2993"/>
    <w:rsid w:val="001C2D44"/>
    <w:rsid w:val="001C2DCD"/>
    <w:rsid w:val="001C2FF0"/>
    <w:rsid w:val="001C3636"/>
    <w:rsid w:val="001C372C"/>
    <w:rsid w:val="001C413A"/>
    <w:rsid w:val="001C50FC"/>
    <w:rsid w:val="001C5170"/>
    <w:rsid w:val="001C5313"/>
    <w:rsid w:val="001C53AB"/>
    <w:rsid w:val="001C54E4"/>
    <w:rsid w:val="001C5551"/>
    <w:rsid w:val="001C5576"/>
    <w:rsid w:val="001C59C5"/>
    <w:rsid w:val="001C5BF8"/>
    <w:rsid w:val="001C6DA8"/>
    <w:rsid w:val="001C7272"/>
    <w:rsid w:val="001D0729"/>
    <w:rsid w:val="001D081D"/>
    <w:rsid w:val="001D12D7"/>
    <w:rsid w:val="001D24B6"/>
    <w:rsid w:val="001D26C6"/>
    <w:rsid w:val="001D2829"/>
    <w:rsid w:val="001D35EF"/>
    <w:rsid w:val="001D3C8B"/>
    <w:rsid w:val="001D45B7"/>
    <w:rsid w:val="001D45FD"/>
    <w:rsid w:val="001D4DB2"/>
    <w:rsid w:val="001D52EF"/>
    <w:rsid w:val="001D5BEF"/>
    <w:rsid w:val="001D5D9C"/>
    <w:rsid w:val="001D66DD"/>
    <w:rsid w:val="001D6EDA"/>
    <w:rsid w:val="001D7543"/>
    <w:rsid w:val="001D7F95"/>
    <w:rsid w:val="001E0F1A"/>
    <w:rsid w:val="001E12DE"/>
    <w:rsid w:val="001E1E1B"/>
    <w:rsid w:val="001E20E3"/>
    <w:rsid w:val="001E2871"/>
    <w:rsid w:val="001E2916"/>
    <w:rsid w:val="001E2A6D"/>
    <w:rsid w:val="001E2EC9"/>
    <w:rsid w:val="001E2ECA"/>
    <w:rsid w:val="001E2F4C"/>
    <w:rsid w:val="001E37B1"/>
    <w:rsid w:val="001E3F1B"/>
    <w:rsid w:val="001E44A8"/>
    <w:rsid w:val="001E59ED"/>
    <w:rsid w:val="001E65D7"/>
    <w:rsid w:val="001E65E7"/>
    <w:rsid w:val="001E6A41"/>
    <w:rsid w:val="001E6C43"/>
    <w:rsid w:val="001E71F8"/>
    <w:rsid w:val="001E7741"/>
    <w:rsid w:val="001E7D45"/>
    <w:rsid w:val="001E7FF9"/>
    <w:rsid w:val="001F03AF"/>
    <w:rsid w:val="001F03BE"/>
    <w:rsid w:val="001F07D9"/>
    <w:rsid w:val="001F0942"/>
    <w:rsid w:val="001F0BD1"/>
    <w:rsid w:val="001F0C2F"/>
    <w:rsid w:val="001F1FBA"/>
    <w:rsid w:val="001F22ED"/>
    <w:rsid w:val="001F22FA"/>
    <w:rsid w:val="001F2C71"/>
    <w:rsid w:val="001F304E"/>
    <w:rsid w:val="001F3240"/>
    <w:rsid w:val="001F379D"/>
    <w:rsid w:val="001F3824"/>
    <w:rsid w:val="001F3BCB"/>
    <w:rsid w:val="001F4017"/>
    <w:rsid w:val="001F420A"/>
    <w:rsid w:val="001F4591"/>
    <w:rsid w:val="001F4813"/>
    <w:rsid w:val="001F4AAE"/>
    <w:rsid w:val="001F56CF"/>
    <w:rsid w:val="001F65F3"/>
    <w:rsid w:val="001F7B29"/>
    <w:rsid w:val="001F7D97"/>
    <w:rsid w:val="0020044B"/>
    <w:rsid w:val="00200580"/>
    <w:rsid w:val="002007F5"/>
    <w:rsid w:val="002008A7"/>
    <w:rsid w:val="00200C34"/>
    <w:rsid w:val="00201527"/>
    <w:rsid w:val="00201530"/>
    <w:rsid w:val="002018EE"/>
    <w:rsid w:val="00201BD5"/>
    <w:rsid w:val="00201E3D"/>
    <w:rsid w:val="00202231"/>
    <w:rsid w:val="00202498"/>
    <w:rsid w:val="002026B2"/>
    <w:rsid w:val="00202AFA"/>
    <w:rsid w:val="00202FAF"/>
    <w:rsid w:val="00203880"/>
    <w:rsid w:val="00203A5A"/>
    <w:rsid w:val="00203BE8"/>
    <w:rsid w:val="002042DF"/>
    <w:rsid w:val="0020436F"/>
    <w:rsid w:val="00204DCF"/>
    <w:rsid w:val="00204E1F"/>
    <w:rsid w:val="00205957"/>
    <w:rsid w:val="00205EBE"/>
    <w:rsid w:val="0020686D"/>
    <w:rsid w:val="00206A4A"/>
    <w:rsid w:val="00206D3A"/>
    <w:rsid w:val="002076D7"/>
    <w:rsid w:val="00207DAB"/>
    <w:rsid w:val="00207F56"/>
    <w:rsid w:val="002103C5"/>
    <w:rsid w:val="00211767"/>
    <w:rsid w:val="0021292C"/>
    <w:rsid w:val="00212D9E"/>
    <w:rsid w:val="00213779"/>
    <w:rsid w:val="002141CF"/>
    <w:rsid w:val="002145C0"/>
    <w:rsid w:val="00214A98"/>
    <w:rsid w:val="00215394"/>
    <w:rsid w:val="002156DB"/>
    <w:rsid w:val="00215766"/>
    <w:rsid w:val="00215EE7"/>
    <w:rsid w:val="002165AF"/>
    <w:rsid w:val="00216B8A"/>
    <w:rsid w:val="0021747B"/>
    <w:rsid w:val="00217E7C"/>
    <w:rsid w:val="00220DAF"/>
    <w:rsid w:val="00221738"/>
    <w:rsid w:val="0022191F"/>
    <w:rsid w:val="00221DE5"/>
    <w:rsid w:val="002224B5"/>
    <w:rsid w:val="0022258D"/>
    <w:rsid w:val="0022258F"/>
    <w:rsid w:val="0022299A"/>
    <w:rsid w:val="00223D3D"/>
    <w:rsid w:val="00223F6C"/>
    <w:rsid w:val="002241ED"/>
    <w:rsid w:val="0022453E"/>
    <w:rsid w:val="002246D0"/>
    <w:rsid w:val="00224726"/>
    <w:rsid w:val="00224756"/>
    <w:rsid w:val="00224B5D"/>
    <w:rsid w:val="0022518B"/>
    <w:rsid w:val="002258E5"/>
    <w:rsid w:val="00226921"/>
    <w:rsid w:val="00226C3D"/>
    <w:rsid w:val="00226CAA"/>
    <w:rsid w:val="00227447"/>
    <w:rsid w:val="00231144"/>
    <w:rsid w:val="00231151"/>
    <w:rsid w:val="00231D42"/>
    <w:rsid w:val="00231E83"/>
    <w:rsid w:val="002321DD"/>
    <w:rsid w:val="0023264B"/>
    <w:rsid w:val="00233249"/>
    <w:rsid w:val="00233261"/>
    <w:rsid w:val="002333D9"/>
    <w:rsid w:val="0023380F"/>
    <w:rsid w:val="002342B9"/>
    <w:rsid w:val="002348CA"/>
    <w:rsid w:val="0023502C"/>
    <w:rsid w:val="00235091"/>
    <w:rsid w:val="00235973"/>
    <w:rsid w:val="00235A60"/>
    <w:rsid w:val="002361BB"/>
    <w:rsid w:val="00236A20"/>
    <w:rsid w:val="00236DE0"/>
    <w:rsid w:val="002379A0"/>
    <w:rsid w:val="00237FC3"/>
    <w:rsid w:val="00240454"/>
    <w:rsid w:val="00240A4D"/>
    <w:rsid w:val="00240C1A"/>
    <w:rsid w:val="00241548"/>
    <w:rsid w:val="00241A60"/>
    <w:rsid w:val="002435C2"/>
    <w:rsid w:val="002436C3"/>
    <w:rsid w:val="00243D96"/>
    <w:rsid w:val="00244250"/>
    <w:rsid w:val="002444EE"/>
    <w:rsid w:val="00245D4A"/>
    <w:rsid w:val="00245FA6"/>
    <w:rsid w:val="002460ED"/>
    <w:rsid w:val="00246173"/>
    <w:rsid w:val="0024617C"/>
    <w:rsid w:val="002466C1"/>
    <w:rsid w:val="00246861"/>
    <w:rsid w:val="00246D6E"/>
    <w:rsid w:val="00246E2C"/>
    <w:rsid w:val="00246FA4"/>
    <w:rsid w:val="002473E2"/>
    <w:rsid w:val="00247ACD"/>
    <w:rsid w:val="00247C9F"/>
    <w:rsid w:val="00250422"/>
    <w:rsid w:val="002505AC"/>
    <w:rsid w:val="00250637"/>
    <w:rsid w:val="0025082B"/>
    <w:rsid w:val="00250A9E"/>
    <w:rsid w:val="00250AB6"/>
    <w:rsid w:val="00250C2A"/>
    <w:rsid w:val="00250E76"/>
    <w:rsid w:val="00250EC6"/>
    <w:rsid w:val="0025137B"/>
    <w:rsid w:val="0025178E"/>
    <w:rsid w:val="002519DE"/>
    <w:rsid w:val="00251E3A"/>
    <w:rsid w:val="002526D8"/>
    <w:rsid w:val="00252D4E"/>
    <w:rsid w:val="0025302F"/>
    <w:rsid w:val="002533DB"/>
    <w:rsid w:val="00253CE5"/>
    <w:rsid w:val="00254517"/>
    <w:rsid w:val="00254A25"/>
    <w:rsid w:val="00254A82"/>
    <w:rsid w:val="00254DEF"/>
    <w:rsid w:val="00254FC6"/>
    <w:rsid w:val="0025524B"/>
    <w:rsid w:val="00255271"/>
    <w:rsid w:val="00255ACF"/>
    <w:rsid w:val="00256A8C"/>
    <w:rsid w:val="00256CE8"/>
    <w:rsid w:val="00256DB0"/>
    <w:rsid w:val="00256E65"/>
    <w:rsid w:val="00256FFC"/>
    <w:rsid w:val="00257566"/>
    <w:rsid w:val="00257BFC"/>
    <w:rsid w:val="00257FFC"/>
    <w:rsid w:val="00260117"/>
    <w:rsid w:val="00260958"/>
    <w:rsid w:val="00261817"/>
    <w:rsid w:val="00261B4D"/>
    <w:rsid w:val="00261FA5"/>
    <w:rsid w:val="00262324"/>
    <w:rsid w:val="00262657"/>
    <w:rsid w:val="00263492"/>
    <w:rsid w:val="00263531"/>
    <w:rsid w:val="00263702"/>
    <w:rsid w:val="00263B60"/>
    <w:rsid w:val="002643AF"/>
    <w:rsid w:val="00266E12"/>
    <w:rsid w:val="00266E7E"/>
    <w:rsid w:val="002674E7"/>
    <w:rsid w:val="0026762F"/>
    <w:rsid w:val="00267E81"/>
    <w:rsid w:val="00270014"/>
    <w:rsid w:val="0027064F"/>
    <w:rsid w:val="0027089A"/>
    <w:rsid w:val="00270A32"/>
    <w:rsid w:val="00270A8F"/>
    <w:rsid w:val="00270D7B"/>
    <w:rsid w:val="00271BCC"/>
    <w:rsid w:val="00271ED5"/>
    <w:rsid w:val="002724DC"/>
    <w:rsid w:val="00272B3B"/>
    <w:rsid w:val="00272F23"/>
    <w:rsid w:val="00273694"/>
    <w:rsid w:val="002736D2"/>
    <w:rsid w:val="0027376C"/>
    <w:rsid w:val="00274032"/>
    <w:rsid w:val="002749E0"/>
    <w:rsid w:val="00275DC4"/>
    <w:rsid w:val="00276152"/>
    <w:rsid w:val="00276BFE"/>
    <w:rsid w:val="00276D15"/>
    <w:rsid w:val="00277891"/>
    <w:rsid w:val="00277C6E"/>
    <w:rsid w:val="00277C70"/>
    <w:rsid w:val="00277F3B"/>
    <w:rsid w:val="00277F7E"/>
    <w:rsid w:val="002804B4"/>
    <w:rsid w:val="0028053B"/>
    <w:rsid w:val="00280867"/>
    <w:rsid w:val="00281608"/>
    <w:rsid w:val="0028199C"/>
    <w:rsid w:val="00281B5C"/>
    <w:rsid w:val="00281C5A"/>
    <w:rsid w:val="00281DF7"/>
    <w:rsid w:val="00282C60"/>
    <w:rsid w:val="00282D92"/>
    <w:rsid w:val="00283177"/>
    <w:rsid w:val="00283A91"/>
    <w:rsid w:val="00283BE5"/>
    <w:rsid w:val="002846A4"/>
    <w:rsid w:val="00284FB9"/>
    <w:rsid w:val="00285077"/>
    <w:rsid w:val="00286813"/>
    <w:rsid w:val="00287CC8"/>
    <w:rsid w:val="00287FB0"/>
    <w:rsid w:val="00290389"/>
    <w:rsid w:val="00291107"/>
    <w:rsid w:val="00291564"/>
    <w:rsid w:val="002917D1"/>
    <w:rsid w:val="00291C50"/>
    <w:rsid w:val="00291FC1"/>
    <w:rsid w:val="0029206D"/>
    <w:rsid w:val="002920BB"/>
    <w:rsid w:val="0029274B"/>
    <w:rsid w:val="002927D6"/>
    <w:rsid w:val="00292CB3"/>
    <w:rsid w:val="00292D59"/>
    <w:rsid w:val="00293228"/>
    <w:rsid w:val="002943C5"/>
    <w:rsid w:val="00294428"/>
    <w:rsid w:val="002950D9"/>
    <w:rsid w:val="002962E7"/>
    <w:rsid w:val="0029718A"/>
    <w:rsid w:val="00297223"/>
    <w:rsid w:val="00297A7A"/>
    <w:rsid w:val="002A015B"/>
    <w:rsid w:val="002A0208"/>
    <w:rsid w:val="002A0232"/>
    <w:rsid w:val="002A02A1"/>
    <w:rsid w:val="002A0745"/>
    <w:rsid w:val="002A08BD"/>
    <w:rsid w:val="002A0DD6"/>
    <w:rsid w:val="002A11EA"/>
    <w:rsid w:val="002A1406"/>
    <w:rsid w:val="002A16D3"/>
    <w:rsid w:val="002A209C"/>
    <w:rsid w:val="002A26F0"/>
    <w:rsid w:val="002A405C"/>
    <w:rsid w:val="002A4DCD"/>
    <w:rsid w:val="002A5D48"/>
    <w:rsid w:val="002A6F44"/>
    <w:rsid w:val="002A71E2"/>
    <w:rsid w:val="002A7A86"/>
    <w:rsid w:val="002B04FE"/>
    <w:rsid w:val="002B069B"/>
    <w:rsid w:val="002B07D0"/>
    <w:rsid w:val="002B10BC"/>
    <w:rsid w:val="002B1469"/>
    <w:rsid w:val="002B177C"/>
    <w:rsid w:val="002B19FA"/>
    <w:rsid w:val="002B1C67"/>
    <w:rsid w:val="002B1EB0"/>
    <w:rsid w:val="002B1FFD"/>
    <w:rsid w:val="002B22C1"/>
    <w:rsid w:val="002B2319"/>
    <w:rsid w:val="002B2343"/>
    <w:rsid w:val="002B2351"/>
    <w:rsid w:val="002B25E1"/>
    <w:rsid w:val="002B2648"/>
    <w:rsid w:val="002B26DC"/>
    <w:rsid w:val="002B2C09"/>
    <w:rsid w:val="002B3242"/>
    <w:rsid w:val="002B3EFF"/>
    <w:rsid w:val="002B4295"/>
    <w:rsid w:val="002B44E5"/>
    <w:rsid w:val="002B450B"/>
    <w:rsid w:val="002B4571"/>
    <w:rsid w:val="002B4A73"/>
    <w:rsid w:val="002B52BF"/>
    <w:rsid w:val="002B5564"/>
    <w:rsid w:val="002B6004"/>
    <w:rsid w:val="002B6C77"/>
    <w:rsid w:val="002B742C"/>
    <w:rsid w:val="002C0232"/>
    <w:rsid w:val="002C041C"/>
    <w:rsid w:val="002C0646"/>
    <w:rsid w:val="002C0974"/>
    <w:rsid w:val="002C1E5A"/>
    <w:rsid w:val="002C2FC5"/>
    <w:rsid w:val="002C3FAA"/>
    <w:rsid w:val="002C4242"/>
    <w:rsid w:val="002C46DF"/>
    <w:rsid w:val="002C470B"/>
    <w:rsid w:val="002C4C4E"/>
    <w:rsid w:val="002C5095"/>
    <w:rsid w:val="002C55E5"/>
    <w:rsid w:val="002C6736"/>
    <w:rsid w:val="002C67C6"/>
    <w:rsid w:val="002C78BE"/>
    <w:rsid w:val="002C7952"/>
    <w:rsid w:val="002D00C5"/>
    <w:rsid w:val="002D0400"/>
    <w:rsid w:val="002D0611"/>
    <w:rsid w:val="002D12E7"/>
    <w:rsid w:val="002D18CB"/>
    <w:rsid w:val="002D207F"/>
    <w:rsid w:val="002D28ED"/>
    <w:rsid w:val="002D2D11"/>
    <w:rsid w:val="002D300D"/>
    <w:rsid w:val="002D3586"/>
    <w:rsid w:val="002D3809"/>
    <w:rsid w:val="002D3E96"/>
    <w:rsid w:val="002D4423"/>
    <w:rsid w:val="002D4670"/>
    <w:rsid w:val="002D4752"/>
    <w:rsid w:val="002D4E82"/>
    <w:rsid w:val="002D566E"/>
    <w:rsid w:val="002D64CE"/>
    <w:rsid w:val="002D6D61"/>
    <w:rsid w:val="002D6DB0"/>
    <w:rsid w:val="002D7075"/>
    <w:rsid w:val="002D738C"/>
    <w:rsid w:val="002E040E"/>
    <w:rsid w:val="002E0756"/>
    <w:rsid w:val="002E084F"/>
    <w:rsid w:val="002E0BDD"/>
    <w:rsid w:val="002E0E44"/>
    <w:rsid w:val="002E0EA9"/>
    <w:rsid w:val="002E12BF"/>
    <w:rsid w:val="002E1466"/>
    <w:rsid w:val="002E160D"/>
    <w:rsid w:val="002E193D"/>
    <w:rsid w:val="002E1AA2"/>
    <w:rsid w:val="002E1D20"/>
    <w:rsid w:val="002E1E67"/>
    <w:rsid w:val="002E1FF2"/>
    <w:rsid w:val="002E26BC"/>
    <w:rsid w:val="002E2711"/>
    <w:rsid w:val="002E31B6"/>
    <w:rsid w:val="002E327B"/>
    <w:rsid w:val="002E3EFC"/>
    <w:rsid w:val="002E4737"/>
    <w:rsid w:val="002E4BF3"/>
    <w:rsid w:val="002E547C"/>
    <w:rsid w:val="002E565F"/>
    <w:rsid w:val="002E5787"/>
    <w:rsid w:val="002E686B"/>
    <w:rsid w:val="002E7099"/>
    <w:rsid w:val="002E7118"/>
    <w:rsid w:val="002E74E7"/>
    <w:rsid w:val="002F0514"/>
    <w:rsid w:val="002F07DD"/>
    <w:rsid w:val="002F148A"/>
    <w:rsid w:val="002F2001"/>
    <w:rsid w:val="002F2976"/>
    <w:rsid w:val="002F2A10"/>
    <w:rsid w:val="002F3F01"/>
    <w:rsid w:val="002F5109"/>
    <w:rsid w:val="002F5115"/>
    <w:rsid w:val="002F5283"/>
    <w:rsid w:val="002F5498"/>
    <w:rsid w:val="002F5D1D"/>
    <w:rsid w:val="002F60FC"/>
    <w:rsid w:val="002F723A"/>
    <w:rsid w:val="002F7404"/>
    <w:rsid w:val="002F7947"/>
    <w:rsid w:val="00300853"/>
    <w:rsid w:val="003008A5"/>
    <w:rsid w:val="00300B45"/>
    <w:rsid w:val="00301045"/>
    <w:rsid w:val="00301076"/>
    <w:rsid w:val="003013F1"/>
    <w:rsid w:val="00302196"/>
    <w:rsid w:val="003022E5"/>
    <w:rsid w:val="00302643"/>
    <w:rsid w:val="003029E7"/>
    <w:rsid w:val="00302AF5"/>
    <w:rsid w:val="00303F81"/>
    <w:rsid w:val="00305878"/>
    <w:rsid w:val="00305A38"/>
    <w:rsid w:val="00305D5A"/>
    <w:rsid w:val="003071DB"/>
    <w:rsid w:val="00307731"/>
    <w:rsid w:val="00307983"/>
    <w:rsid w:val="00307A56"/>
    <w:rsid w:val="00307CB5"/>
    <w:rsid w:val="00310559"/>
    <w:rsid w:val="00310574"/>
    <w:rsid w:val="003107F7"/>
    <w:rsid w:val="0031096A"/>
    <w:rsid w:val="00311006"/>
    <w:rsid w:val="003112EC"/>
    <w:rsid w:val="003116F3"/>
    <w:rsid w:val="00312F15"/>
    <w:rsid w:val="00313C34"/>
    <w:rsid w:val="003143BB"/>
    <w:rsid w:val="003150BB"/>
    <w:rsid w:val="00315297"/>
    <w:rsid w:val="003165A9"/>
    <w:rsid w:val="003168D9"/>
    <w:rsid w:val="00316EB7"/>
    <w:rsid w:val="00317BD8"/>
    <w:rsid w:val="003206A0"/>
    <w:rsid w:val="00320F05"/>
    <w:rsid w:val="0032131B"/>
    <w:rsid w:val="003217C7"/>
    <w:rsid w:val="00321A95"/>
    <w:rsid w:val="00321B5B"/>
    <w:rsid w:val="00321FDE"/>
    <w:rsid w:val="003228FF"/>
    <w:rsid w:val="00323416"/>
    <w:rsid w:val="00324491"/>
    <w:rsid w:val="00324493"/>
    <w:rsid w:val="00325E89"/>
    <w:rsid w:val="003268CC"/>
    <w:rsid w:val="003269D7"/>
    <w:rsid w:val="00326B8B"/>
    <w:rsid w:val="00326DDC"/>
    <w:rsid w:val="00326F2C"/>
    <w:rsid w:val="00327C42"/>
    <w:rsid w:val="00327D0F"/>
    <w:rsid w:val="00330918"/>
    <w:rsid w:val="00330ED5"/>
    <w:rsid w:val="00331065"/>
    <w:rsid w:val="003313C0"/>
    <w:rsid w:val="003314E0"/>
    <w:rsid w:val="003315F5"/>
    <w:rsid w:val="00331748"/>
    <w:rsid w:val="00332312"/>
    <w:rsid w:val="00332D40"/>
    <w:rsid w:val="00332F6F"/>
    <w:rsid w:val="0033345C"/>
    <w:rsid w:val="003335D3"/>
    <w:rsid w:val="00333AE6"/>
    <w:rsid w:val="00333C07"/>
    <w:rsid w:val="00333FAF"/>
    <w:rsid w:val="003342C5"/>
    <w:rsid w:val="00335FEC"/>
    <w:rsid w:val="003361E3"/>
    <w:rsid w:val="00336410"/>
    <w:rsid w:val="00336462"/>
    <w:rsid w:val="00336633"/>
    <w:rsid w:val="003369D5"/>
    <w:rsid w:val="003379C4"/>
    <w:rsid w:val="00337B47"/>
    <w:rsid w:val="003404D9"/>
    <w:rsid w:val="0034091E"/>
    <w:rsid w:val="00340AF2"/>
    <w:rsid w:val="00340C20"/>
    <w:rsid w:val="0034123A"/>
    <w:rsid w:val="003417CF"/>
    <w:rsid w:val="00341E4B"/>
    <w:rsid w:val="00341E8D"/>
    <w:rsid w:val="00342175"/>
    <w:rsid w:val="00342199"/>
    <w:rsid w:val="00342627"/>
    <w:rsid w:val="00342728"/>
    <w:rsid w:val="00342B28"/>
    <w:rsid w:val="00342D3E"/>
    <w:rsid w:val="00342F35"/>
    <w:rsid w:val="00343097"/>
    <w:rsid w:val="00343181"/>
    <w:rsid w:val="00343A14"/>
    <w:rsid w:val="00344370"/>
    <w:rsid w:val="00344730"/>
    <w:rsid w:val="003448BB"/>
    <w:rsid w:val="00344F54"/>
    <w:rsid w:val="00345C23"/>
    <w:rsid w:val="00345CCA"/>
    <w:rsid w:val="00346300"/>
    <w:rsid w:val="00346C6D"/>
    <w:rsid w:val="00350247"/>
    <w:rsid w:val="00350327"/>
    <w:rsid w:val="00350796"/>
    <w:rsid w:val="0035099A"/>
    <w:rsid w:val="00350A49"/>
    <w:rsid w:val="00351757"/>
    <w:rsid w:val="0035184E"/>
    <w:rsid w:val="00351921"/>
    <w:rsid w:val="00352F5A"/>
    <w:rsid w:val="003531D2"/>
    <w:rsid w:val="0035392A"/>
    <w:rsid w:val="003540F3"/>
    <w:rsid w:val="003541FD"/>
    <w:rsid w:val="0035472A"/>
    <w:rsid w:val="00354A23"/>
    <w:rsid w:val="00355442"/>
    <w:rsid w:val="003554B4"/>
    <w:rsid w:val="003557F8"/>
    <w:rsid w:val="00355FF8"/>
    <w:rsid w:val="00356CC2"/>
    <w:rsid w:val="00356F04"/>
    <w:rsid w:val="00356F13"/>
    <w:rsid w:val="00360CEE"/>
    <w:rsid w:val="003616DB"/>
    <w:rsid w:val="00361CEE"/>
    <w:rsid w:val="00362160"/>
    <w:rsid w:val="00362C82"/>
    <w:rsid w:val="003633D0"/>
    <w:rsid w:val="00363533"/>
    <w:rsid w:val="003635B1"/>
    <w:rsid w:val="0036407A"/>
    <w:rsid w:val="00364224"/>
    <w:rsid w:val="00364D7A"/>
    <w:rsid w:val="00365437"/>
    <w:rsid w:val="00365C49"/>
    <w:rsid w:val="00365FCB"/>
    <w:rsid w:val="0036606B"/>
    <w:rsid w:val="00366625"/>
    <w:rsid w:val="00366F87"/>
    <w:rsid w:val="00367D33"/>
    <w:rsid w:val="00367D3E"/>
    <w:rsid w:val="00370079"/>
    <w:rsid w:val="003700C6"/>
    <w:rsid w:val="00370D4F"/>
    <w:rsid w:val="00371236"/>
    <w:rsid w:val="00371269"/>
    <w:rsid w:val="00371D9E"/>
    <w:rsid w:val="003728BD"/>
    <w:rsid w:val="00372A30"/>
    <w:rsid w:val="00373693"/>
    <w:rsid w:val="003738AB"/>
    <w:rsid w:val="003748F6"/>
    <w:rsid w:val="00374B02"/>
    <w:rsid w:val="00374C0A"/>
    <w:rsid w:val="00376381"/>
    <w:rsid w:val="00376792"/>
    <w:rsid w:val="00376AAC"/>
    <w:rsid w:val="0037750D"/>
    <w:rsid w:val="00377935"/>
    <w:rsid w:val="0038013C"/>
    <w:rsid w:val="003804C5"/>
    <w:rsid w:val="003808A4"/>
    <w:rsid w:val="00380B1C"/>
    <w:rsid w:val="00380FAD"/>
    <w:rsid w:val="00381565"/>
    <w:rsid w:val="00382EA9"/>
    <w:rsid w:val="00383031"/>
    <w:rsid w:val="00385979"/>
    <w:rsid w:val="00385DD6"/>
    <w:rsid w:val="003864CE"/>
    <w:rsid w:val="00386681"/>
    <w:rsid w:val="00386B8E"/>
    <w:rsid w:val="00386F20"/>
    <w:rsid w:val="0038724F"/>
    <w:rsid w:val="00387807"/>
    <w:rsid w:val="00387D9C"/>
    <w:rsid w:val="00390805"/>
    <w:rsid w:val="003913C9"/>
    <w:rsid w:val="00391452"/>
    <w:rsid w:val="003915E0"/>
    <w:rsid w:val="003916DC"/>
    <w:rsid w:val="00392769"/>
    <w:rsid w:val="00392F81"/>
    <w:rsid w:val="00393187"/>
    <w:rsid w:val="00393224"/>
    <w:rsid w:val="00393536"/>
    <w:rsid w:val="003936C2"/>
    <w:rsid w:val="00393850"/>
    <w:rsid w:val="003940FA"/>
    <w:rsid w:val="00394808"/>
    <w:rsid w:val="00394DF9"/>
    <w:rsid w:val="00394EEF"/>
    <w:rsid w:val="00395776"/>
    <w:rsid w:val="00395F67"/>
    <w:rsid w:val="00397A0C"/>
    <w:rsid w:val="003A0150"/>
    <w:rsid w:val="003A0A7C"/>
    <w:rsid w:val="003A0BE5"/>
    <w:rsid w:val="003A0C7E"/>
    <w:rsid w:val="003A0CE0"/>
    <w:rsid w:val="003A215F"/>
    <w:rsid w:val="003A27A1"/>
    <w:rsid w:val="003A3291"/>
    <w:rsid w:val="003A3A2D"/>
    <w:rsid w:val="003A3CD8"/>
    <w:rsid w:val="003A3CED"/>
    <w:rsid w:val="003A3EA0"/>
    <w:rsid w:val="003A4C13"/>
    <w:rsid w:val="003A51EB"/>
    <w:rsid w:val="003A6031"/>
    <w:rsid w:val="003A650F"/>
    <w:rsid w:val="003A67F8"/>
    <w:rsid w:val="003A6CC7"/>
    <w:rsid w:val="003A7033"/>
    <w:rsid w:val="003A7572"/>
    <w:rsid w:val="003A7C9C"/>
    <w:rsid w:val="003A7D01"/>
    <w:rsid w:val="003B0BF1"/>
    <w:rsid w:val="003B1478"/>
    <w:rsid w:val="003B1588"/>
    <w:rsid w:val="003B1710"/>
    <w:rsid w:val="003B1885"/>
    <w:rsid w:val="003B1E53"/>
    <w:rsid w:val="003B23CA"/>
    <w:rsid w:val="003B2F92"/>
    <w:rsid w:val="003B444F"/>
    <w:rsid w:val="003B44C4"/>
    <w:rsid w:val="003B460E"/>
    <w:rsid w:val="003B4B0B"/>
    <w:rsid w:val="003B4CE6"/>
    <w:rsid w:val="003B5470"/>
    <w:rsid w:val="003B561A"/>
    <w:rsid w:val="003B59EB"/>
    <w:rsid w:val="003B5CF8"/>
    <w:rsid w:val="003B6384"/>
    <w:rsid w:val="003B7863"/>
    <w:rsid w:val="003B7D96"/>
    <w:rsid w:val="003C03A7"/>
    <w:rsid w:val="003C0533"/>
    <w:rsid w:val="003C193B"/>
    <w:rsid w:val="003C1CA0"/>
    <w:rsid w:val="003C1EFB"/>
    <w:rsid w:val="003C1F47"/>
    <w:rsid w:val="003C1FF5"/>
    <w:rsid w:val="003C300F"/>
    <w:rsid w:val="003C4322"/>
    <w:rsid w:val="003C4530"/>
    <w:rsid w:val="003C5381"/>
    <w:rsid w:val="003C6493"/>
    <w:rsid w:val="003C688A"/>
    <w:rsid w:val="003C7600"/>
    <w:rsid w:val="003C771D"/>
    <w:rsid w:val="003C7BDA"/>
    <w:rsid w:val="003D05FB"/>
    <w:rsid w:val="003D0C09"/>
    <w:rsid w:val="003D0DB3"/>
    <w:rsid w:val="003D19E2"/>
    <w:rsid w:val="003D2CC9"/>
    <w:rsid w:val="003D3000"/>
    <w:rsid w:val="003D3B42"/>
    <w:rsid w:val="003D470E"/>
    <w:rsid w:val="003D4C7A"/>
    <w:rsid w:val="003D4F12"/>
    <w:rsid w:val="003D58FC"/>
    <w:rsid w:val="003D5939"/>
    <w:rsid w:val="003D6564"/>
    <w:rsid w:val="003D6B72"/>
    <w:rsid w:val="003D6CC8"/>
    <w:rsid w:val="003D6D3A"/>
    <w:rsid w:val="003D6FFB"/>
    <w:rsid w:val="003D7274"/>
    <w:rsid w:val="003D7285"/>
    <w:rsid w:val="003E0C93"/>
    <w:rsid w:val="003E0E34"/>
    <w:rsid w:val="003E1147"/>
    <w:rsid w:val="003E1267"/>
    <w:rsid w:val="003E2177"/>
    <w:rsid w:val="003E21C8"/>
    <w:rsid w:val="003E28A8"/>
    <w:rsid w:val="003E31E9"/>
    <w:rsid w:val="003E3FF3"/>
    <w:rsid w:val="003E4121"/>
    <w:rsid w:val="003E42BD"/>
    <w:rsid w:val="003E433D"/>
    <w:rsid w:val="003E4831"/>
    <w:rsid w:val="003E498F"/>
    <w:rsid w:val="003E5059"/>
    <w:rsid w:val="003E59AD"/>
    <w:rsid w:val="003E5E25"/>
    <w:rsid w:val="003E67D2"/>
    <w:rsid w:val="003E70BD"/>
    <w:rsid w:val="003E75F2"/>
    <w:rsid w:val="003E76F6"/>
    <w:rsid w:val="003F0EFB"/>
    <w:rsid w:val="003F1856"/>
    <w:rsid w:val="003F19D1"/>
    <w:rsid w:val="003F1E37"/>
    <w:rsid w:val="003F1FDD"/>
    <w:rsid w:val="003F2BD7"/>
    <w:rsid w:val="003F3527"/>
    <w:rsid w:val="003F40A4"/>
    <w:rsid w:val="003F417C"/>
    <w:rsid w:val="003F49B0"/>
    <w:rsid w:val="003F4DF1"/>
    <w:rsid w:val="003F56F3"/>
    <w:rsid w:val="003F59C5"/>
    <w:rsid w:val="003F5C7C"/>
    <w:rsid w:val="003F5D4A"/>
    <w:rsid w:val="003F6551"/>
    <w:rsid w:val="003F67B9"/>
    <w:rsid w:val="003F6A2C"/>
    <w:rsid w:val="003F6A4E"/>
    <w:rsid w:val="003F744C"/>
    <w:rsid w:val="003F7F4A"/>
    <w:rsid w:val="0040047A"/>
    <w:rsid w:val="00400F0F"/>
    <w:rsid w:val="0040139D"/>
    <w:rsid w:val="00401545"/>
    <w:rsid w:val="004016AC"/>
    <w:rsid w:val="00401AE4"/>
    <w:rsid w:val="00401DBF"/>
    <w:rsid w:val="004022C9"/>
    <w:rsid w:val="0040292F"/>
    <w:rsid w:val="00402B55"/>
    <w:rsid w:val="00402CC6"/>
    <w:rsid w:val="00402D74"/>
    <w:rsid w:val="00403551"/>
    <w:rsid w:val="00403BBE"/>
    <w:rsid w:val="00403E80"/>
    <w:rsid w:val="004041E6"/>
    <w:rsid w:val="004049C8"/>
    <w:rsid w:val="00404B13"/>
    <w:rsid w:val="0040550F"/>
    <w:rsid w:val="004056A6"/>
    <w:rsid w:val="0040630C"/>
    <w:rsid w:val="00406D78"/>
    <w:rsid w:val="00407E39"/>
    <w:rsid w:val="00410165"/>
    <w:rsid w:val="00410F8E"/>
    <w:rsid w:val="004115F8"/>
    <w:rsid w:val="0041193A"/>
    <w:rsid w:val="00412458"/>
    <w:rsid w:val="004134CE"/>
    <w:rsid w:val="004137FC"/>
    <w:rsid w:val="00413859"/>
    <w:rsid w:val="00413D57"/>
    <w:rsid w:val="00413E61"/>
    <w:rsid w:val="00413F70"/>
    <w:rsid w:val="0041423B"/>
    <w:rsid w:val="00414377"/>
    <w:rsid w:val="00414730"/>
    <w:rsid w:val="00414733"/>
    <w:rsid w:val="00414D0D"/>
    <w:rsid w:val="0041513B"/>
    <w:rsid w:val="00415E8B"/>
    <w:rsid w:val="00415ED7"/>
    <w:rsid w:val="004165D9"/>
    <w:rsid w:val="00416643"/>
    <w:rsid w:val="004168C0"/>
    <w:rsid w:val="004169FB"/>
    <w:rsid w:val="00417221"/>
    <w:rsid w:val="00417AA8"/>
    <w:rsid w:val="00417F49"/>
    <w:rsid w:val="0042022B"/>
    <w:rsid w:val="004202F9"/>
    <w:rsid w:val="004207DF"/>
    <w:rsid w:val="00420B4F"/>
    <w:rsid w:val="00420EC7"/>
    <w:rsid w:val="00421408"/>
    <w:rsid w:val="00421851"/>
    <w:rsid w:val="00421859"/>
    <w:rsid w:val="00422142"/>
    <w:rsid w:val="004226EE"/>
    <w:rsid w:val="00422803"/>
    <w:rsid w:val="00422CC3"/>
    <w:rsid w:val="00423DA0"/>
    <w:rsid w:val="00423DD3"/>
    <w:rsid w:val="0042455C"/>
    <w:rsid w:val="00424718"/>
    <w:rsid w:val="00424AAF"/>
    <w:rsid w:val="00424C08"/>
    <w:rsid w:val="00424CEE"/>
    <w:rsid w:val="00424D01"/>
    <w:rsid w:val="0042509E"/>
    <w:rsid w:val="00425357"/>
    <w:rsid w:val="00425527"/>
    <w:rsid w:val="00425528"/>
    <w:rsid w:val="00426336"/>
    <w:rsid w:val="00426669"/>
    <w:rsid w:val="004266CD"/>
    <w:rsid w:val="00426A5A"/>
    <w:rsid w:val="00426A8C"/>
    <w:rsid w:val="00426CB2"/>
    <w:rsid w:val="00426D03"/>
    <w:rsid w:val="0042744F"/>
    <w:rsid w:val="0042759A"/>
    <w:rsid w:val="00427876"/>
    <w:rsid w:val="004278B4"/>
    <w:rsid w:val="00430022"/>
    <w:rsid w:val="00431402"/>
    <w:rsid w:val="00431C56"/>
    <w:rsid w:val="004321BA"/>
    <w:rsid w:val="004325B6"/>
    <w:rsid w:val="00432D0F"/>
    <w:rsid w:val="00432E88"/>
    <w:rsid w:val="00433192"/>
    <w:rsid w:val="00433D13"/>
    <w:rsid w:val="00433F68"/>
    <w:rsid w:val="004342C4"/>
    <w:rsid w:val="00434F71"/>
    <w:rsid w:val="00435280"/>
    <w:rsid w:val="00435479"/>
    <w:rsid w:val="00435816"/>
    <w:rsid w:val="004359C5"/>
    <w:rsid w:val="0043616A"/>
    <w:rsid w:val="00436BF9"/>
    <w:rsid w:val="00437382"/>
    <w:rsid w:val="004373DE"/>
    <w:rsid w:val="0043747A"/>
    <w:rsid w:val="004416A0"/>
    <w:rsid w:val="00441DD0"/>
    <w:rsid w:val="00442FE0"/>
    <w:rsid w:val="004434ED"/>
    <w:rsid w:val="004438CC"/>
    <w:rsid w:val="00443939"/>
    <w:rsid w:val="00443F98"/>
    <w:rsid w:val="0044427A"/>
    <w:rsid w:val="00444516"/>
    <w:rsid w:val="00444761"/>
    <w:rsid w:val="0044492F"/>
    <w:rsid w:val="00444C65"/>
    <w:rsid w:val="00444CDB"/>
    <w:rsid w:val="00444E3B"/>
    <w:rsid w:val="00445522"/>
    <w:rsid w:val="00445819"/>
    <w:rsid w:val="0044589F"/>
    <w:rsid w:val="00445C22"/>
    <w:rsid w:val="00445D48"/>
    <w:rsid w:val="00445D99"/>
    <w:rsid w:val="00445EEA"/>
    <w:rsid w:val="00446039"/>
    <w:rsid w:val="004468B9"/>
    <w:rsid w:val="00447B62"/>
    <w:rsid w:val="00447BEC"/>
    <w:rsid w:val="00447C85"/>
    <w:rsid w:val="00450665"/>
    <w:rsid w:val="00450BB6"/>
    <w:rsid w:val="004511B1"/>
    <w:rsid w:val="004513F9"/>
    <w:rsid w:val="0045183D"/>
    <w:rsid w:val="00451D98"/>
    <w:rsid w:val="00452334"/>
    <w:rsid w:val="004524C4"/>
    <w:rsid w:val="00453113"/>
    <w:rsid w:val="004545AC"/>
    <w:rsid w:val="00455668"/>
    <w:rsid w:val="0045569C"/>
    <w:rsid w:val="00455AFB"/>
    <w:rsid w:val="004566D0"/>
    <w:rsid w:val="00456C33"/>
    <w:rsid w:val="00456E89"/>
    <w:rsid w:val="0045743C"/>
    <w:rsid w:val="00457527"/>
    <w:rsid w:val="004578F3"/>
    <w:rsid w:val="004615B0"/>
    <w:rsid w:val="0046164A"/>
    <w:rsid w:val="00461F8F"/>
    <w:rsid w:val="004624AB"/>
    <w:rsid w:val="004627C4"/>
    <w:rsid w:val="00462E7C"/>
    <w:rsid w:val="0046323D"/>
    <w:rsid w:val="004638BF"/>
    <w:rsid w:val="0046394E"/>
    <w:rsid w:val="00463EC6"/>
    <w:rsid w:val="004640F5"/>
    <w:rsid w:val="00464311"/>
    <w:rsid w:val="004644EA"/>
    <w:rsid w:val="0046453F"/>
    <w:rsid w:val="0046483D"/>
    <w:rsid w:val="00464D85"/>
    <w:rsid w:val="00465235"/>
    <w:rsid w:val="004658EE"/>
    <w:rsid w:val="004667AA"/>
    <w:rsid w:val="00466C56"/>
    <w:rsid w:val="004700B3"/>
    <w:rsid w:val="00470AC6"/>
    <w:rsid w:val="00470C24"/>
    <w:rsid w:val="0047191F"/>
    <w:rsid w:val="00471BE8"/>
    <w:rsid w:val="00472D7A"/>
    <w:rsid w:val="00473110"/>
    <w:rsid w:val="00474195"/>
    <w:rsid w:val="0047429C"/>
    <w:rsid w:val="0047459A"/>
    <w:rsid w:val="004745C8"/>
    <w:rsid w:val="0047477F"/>
    <w:rsid w:val="00474966"/>
    <w:rsid w:val="00474F73"/>
    <w:rsid w:val="00475559"/>
    <w:rsid w:val="004756F0"/>
    <w:rsid w:val="00475756"/>
    <w:rsid w:val="00475918"/>
    <w:rsid w:val="00475A66"/>
    <w:rsid w:val="00476A26"/>
    <w:rsid w:val="00476CBE"/>
    <w:rsid w:val="004771E0"/>
    <w:rsid w:val="00477549"/>
    <w:rsid w:val="004775E8"/>
    <w:rsid w:val="00477733"/>
    <w:rsid w:val="00477811"/>
    <w:rsid w:val="00477847"/>
    <w:rsid w:val="00477EFB"/>
    <w:rsid w:val="00477FFB"/>
    <w:rsid w:val="0048033F"/>
    <w:rsid w:val="004807A6"/>
    <w:rsid w:val="00480DF0"/>
    <w:rsid w:val="004812F6"/>
    <w:rsid w:val="004816A3"/>
    <w:rsid w:val="00481EF4"/>
    <w:rsid w:val="004820C4"/>
    <w:rsid w:val="00482E99"/>
    <w:rsid w:val="00482F2D"/>
    <w:rsid w:val="0048358A"/>
    <w:rsid w:val="0048389E"/>
    <w:rsid w:val="00483E38"/>
    <w:rsid w:val="00484504"/>
    <w:rsid w:val="00484974"/>
    <w:rsid w:val="00484BFF"/>
    <w:rsid w:val="00485109"/>
    <w:rsid w:val="004869B2"/>
    <w:rsid w:val="00486FFD"/>
    <w:rsid w:val="004879E5"/>
    <w:rsid w:val="00487D0D"/>
    <w:rsid w:val="004905DA"/>
    <w:rsid w:val="00490657"/>
    <w:rsid w:val="0049112D"/>
    <w:rsid w:val="00491F9C"/>
    <w:rsid w:val="00492E7C"/>
    <w:rsid w:val="00492F50"/>
    <w:rsid w:val="004937A4"/>
    <w:rsid w:val="00494036"/>
    <w:rsid w:val="004942C9"/>
    <w:rsid w:val="00494619"/>
    <w:rsid w:val="00494FFA"/>
    <w:rsid w:val="00495294"/>
    <w:rsid w:val="00495C95"/>
    <w:rsid w:val="00496300"/>
    <w:rsid w:val="00496434"/>
    <w:rsid w:val="00496506"/>
    <w:rsid w:val="00496534"/>
    <w:rsid w:val="0049664B"/>
    <w:rsid w:val="0049765A"/>
    <w:rsid w:val="00497E19"/>
    <w:rsid w:val="00497F30"/>
    <w:rsid w:val="004A0517"/>
    <w:rsid w:val="004A159E"/>
    <w:rsid w:val="004A16AD"/>
    <w:rsid w:val="004A23DE"/>
    <w:rsid w:val="004A282D"/>
    <w:rsid w:val="004A2E99"/>
    <w:rsid w:val="004A320E"/>
    <w:rsid w:val="004A3482"/>
    <w:rsid w:val="004A40A3"/>
    <w:rsid w:val="004A42A4"/>
    <w:rsid w:val="004A5052"/>
    <w:rsid w:val="004A5353"/>
    <w:rsid w:val="004A57DE"/>
    <w:rsid w:val="004A5A1D"/>
    <w:rsid w:val="004A5C8B"/>
    <w:rsid w:val="004A6C7C"/>
    <w:rsid w:val="004A735C"/>
    <w:rsid w:val="004A799A"/>
    <w:rsid w:val="004A7AD4"/>
    <w:rsid w:val="004B0042"/>
    <w:rsid w:val="004B01E9"/>
    <w:rsid w:val="004B039A"/>
    <w:rsid w:val="004B09BB"/>
    <w:rsid w:val="004B0B44"/>
    <w:rsid w:val="004B0D07"/>
    <w:rsid w:val="004B106B"/>
    <w:rsid w:val="004B17E8"/>
    <w:rsid w:val="004B1870"/>
    <w:rsid w:val="004B1F76"/>
    <w:rsid w:val="004B1FC5"/>
    <w:rsid w:val="004B2C52"/>
    <w:rsid w:val="004B2E59"/>
    <w:rsid w:val="004B32DE"/>
    <w:rsid w:val="004B438D"/>
    <w:rsid w:val="004B44C3"/>
    <w:rsid w:val="004B4807"/>
    <w:rsid w:val="004B4D8C"/>
    <w:rsid w:val="004B4F3B"/>
    <w:rsid w:val="004B54A2"/>
    <w:rsid w:val="004B583B"/>
    <w:rsid w:val="004B593A"/>
    <w:rsid w:val="004B5BF3"/>
    <w:rsid w:val="004B6162"/>
    <w:rsid w:val="004B6AAE"/>
    <w:rsid w:val="004B721B"/>
    <w:rsid w:val="004B74F2"/>
    <w:rsid w:val="004B7553"/>
    <w:rsid w:val="004B77E3"/>
    <w:rsid w:val="004C02BA"/>
    <w:rsid w:val="004C081F"/>
    <w:rsid w:val="004C15A8"/>
    <w:rsid w:val="004C163D"/>
    <w:rsid w:val="004C1C1F"/>
    <w:rsid w:val="004C240C"/>
    <w:rsid w:val="004C2424"/>
    <w:rsid w:val="004C244F"/>
    <w:rsid w:val="004C2539"/>
    <w:rsid w:val="004C3255"/>
    <w:rsid w:val="004C3427"/>
    <w:rsid w:val="004C3550"/>
    <w:rsid w:val="004C394A"/>
    <w:rsid w:val="004C39CF"/>
    <w:rsid w:val="004C3F93"/>
    <w:rsid w:val="004C434E"/>
    <w:rsid w:val="004C4907"/>
    <w:rsid w:val="004C4F0C"/>
    <w:rsid w:val="004C53C6"/>
    <w:rsid w:val="004C6FE2"/>
    <w:rsid w:val="004C757B"/>
    <w:rsid w:val="004D0214"/>
    <w:rsid w:val="004D067A"/>
    <w:rsid w:val="004D06A2"/>
    <w:rsid w:val="004D0F1E"/>
    <w:rsid w:val="004D29EA"/>
    <w:rsid w:val="004D2E35"/>
    <w:rsid w:val="004D303D"/>
    <w:rsid w:val="004D339A"/>
    <w:rsid w:val="004D341D"/>
    <w:rsid w:val="004D376D"/>
    <w:rsid w:val="004D3958"/>
    <w:rsid w:val="004D3AF7"/>
    <w:rsid w:val="004D3B4D"/>
    <w:rsid w:val="004D5C95"/>
    <w:rsid w:val="004D5CE2"/>
    <w:rsid w:val="004D5F5F"/>
    <w:rsid w:val="004D628E"/>
    <w:rsid w:val="004D62F9"/>
    <w:rsid w:val="004D661A"/>
    <w:rsid w:val="004D683E"/>
    <w:rsid w:val="004D6C3F"/>
    <w:rsid w:val="004D6D01"/>
    <w:rsid w:val="004D71A3"/>
    <w:rsid w:val="004D71E2"/>
    <w:rsid w:val="004D73D0"/>
    <w:rsid w:val="004D76A3"/>
    <w:rsid w:val="004D7DA5"/>
    <w:rsid w:val="004D7DA8"/>
    <w:rsid w:val="004E05D6"/>
    <w:rsid w:val="004E06D9"/>
    <w:rsid w:val="004E19AE"/>
    <w:rsid w:val="004E1E82"/>
    <w:rsid w:val="004E2833"/>
    <w:rsid w:val="004E2BCD"/>
    <w:rsid w:val="004E2D60"/>
    <w:rsid w:val="004E2EFB"/>
    <w:rsid w:val="004E34B5"/>
    <w:rsid w:val="004E3603"/>
    <w:rsid w:val="004E3858"/>
    <w:rsid w:val="004E3922"/>
    <w:rsid w:val="004E3C46"/>
    <w:rsid w:val="004E3FAD"/>
    <w:rsid w:val="004E40A2"/>
    <w:rsid w:val="004E4D91"/>
    <w:rsid w:val="004E5279"/>
    <w:rsid w:val="004E64AB"/>
    <w:rsid w:val="004E691C"/>
    <w:rsid w:val="004E71E5"/>
    <w:rsid w:val="004E72C5"/>
    <w:rsid w:val="004E7B9D"/>
    <w:rsid w:val="004F00A0"/>
    <w:rsid w:val="004F08F4"/>
    <w:rsid w:val="004F0EE5"/>
    <w:rsid w:val="004F10A0"/>
    <w:rsid w:val="004F22E6"/>
    <w:rsid w:val="004F2C80"/>
    <w:rsid w:val="004F3427"/>
    <w:rsid w:val="004F3B2E"/>
    <w:rsid w:val="004F4CA3"/>
    <w:rsid w:val="004F52AB"/>
    <w:rsid w:val="004F5C82"/>
    <w:rsid w:val="004F5EBF"/>
    <w:rsid w:val="004F69D2"/>
    <w:rsid w:val="004F6E86"/>
    <w:rsid w:val="004F7257"/>
    <w:rsid w:val="004F78A0"/>
    <w:rsid w:val="004F78DE"/>
    <w:rsid w:val="005001DE"/>
    <w:rsid w:val="00500ED5"/>
    <w:rsid w:val="00501201"/>
    <w:rsid w:val="0050131F"/>
    <w:rsid w:val="00501531"/>
    <w:rsid w:val="0050191E"/>
    <w:rsid w:val="00502F59"/>
    <w:rsid w:val="0050361C"/>
    <w:rsid w:val="00503E57"/>
    <w:rsid w:val="00503FCD"/>
    <w:rsid w:val="005044B3"/>
    <w:rsid w:val="00504644"/>
    <w:rsid w:val="0050470E"/>
    <w:rsid w:val="00504E6E"/>
    <w:rsid w:val="00504FF8"/>
    <w:rsid w:val="0050504D"/>
    <w:rsid w:val="005054B9"/>
    <w:rsid w:val="005054DF"/>
    <w:rsid w:val="00505577"/>
    <w:rsid w:val="00505E9A"/>
    <w:rsid w:val="00507BBB"/>
    <w:rsid w:val="00507FE6"/>
    <w:rsid w:val="00510948"/>
    <w:rsid w:val="00510E2C"/>
    <w:rsid w:val="00511216"/>
    <w:rsid w:val="00511C85"/>
    <w:rsid w:val="005121CA"/>
    <w:rsid w:val="005128E3"/>
    <w:rsid w:val="005138AC"/>
    <w:rsid w:val="00513E31"/>
    <w:rsid w:val="00513F81"/>
    <w:rsid w:val="00514069"/>
    <w:rsid w:val="00514369"/>
    <w:rsid w:val="00514D35"/>
    <w:rsid w:val="0051503C"/>
    <w:rsid w:val="0051604B"/>
    <w:rsid w:val="00516171"/>
    <w:rsid w:val="00516D68"/>
    <w:rsid w:val="005177E3"/>
    <w:rsid w:val="00517CAD"/>
    <w:rsid w:val="005203FD"/>
    <w:rsid w:val="005206A2"/>
    <w:rsid w:val="00520BB4"/>
    <w:rsid w:val="00520F9D"/>
    <w:rsid w:val="00521296"/>
    <w:rsid w:val="0052130D"/>
    <w:rsid w:val="0052158E"/>
    <w:rsid w:val="005221A4"/>
    <w:rsid w:val="00522582"/>
    <w:rsid w:val="00522C2F"/>
    <w:rsid w:val="00522C53"/>
    <w:rsid w:val="00523028"/>
    <w:rsid w:val="00523901"/>
    <w:rsid w:val="00523BFD"/>
    <w:rsid w:val="00523CA1"/>
    <w:rsid w:val="00523FF4"/>
    <w:rsid w:val="00524082"/>
    <w:rsid w:val="005247FE"/>
    <w:rsid w:val="00524F33"/>
    <w:rsid w:val="00525093"/>
    <w:rsid w:val="005259B0"/>
    <w:rsid w:val="005259DA"/>
    <w:rsid w:val="00525CFB"/>
    <w:rsid w:val="005262F0"/>
    <w:rsid w:val="00526359"/>
    <w:rsid w:val="00527337"/>
    <w:rsid w:val="0052744B"/>
    <w:rsid w:val="0052770E"/>
    <w:rsid w:val="00527775"/>
    <w:rsid w:val="00527A7C"/>
    <w:rsid w:val="00530231"/>
    <w:rsid w:val="005303EB"/>
    <w:rsid w:val="00530BE5"/>
    <w:rsid w:val="0053128C"/>
    <w:rsid w:val="0053152D"/>
    <w:rsid w:val="0053199B"/>
    <w:rsid w:val="005319E9"/>
    <w:rsid w:val="00531A91"/>
    <w:rsid w:val="00531EB7"/>
    <w:rsid w:val="005323C6"/>
    <w:rsid w:val="00532D98"/>
    <w:rsid w:val="0053304A"/>
    <w:rsid w:val="0053397D"/>
    <w:rsid w:val="00533A31"/>
    <w:rsid w:val="00534361"/>
    <w:rsid w:val="005358EE"/>
    <w:rsid w:val="00536306"/>
    <w:rsid w:val="00536BC5"/>
    <w:rsid w:val="0053771A"/>
    <w:rsid w:val="00537871"/>
    <w:rsid w:val="00537A75"/>
    <w:rsid w:val="00540E3A"/>
    <w:rsid w:val="0054154A"/>
    <w:rsid w:val="00541947"/>
    <w:rsid w:val="005419AB"/>
    <w:rsid w:val="00541A71"/>
    <w:rsid w:val="00541D76"/>
    <w:rsid w:val="00543162"/>
    <w:rsid w:val="005434DD"/>
    <w:rsid w:val="005437BE"/>
    <w:rsid w:val="005437D1"/>
    <w:rsid w:val="00543F76"/>
    <w:rsid w:val="00544477"/>
    <w:rsid w:val="005447A3"/>
    <w:rsid w:val="005454A8"/>
    <w:rsid w:val="00545B88"/>
    <w:rsid w:val="00545E17"/>
    <w:rsid w:val="00545EAD"/>
    <w:rsid w:val="00546B57"/>
    <w:rsid w:val="00546B65"/>
    <w:rsid w:val="00547876"/>
    <w:rsid w:val="00547962"/>
    <w:rsid w:val="00547F6C"/>
    <w:rsid w:val="0055010C"/>
    <w:rsid w:val="00550699"/>
    <w:rsid w:val="005509F6"/>
    <w:rsid w:val="005519B7"/>
    <w:rsid w:val="00551AC2"/>
    <w:rsid w:val="00551F6B"/>
    <w:rsid w:val="0055331A"/>
    <w:rsid w:val="00553564"/>
    <w:rsid w:val="00553715"/>
    <w:rsid w:val="005545C1"/>
    <w:rsid w:val="0055475C"/>
    <w:rsid w:val="0055482A"/>
    <w:rsid w:val="005550BD"/>
    <w:rsid w:val="005565DD"/>
    <w:rsid w:val="00556670"/>
    <w:rsid w:val="00556DD4"/>
    <w:rsid w:val="00557C82"/>
    <w:rsid w:val="00557F21"/>
    <w:rsid w:val="005601B3"/>
    <w:rsid w:val="00560726"/>
    <w:rsid w:val="0056165C"/>
    <w:rsid w:val="0056194E"/>
    <w:rsid w:val="00562033"/>
    <w:rsid w:val="005626B1"/>
    <w:rsid w:val="00562793"/>
    <w:rsid w:val="0056289C"/>
    <w:rsid w:val="0056317C"/>
    <w:rsid w:val="005638DF"/>
    <w:rsid w:val="00564CCA"/>
    <w:rsid w:val="00564E46"/>
    <w:rsid w:val="00564F9A"/>
    <w:rsid w:val="00565E40"/>
    <w:rsid w:val="0056713F"/>
    <w:rsid w:val="0056714A"/>
    <w:rsid w:val="00567741"/>
    <w:rsid w:val="00567E75"/>
    <w:rsid w:val="0057055C"/>
    <w:rsid w:val="00570896"/>
    <w:rsid w:val="00570941"/>
    <w:rsid w:val="00570B48"/>
    <w:rsid w:val="00570BB9"/>
    <w:rsid w:val="00570D3C"/>
    <w:rsid w:val="0057193B"/>
    <w:rsid w:val="00571C59"/>
    <w:rsid w:val="00572704"/>
    <w:rsid w:val="00572BEC"/>
    <w:rsid w:val="00572F29"/>
    <w:rsid w:val="00573A80"/>
    <w:rsid w:val="00573C0B"/>
    <w:rsid w:val="00573D8A"/>
    <w:rsid w:val="005741BB"/>
    <w:rsid w:val="00574369"/>
    <w:rsid w:val="005744FC"/>
    <w:rsid w:val="005749CF"/>
    <w:rsid w:val="00575155"/>
    <w:rsid w:val="00575523"/>
    <w:rsid w:val="005755AB"/>
    <w:rsid w:val="005757DD"/>
    <w:rsid w:val="00575D08"/>
    <w:rsid w:val="00576249"/>
    <w:rsid w:val="00576444"/>
    <w:rsid w:val="00576912"/>
    <w:rsid w:val="00577182"/>
    <w:rsid w:val="00577BB1"/>
    <w:rsid w:val="00580100"/>
    <w:rsid w:val="005808BB"/>
    <w:rsid w:val="00580B53"/>
    <w:rsid w:val="005810A1"/>
    <w:rsid w:val="0058179A"/>
    <w:rsid w:val="00581AC1"/>
    <w:rsid w:val="00581F83"/>
    <w:rsid w:val="0058219C"/>
    <w:rsid w:val="0058231D"/>
    <w:rsid w:val="00582477"/>
    <w:rsid w:val="005826A7"/>
    <w:rsid w:val="00582C34"/>
    <w:rsid w:val="00582C9C"/>
    <w:rsid w:val="00582CDE"/>
    <w:rsid w:val="00583206"/>
    <w:rsid w:val="00583532"/>
    <w:rsid w:val="00584C00"/>
    <w:rsid w:val="005856B5"/>
    <w:rsid w:val="00585705"/>
    <w:rsid w:val="005857A3"/>
    <w:rsid w:val="00585CEB"/>
    <w:rsid w:val="00586833"/>
    <w:rsid w:val="00586B00"/>
    <w:rsid w:val="005878B1"/>
    <w:rsid w:val="00587F78"/>
    <w:rsid w:val="005905C1"/>
    <w:rsid w:val="00590A04"/>
    <w:rsid w:val="00590F15"/>
    <w:rsid w:val="0059190C"/>
    <w:rsid w:val="00591B00"/>
    <w:rsid w:val="00592E91"/>
    <w:rsid w:val="0059315C"/>
    <w:rsid w:val="0059432F"/>
    <w:rsid w:val="0059451E"/>
    <w:rsid w:val="00594978"/>
    <w:rsid w:val="00595340"/>
    <w:rsid w:val="0059550C"/>
    <w:rsid w:val="00595A92"/>
    <w:rsid w:val="00596174"/>
    <w:rsid w:val="00596F7A"/>
    <w:rsid w:val="0059752B"/>
    <w:rsid w:val="005975A8"/>
    <w:rsid w:val="00597AFF"/>
    <w:rsid w:val="005A0099"/>
    <w:rsid w:val="005A0B00"/>
    <w:rsid w:val="005A0B68"/>
    <w:rsid w:val="005A0C1D"/>
    <w:rsid w:val="005A109D"/>
    <w:rsid w:val="005A10CC"/>
    <w:rsid w:val="005A1583"/>
    <w:rsid w:val="005A1B3A"/>
    <w:rsid w:val="005A212D"/>
    <w:rsid w:val="005A2684"/>
    <w:rsid w:val="005A28F0"/>
    <w:rsid w:val="005A2D11"/>
    <w:rsid w:val="005A3FFE"/>
    <w:rsid w:val="005A44D8"/>
    <w:rsid w:val="005A53CD"/>
    <w:rsid w:val="005A5BE8"/>
    <w:rsid w:val="005A5ED8"/>
    <w:rsid w:val="005A61F3"/>
    <w:rsid w:val="005A654D"/>
    <w:rsid w:val="005A6FDF"/>
    <w:rsid w:val="005A7226"/>
    <w:rsid w:val="005A7B00"/>
    <w:rsid w:val="005A7CAD"/>
    <w:rsid w:val="005B03CC"/>
    <w:rsid w:val="005B0796"/>
    <w:rsid w:val="005B079E"/>
    <w:rsid w:val="005B0849"/>
    <w:rsid w:val="005B19DC"/>
    <w:rsid w:val="005B1B2D"/>
    <w:rsid w:val="005B1CCF"/>
    <w:rsid w:val="005B1D2E"/>
    <w:rsid w:val="005B1F3A"/>
    <w:rsid w:val="005B2678"/>
    <w:rsid w:val="005B29DE"/>
    <w:rsid w:val="005B3EE4"/>
    <w:rsid w:val="005B41D8"/>
    <w:rsid w:val="005B4764"/>
    <w:rsid w:val="005B4CDB"/>
    <w:rsid w:val="005B4E0E"/>
    <w:rsid w:val="005B51A2"/>
    <w:rsid w:val="005B567C"/>
    <w:rsid w:val="005B5F25"/>
    <w:rsid w:val="005B67E9"/>
    <w:rsid w:val="005B7092"/>
    <w:rsid w:val="005B72DD"/>
    <w:rsid w:val="005C04B1"/>
    <w:rsid w:val="005C09CB"/>
    <w:rsid w:val="005C0B0A"/>
    <w:rsid w:val="005C0BE9"/>
    <w:rsid w:val="005C10F9"/>
    <w:rsid w:val="005C141A"/>
    <w:rsid w:val="005C1FCB"/>
    <w:rsid w:val="005C21B8"/>
    <w:rsid w:val="005C26CE"/>
    <w:rsid w:val="005C2923"/>
    <w:rsid w:val="005C3800"/>
    <w:rsid w:val="005C38B7"/>
    <w:rsid w:val="005C4685"/>
    <w:rsid w:val="005C4B2E"/>
    <w:rsid w:val="005C4F14"/>
    <w:rsid w:val="005C541A"/>
    <w:rsid w:val="005C582D"/>
    <w:rsid w:val="005C5DD9"/>
    <w:rsid w:val="005C6631"/>
    <w:rsid w:val="005C69DB"/>
    <w:rsid w:val="005C69DC"/>
    <w:rsid w:val="005C72E6"/>
    <w:rsid w:val="005C744F"/>
    <w:rsid w:val="005D07E6"/>
    <w:rsid w:val="005D0C53"/>
    <w:rsid w:val="005D0E66"/>
    <w:rsid w:val="005D1CDF"/>
    <w:rsid w:val="005D2555"/>
    <w:rsid w:val="005D2C26"/>
    <w:rsid w:val="005D2C2E"/>
    <w:rsid w:val="005D353F"/>
    <w:rsid w:val="005D3609"/>
    <w:rsid w:val="005D3751"/>
    <w:rsid w:val="005D383C"/>
    <w:rsid w:val="005D3B07"/>
    <w:rsid w:val="005D4189"/>
    <w:rsid w:val="005D43E2"/>
    <w:rsid w:val="005D4B78"/>
    <w:rsid w:val="005D4CFA"/>
    <w:rsid w:val="005D50B5"/>
    <w:rsid w:val="005D50D3"/>
    <w:rsid w:val="005D5940"/>
    <w:rsid w:val="005D6507"/>
    <w:rsid w:val="005D654A"/>
    <w:rsid w:val="005D6FFB"/>
    <w:rsid w:val="005D77E0"/>
    <w:rsid w:val="005D7B41"/>
    <w:rsid w:val="005E00A2"/>
    <w:rsid w:val="005E03CF"/>
    <w:rsid w:val="005E050A"/>
    <w:rsid w:val="005E0A47"/>
    <w:rsid w:val="005E0EB5"/>
    <w:rsid w:val="005E1410"/>
    <w:rsid w:val="005E2679"/>
    <w:rsid w:val="005E2DF6"/>
    <w:rsid w:val="005E2E94"/>
    <w:rsid w:val="005E364B"/>
    <w:rsid w:val="005E4360"/>
    <w:rsid w:val="005E4519"/>
    <w:rsid w:val="005E5945"/>
    <w:rsid w:val="005E5B2C"/>
    <w:rsid w:val="005E5D36"/>
    <w:rsid w:val="005E5DFF"/>
    <w:rsid w:val="005E5FC5"/>
    <w:rsid w:val="005E60B1"/>
    <w:rsid w:val="005E6F6B"/>
    <w:rsid w:val="005E7450"/>
    <w:rsid w:val="005F08A1"/>
    <w:rsid w:val="005F11F8"/>
    <w:rsid w:val="005F1891"/>
    <w:rsid w:val="005F18AE"/>
    <w:rsid w:val="005F19F7"/>
    <w:rsid w:val="005F2FAB"/>
    <w:rsid w:val="005F39B5"/>
    <w:rsid w:val="005F4143"/>
    <w:rsid w:val="005F4221"/>
    <w:rsid w:val="005F464B"/>
    <w:rsid w:val="005F4AD2"/>
    <w:rsid w:val="005F5260"/>
    <w:rsid w:val="005F5923"/>
    <w:rsid w:val="005F5DEE"/>
    <w:rsid w:val="005F5E42"/>
    <w:rsid w:val="005F5E83"/>
    <w:rsid w:val="005F65CA"/>
    <w:rsid w:val="005F7B32"/>
    <w:rsid w:val="005F7E77"/>
    <w:rsid w:val="00600306"/>
    <w:rsid w:val="00600689"/>
    <w:rsid w:val="0060074F"/>
    <w:rsid w:val="00600A38"/>
    <w:rsid w:val="00600C94"/>
    <w:rsid w:val="00600E4B"/>
    <w:rsid w:val="00601396"/>
    <w:rsid w:val="0060182F"/>
    <w:rsid w:val="00601A9E"/>
    <w:rsid w:val="006020DB"/>
    <w:rsid w:val="00602408"/>
    <w:rsid w:val="00602AB5"/>
    <w:rsid w:val="00603592"/>
    <w:rsid w:val="0060385A"/>
    <w:rsid w:val="00603F54"/>
    <w:rsid w:val="00604574"/>
    <w:rsid w:val="00605782"/>
    <w:rsid w:val="00605BF6"/>
    <w:rsid w:val="00605D48"/>
    <w:rsid w:val="0060651C"/>
    <w:rsid w:val="00607019"/>
    <w:rsid w:val="006071E4"/>
    <w:rsid w:val="0060763A"/>
    <w:rsid w:val="00607749"/>
    <w:rsid w:val="00607CE9"/>
    <w:rsid w:val="0061044E"/>
    <w:rsid w:val="00610952"/>
    <w:rsid w:val="00610CA0"/>
    <w:rsid w:val="006113F1"/>
    <w:rsid w:val="00611A8B"/>
    <w:rsid w:val="00611BB2"/>
    <w:rsid w:val="00612099"/>
    <w:rsid w:val="00613EC6"/>
    <w:rsid w:val="00614A58"/>
    <w:rsid w:val="00614F11"/>
    <w:rsid w:val="00615070"/>
    <w:rsid w:val="006151D5"/>
    <w:rsid w:val="00615EEB"/>
    <w:rsid w:val="006162CE"/>
    <w:rsid w:val="0061669B"/>
    <w:rsid w:val="00617191"/>
    <w:rsid w:val="00617B63"/>
    <w:rsid w:val="00617F7E"/>
    <w:rsid w:val="00620620"/>
    <w:rsid w:val="00620861"/>
    <w:rsid w:val="00620E6C"/>
    <w:rsid w:val="006218F7"/>
    <w:rsid w:val="00621EE4"/>
    <w:rsid w:val="00622287"/>
    <w:rsid w:val="006241DA"/>
    <w:rsid w:val="00624461"/>
    <w:rsid w:val="00624639"/>
    <w:rsid w:val="006248CC"/>
    <w:rsid w:val="00624934"/>
    <w:rsid w:val="00624D3C"/>
    <w:rsid w:val="00625EFE"/>
    <w:rsid w:val="00626839"/>
    <w:rsid w:val="00626B44"/>
    <w:rsid w:val="00627014"/>
    <w:rsid w:val="00627105"/>
    <w:rsid w:val="006272E1"/>
    <w:rsid w:val="0063098A"/>
    <w:rsid w:val="00630B42"/>
    <w:rsid w:val="00630EDA"/>
    <w:rsid w:val="00631151"/>
    <w:rsid w:val="00631392"/>
    <w:rsid w:val="00632129"/>
    <w:rsid w:val="00632BA7"/>
    <w:rsid w:val="00632F8E"/>
    <w:rsid w:val="006332D4"/>
    <w:rsid w:val="0063351F"/>
    <w:rsid w:val="00633C10"/>
    <w:rsid w:val="00633C8F"/>
    <w:rsid w:val="00633D06"/>
    <w:rsid w:val="00633D7C"/>
    <w:rsid w:val="0063450D"/>
    <w:rsid w:val="00634959"/>
    <w:rsid w:val="00634AE6"/>
    <w:rsid w:val="00635348"/>
    <w:rsid w:val="00635748"/>
    <w:rsid w:val="0063582A"/>
    <w:rsid w:val="00635F57"/>
    <w:rsid w:val="0063694A"/>
    <w:rsid w:val="0063789A"/>
    <w:rsid w:val="00637AD6"/>
    <w:rsid w:val="00637EDC"/>
    <w:rsid w:val="0064061B"/>
    <w:rsid w:val="0064211D"/>
    <w:rsid w:val="0064334F"/>
    <w:rsid w:val="0064336E"/>
    <w:rsid w:val="006439F4"/>
    <w:rsid w:val="0064400C"/>
    <w:rsid w:val="006440D4"/>
    <w:rsid w:val="006442B9"/>
    <w:rsid w:val="00644752"/>
    <w:rsid w:val="00646071"/>
    <w:rsid w:val="006466F2"/>
    <w:rsid w:val="0064670F"/>
    <w:rsid w:val="006469F6"/>
    <w:rsid w:val="00646A49"/>
    <w:rsid w:val="00646E3A"/>
    <w:rsid w:val="00647497"/>
    <w:rsid w:val="00647F82"/>
    <w:rsid w:val="0065061A"/>
    <w:rsid w:val="00650B00"/>
    <w:rsid w:val="00650BD6"/>
    <w:rsid w:val="00650C11"/>
    <w:rsid w:val="00650ECD"/>
    <w:rsid w:val="00651218"/>
    <w:rsid w:val="00651D90"/>
    <w:rsid w:val="00652A55"/>
    <w:rsid w:val="00652E5F"/>
    <w:rsid w:val="00653500"/>
    <w:rsid w:val="00653D01"/>
    <w:rsid w:val="00653E7C"/>
    <w:rsid w:val="00653F26"/>
    <w:rsid w:val="00654CBA"/>
    <w:rsid w:val="0065641A"/>
    <w:rsid w:val="0065756C"/>
    <w:rsid w:val="00657A0D"/>
    <w:rsid w:val="00657E83"/>
    <w:rsid w:val="006603B5"/>
    <w:rsid w:val="00660895"/>
    <w:rsid w:val="0066093C"/>
    <w:rsid w:val="00660F52"/>
    <w:rsid w:val="00661256"/>
    <w:rsid w:val="00661327"/>
    <w:rsid w:val="006614B2"/>
    <w:rsid w:val="006618BA"/>
    <w:rsid w:val="00661B72"/>
    <w:rsid w:val="00662154"/>
    <w:rsid w:val="006623E3"/>
    <w:rsid w:val="00662D3F"/>
    <w:rsid w:val="00662D43"/>
    <w:rsid w:val="00662F04"/>
    <w:rsid w:val="006635CB"/>
    <w:rsid w:val="00663742"/>
    <w:rsid w:val="006643C7"/>
    <w:rsid w:val="00664603"/>
    <w:rsid w:val="0066481D"/>
    <w:rsid w:val="006655F5"/>
    <w:rsid w:val="0066569D"/>
    <w:rsid w:val="00666337"/>
    <w:rsid w:val="006663C5"/>
    <w:rsid w:val="006664AA"/>
    <w:rsid w:val="00666602"/>
    <w:rsid w:val="0066667A"/>
    <w:rsid w:val="006666A2"/>
    <w:rsid w:val="00666A17"/>
    <w:rsid w:val="0066748F"/>
    <w:rsid w:val="00667A73"/>
    <w:rsid w:val="00667D9C"/>
    <w:rsid w:val="006701DC"/>
    <w:rsid w:val="0067067F"/>
    <w:rsid w:val="0067078C"/>
    <w:rsid w:val="00670D5E"/>
    <w:rsid w:val="00671470"/>
    <w:rsid w:val="006730CB"/>
    <w:rsid w:val="0067319E"/>
    <w:rsid w:val="00673C6B"/>
    <w:rsid w:val="006749F7"/>
    <w:rsid w:val="00674E54"/>
    <w:rsid w:val="006757B5"/>
    <w:rsid w:val="00675BA0"/>
    <w:rsid w:val="00675BCE"/>
    <w:rsid w:val="00675D59"/>
    <w:rsid w:val="006761AF"/>
    <w:rsid w:val="006766D5"/>
    <w:rsid w:val="00676BA2"/>
    <w:rsid w:val="00676D5B"/>
    <w:rsid w:val="00677236"/>
    <w:rsid w:val="00677411"/>
    <w:rsid w:val="006775A0"/>
    <w:rsid w:val="0067766A"/>
    <w:rsid w:val="0067786B"/>
    <w:rsid w:val="0067793C"/>
    <w:rsid w:val="0068095A"/>
    <w:rsid w:val="00681279"/>
    <w:rsid w:val="00681497"/>
    <w:rsid w:val="0068149A"/>
    <w:rsid w:val="00681702"/>
    <w:rsid w:val="0068171A"/>
    <w:rsid w:val="00681B2D"/>
    <w:rsid w:val="00683833"/>
    <w:rsid w:val="00683C61"/>
    <w:rsid w:val="006841D9"/>
    <w:rsid w:val="006843BA"/>
    <w:rsid w:val="00684526"/>
    <w:rsid w:val="00684C7F"/>
    <w:rsid w:val="00685139"/>
    <w:rsid w:val="00685F20"/>
    <w:rsid w:val="00685F76"/>
    <w:rsid w:val="006861D3"/>
    <w:rsid w:val="00687636"/>
    <w:rsid w:val="00687BA7"/>
    <w:rsid w:val="00690B38"/>
    <w:rsid w:val="00690C2F"/>
    <w:rsid w:val="00690D69"/>
    <w:rsid w:val="00691770"/>
    <w:rsid w:val="00691CD7"/>
    <w:rsid w:val="0069282B"/>
    <w:rsid w:val="00694447"/>
    <w:rsid w:val="00694488"/>
    <w:rsid w:val="00694A9E"/>
    <w:rsid w:val="006954F0"/>
    <w:rsid w:val="0069565D"/>
    <w:rsid w:val="00695CAD"/>
    <w:rsid w:val="006970E0"/>
    <w:rsid w:val="00697941"/>
    <w:rsid w:val="00697990"/>
    <w:rsid w:val="00697ECC"/>
    <w:rsid w:val="00697FEE"/>
    <w:rsid w:val="006A0406"/>
    <w:rsid w:val="006A094F"/>
    <w:rsid w:val="006A0C52"/>
    <w:rsid w:val="006A0DDA"/>
    <w:rsid w:val="006A0F39"/>
    <w:rsid w:val="006A0F92"/>
    <w:rsid w:val="006A0FFD"/>
    <w:rsid w:val="006A12A5"/>
    <w:rsid w:val="006A1379"/>
    <w:rsid w:val="006A20B6"/>
    <w:rsid w:val="006A2294"/>
    <w:rsid w:val="006A3720"/>
    <w:rsid w:val="006A390B"/>
    <w:rsid w:val="006A3FB7"/>
    <w:rsid w:val="006A442B"/>
    <w:rsid w:val="006A5705"/>
    <w:rsid w:val="006A570F"/>
    <w:rsid w:val="006A5A35"/>
    <w:rsid w:val="006A63CE"/>
    <w:rsid w:val="006A6995"/>
    <w:rsid w:val="006A6B5A"/>
    <w:rsid w:val="006A6C92"/>
    <w:rsid w:val="006A70E3"/>
    <w:rsid w:val="006A7694"/>
    <w:rsid w:val="006B0942"/>
    <w:rsid w:val="006B1384"/>
    <w:rsid w:val="006B13E9"/>
    <w:rsid w:val="006B140A"/>
    <w:rsid w:val="006B1717"/>
    <w:rsid w:val="006B1B5F"/>
    <w:rsid w:val="006B2BB6"/>
    <w:rsid w:val="006B2DAF"/>
    <w:rsid w:val="006B357C"/>
    <w:rsid w:val="006B3919"/>
    <w:rsid w:val="006B47AD"/>
    <w:rsid w:val="006B50A1"/>
    <w:rsid w:val="006B529E"/>
    <w:rsid w:val="006B5581"/>
    <w:rsid w:val="006B588A"/>
    <w:rsid w:val="006B5D53"/>
    <w:rsid w:val="006B5DC1"/>
    <w:rsid w:val="006B6087"/>
    <w:rsid w:val="006B6391"/>
    <w:rsid w:val="006B64ED"/>
    <w:rsid w:val="006B703C"/>
    <w:rsid w:val="006B71C2"/>
    <w:rsid w:val="006B7E35"/>
    <w:rsid w:val="006C0363"/>
    <w:rsid w:val="006C04AD"/>
    <w:rsid w:val="006C0AAF"/>
    <w:rsid w:val="006C0B58"/>
    <w:rsid w:val="006C0D7B"/>
    <w:rsid w:val="006C1631"/>
    <w:rsid w:val="006C177D"/>
    <w:rsid w:val="006C1871"/>
    <w:rsid w:val="006C1B6A"/>
    <w:rsid w:val="006C1C67"/>
    <w:rsid w:val="006C20BF"/>
    <w:rsid w:val="006C27CF"/>
    <w:rsid w:val="006C3C97"/>
    <w:rsid w:val="006C4352"/>
    <w:rsid w:val="006C49F1"/>
    <w:rsid w:val="006C56C0"/>
    <w:rsid w:val="006C5A31"/>
    <w:rsid w:val="006C5AB9"/>
    <w:rsid w:val="006C5E0F"/>
    <w:rsid w:val="006C64FB"/>
    <w:rsid w:val="006C680F"/>
    <w:rsid w:val="006C6F63"/>
    <w:rsid w:val="006C7530"/>
    <w:rsid w:val="006D02F4"/>
    <w:rsid w:val="006D0867"/>
    <w:rsid w:val="006D0E03"/>
    <w:rsid w:val="006D0F40"/>
    <w:rsid w:val="006D109C"/>
    <w:rsid w:val="006D1525"/>
    <w:rsid w:val="006D166F"/>
    <w:rsid w:val="006D2523"/>
    <w:rsid w:val="006D2D51"/>
    <w:rsid w:val="006D303F"/>
    <w:rsid w:val="006D3184"/>
    <w:rsid w:val="006D379E"/>
    <w:rsid w:val="006D3B5B"/>
    <w:rsid w:val="006D4342"/>
    <w:rsid w:val="006D45EB"/>
    <w:rsid w:val="006D51F6"/>
    <w:rsid w:val="006D5C20"/>
    <w:rsid w:val="006D6861"/>
    <w:rsid w:val="006D6B76"/>
    <w:rsid w:val="006D6DFF"/>
    <w:rsid w:val="006D7528"/>
    <w:rsid w:val="006D781F"/>
    <w:rsid w:val="006D7F21"/>
    <w:rsid w:val="006D7F6F"/>
    <w:rsid w:val="006E08EE"/>
    <w:rsid w:val="006E0C94"/>
    <w:rsid w:val="006E0D81"/>
    <w:rsid w:val="006E16D7"/>
    <w:rsid w:val="006E2372"/>
    <w:rsid w:val="006E2453"/>
    <w:rsid w:val="006E2A2A"/>
    <w:rsid w:val="006E2D50"/>
    <w:rsid w:val="006E39E0"/>
    <w:rsid w:val="006E3E27"/>
    <w:rsid w:val="006E468D"/>
    <w:rsid w:val="006E476C"/>
    <w:rsid w:val="006E497D"/>
    <w:rsid w:val="006E5389"/>
    <w:rsid w:val="006E555C"/>
    <w:rsid w:val="006E65F3"/>
    <w:rsid w:val="006E6E92"/>
    <w:rsid w:val="006E733B"/>
    <w:rsid w:val="006E7514"/>
    <w:rsid w:val="006E7723"/>
    <w:rsid w:val="006E7864"/>
    <w:rsid w:val="006F0353"/>
    <w:rsid w:val="006F0381"/>
    <w:rsid w:val="006F052A"/>
    <w:rsid w:val="006F071A"/>
    <w:rsid w:val="006F0D84"/>
    <w:rsid w:val="006F0DF0"/>
    <w:rsid w:val="006F1D10"/>
    <w:rsid w:val="006F2B01"/>
    <w:rsid w:val="006F2F63"/>
    <w:rsid w:val="006F3305"/>
    <w:rsid w:val="006F3558"/>
    <w:rsid w:val="006F3CE8"/>
    <w:rsid w:val="006F50D3"/>
    <w:rsid w:val="006F58F1"/>
    <w:rsid w:val="006F5AE2"/>
    <w:rsid w:val="006F6CFD"/>
    <w:rsid w:val="006F6D56"/>
    <w:rsid w:val="006F726C"/>
    <w:rsid w:val="006F7562"/>
    <w:rsid w:val="006F7C7A"/>
    <w:rsid w:val="007000D5"/>
    <w:rsid w:val="00700295"/>
    <w:rsid w:val="0070087B"/>
    <w:rsid w:val="00700BA7"/>
    <w:rsid w:val="00700E37"/>
    <w:rsid w:val="00701222"/>
    <w:rsid w:val="007015B3"/>
    <w:rsid w:val="0070280B"/>
    <w:rsid w:val="0070349E"/>
    <w:rsid w:val="007035F3"/>
    <w:rsid w:val="0070367F"/>
    <w:rsid w:val="007039A2"/>
    <w:rsid w:val="00703AC9"/>
    <w:rsid w:val="00704222"/>
    <w:rsid w:val="00704A9F"/>
    <w:rsid w:val="00704B51"/>
    <w:rsid w:val="00704BD2"/>
    <w:rsid w:val="00704DF0"/>
    <w:rsid w:val="007050FE"/>
    <w:rsid w:val="00705C24"/>
    <w:rsid w:val="00705EF1"/>
    <w:rsid w:val="007065AA"/>
    <w:rsid w:val="00706ACA"/>
    <w:rsid w:val="00706FBF"/>
    <w:rsid w:val="00710A72"/>
    <w:rsid w:val="00710B47"/>
    <w:rsid w:val="00710B4E"/>
    <w:rsid w:val="00711287"/>
    <w:rsid w:val="00711D30"/>
    <w:rsid w:val="0071308C"/>
    <w:rsid w:val="00713F5D"/>
    <w:rsid w:val="0071439D"/>
    <w:rsid w:val="00714E72"/>
    <w:rsid w:val="00715026"/>
    <w:rsid w:val="0071592B"/>
    <w:rsid w:val="00715AAC"/>
    <w:rsid w:val="00715FA8"/>
    <w:rsid w:val="00716474"/>
    <w:rsid w:val="007165A6"/>
    <w:rsid w:val="00716643"/>
    <w:rsid w:val="00716764"/>
    <w:rsid w:val="007169DE"/>
    <w:rsid w:val="0071768A"/>
    <w:rsid w:val="00717A02"/>
    <w:rsid w:val="00720158"/>
    <w:rsid w:val="0072025B"/>
    <w:rsid w:val="00720439"/>
    <w:rsid w:val="0072089F"/>
    <w:rsid w:val="0072146D"/>
    <w:rsid w:val="007214D9"/>
    <w:rsid w:val="00722089"/>
    <w:rsid w:val="007223C0"/>
    <w:rsid w:val="00722F0E"/>
    <w:rsid w:val="00722FA6"/>
    <w:rsid w:val="007232B5"/>
    <w:rsid w:val="00723347"/>
    <w:rsid w:val="007238F0"/>
    <w:rsid w:val="00723C06"/>
    <w:rsid w:val="00724018"/>
    <w:rsid w:val="0072449C"/>
    <w:rsid w:val="0072456F"/>
    <w:rsid w:val="00724D5C"/>
    <w:rsid w:val="00725909"/>
    <w:rsid w:val="00725B9A"/>
    <w:rsid w:val="00727477"/>
    <w:rsid w:val="007276A0"/>
    <w:rsid w:val="00727B55"/>
    <w:rsid w:val="00727C0D"/>
    <w:rsid w:val="00727DB2"/>
    <w:rsid w:val="007302A8"/>
    <w:rsid w:val="00730779"/>
    <w:rsid w:val="00730812"/>
    <w:rsid w:val="00731F6C"/>
    <w:rsid w:val="00732579"/>
    <w:rsid w:val="007331CA"/>
    <w:rsid w:val="00733380"/>
    <w:rsid w:val="0073409E"/>
    <w:rsid w:val="007343C3"/>
    <w:rsid w:val="00734476"/>
    <w:rsid w:val="0073462A"/>
    <w:rsid w:val="00734E44"/>
    <w:rsid w:val="00734F99"/>
    <w:rsid w:val="0073666E"/>
    <w:rsid w:val="00737262"/>
    <w:rsid w:val="00737275"/>
    <w:rsid w:val="007375C9"/>
    <w:rsid w:val="00737C76"/>
    <w:rsid w:val="00737EDC"/>
    <w:rsid w:val="007405D2"/>
    <w:rsid w:val="007406C5"/>
    <w:rsid w:val="007410F3"/>
    <w:rsid w:val="0074111A"/>
    <w:rsid w:val="00741532"/>
    <w:rsid w:val="00741871"/>
    <w:rsid w:val="007418A8"/>
    <w:rsid w:val="00741A27"/>
    <w:rsid w:val="00741AFC"/>
    <w:rsid w:val="00741D5E"/>
    <w:rsid w:val="00741F4F"/>
    <w:rsid w:val="007427A8"/>
    <w:rsid w:val="007449E6"/>
    <w:rsid w:val="007453CB"/>
    <w:rsid w:val="007454C2"/>
    <w:rsid w:val="00746387"/>
    <w:rsid w:val="00746758"/>
    <w:rsid w:val="00746E40"/>
    <w:rsid w:val="0074715D"/>
    <w:rsid w:val="0074750D"/>
    <w:rsid w:val="007501F0"/>
    <w:rsid w:val="00750384"/>
    <w:rsid w:val="007505C4"/>
    <w:rsid w:val="00753108"/>
    <w:rsid w:val="00753668"/>
    <w:rsid w:val="00754606"/>
    <w:rsid w:val="0075477C"/>
    <w:rsid w:val="007549E4"/>
    <w:rsid w:val="00754EDF"/>
    <w:rsid w:val="00755953"/>
    <w:rsid w:val="00755DE2"/>
    <w:rsid w:val="00755F4C"/>
    <w:rsid w:val="00755FC7"/>
    <w:rsid w:val="007566C0"/>
    <w:rsid w:val="00756802"/>
    <w:rsid w:val="007570B6"/>
    <w:rsid w:val="00757FC3"/>
    <w:rsid w:val="007609D3"/>
    <w:rsid w:val="00760F0B"/>
    <w:rsid w:val="0076102C"/>
    <w:rsid w:val="007611CA"/>
    <w:rsid w:val="0076122E"/>
    <w:rsid w:val="007617FB"/>
    <w:rsid w:val="00761CE1"/>
    <w:rsid w:val="007620FE"/>
    <w:rsid w:val="00762B5F"/>
    <w:rsid w:val="00762EAE"/>
    <w:rsid w:val="007638A1"/>
    <w:rsid w:val="00763CDE"/>
    <w:rsid w:val="007641B3"/>
    <w:rsid w:val="00764FA9"/>
    <w:rsid w:val="007654B1"/>
    <w:rsid w:val="00766159"/>
    <w:rsid w:val="007661AA"/>
    <w:rsid w:val="00766F9F"/>
    <w:rsid w:val="00766FEA"/>
    <w:rsid w:val="0076773B"/>
    <w:rsid w:val="007677DB"/>
    <w:rsid w:val="00767B80"/>
    <w:rsid w:val="00770936"/>
    <w:rsid w:val="00770966"/>
    <w:rsid w:val="00770FD8"/>
    <w:rsid w:val="0077133D"/>
    <w:rsid w:val="00771373"/>
    <w:rsid w:val="00771892"/>
    <w:rsid w:val="007719CB"/>
    <w:rsid w:val="00771CB6"/>
    <w:rsid w:val="0077293A"/>
    <w:rsid w:val="00772AF6"/>
    <w:rsid w:val="007738D7"/>
    <w:rsid w:val="00773A3D"/>
    <w:rsid w:val="00774006"/>
    <w:rsid w:val="007740C0"/>
    <w:rsid w:val="00774284"/>
    <w:rsid w:val="0077488B"/>
    <w:rsid w:val="00774905"/>
    <w:rsid w:val="00775A50"/>
    <w:rsid w:val="00775B0C"/>
    <w:rsid w:val="00775C69"/>
    <w:rsid w:val="0077654D"/>
    <w:rsid w:val="007768C7"/>
    <w:rsid w:val="00776E3E"/>
    <w:rsid w:val="0077736C"/>
    <w:rsid w:val="00777658"/>
    <w:rsid w:val="0078037B"/>
    <w:rsid w:val="00780D51"/>
    <w:rsid w:val="00780ED9"/>
    <w:rsid w:val="00781904"/>
    <w:rsid w:val="00781AE1"/>
    <w:rsid w:val="007822C3"/>
    <w:rsid w:val="0078254B"/>
    <w:rsid w:val="00782F99"/>
    <w:rsid w:val="00782FB7"/>
    <w:rsid w:val="00783129"/>
    <w:rsid w:val="007842BE"/>
    <w:rsid w:val="00784A4A"/>
    <w:rsid w:val="00784BAA"/>
    <w:rsid w:val="00784CD6"/>
    <w:rsid w:val="00784F31"/>
    <w:rsid w:val="00786EFA"/>
    <w:rsid w:val="00787185"/>
    <w:rsid w:val="00787C39"/>
    <w:rsid w:val="00790745"/>
    <w:rsid w:val="0079144F"/>
    <w:rsid w:val="007916CE"/>
    <w:rsid w:val="007917B3"/>
    <w:rsid w:val="007919A6"/>
    <w:rsid w:val="00792140"/>
    <w:rsid w:val="00792A61"/>
    <w:rsid w:val="007932BF"/>
    <w:rsid w:val="007936C3"/>
    <w:rsid w:val="00793DE6"/>
    <w:rsid w:val="00794500"/>
    <w:rsid w:val="00795378"/>
    <w:rsid w:val="00795564"/>
    <w:rsid w:val="00796418"/>
    <w:rsid w:val="00796B45"/>
    <w:rsid w:val="00797B2E"/>
    <w:rsid w:val="00797F72"/>
    <w:rsid w:val="007A0DAE"/>
    <w:rsid w:val="007A0F8A"/>
    <w:rsid w:val="007A1075"/>
    <w:rsid w:val="007A10B5"/>
    <w:rsid w:val="007A26CE"/>
    <w:rsid w:val="007A2D3C"/>
    <w:rsid w:val="007A31B6"/>
    <w:rsid w:val="007A357A"/>
    <w:rsid w:val="007A3B30"/>
    <w:rsid w:val="007A3C2A"/>
    <w:rsid w:val="007A4051"/>
    <w:rsid w:val="007A4369"/>
    <w:rsid w:val="007A46C2"/>
    <w:rsid w:val="007A527A"/>
    <w:rsid w:val="007A552C"/>
    <w:rsid w:val="007A590A"/>
    <w:rsid w:val="007A623C"/>
    <w:rsid w:val="007A63F3"/>
    <w:rsid w:val="007A65CF"/>
    <w:rsid w:val="007A6742"/>
    <w:rsid w:val="007A6C68"/>
    <w:rsid w:val="007B0759"/>
    <w:rsid w:val="007B09B7"/>
    <w:rsid w:val="007B0D02"/>
    <w:rsid w:val="007B0E39"/>
    <w:rsid w:val="007B14CD"/>
    <w:rsid w:val="007B16B7"/>
    <w:rsid w:val="007B1A94"/>
    <w:rsid w:val="007B2320"/>
    <w:rsid w:val="007B244A"/>
    <w:rsid w:val="007B2608"/>
    <w:rsid w:val="007B32A4"/>
    <w:rsid w:val="007B3ADC"/>
    <w:rsid w:val="007B3AF6"/>
    <w:rsid w:val="007B477D"/>
    <w:rsid w:val="007B482C"/>
    <w:rsid w:val="007B49C4"/>
    <w:rsid w:val="007B4DB7"/>
    <w:rsid w:val="007B4FF6"/>
    <w:rsid w:val="007B524C"/>
    <w:rsid w:val="007B535B"/>
    <w:rsid w:val="007B5528"/>
    <w:rsid w:val="007B576D"/>
    <w:rsid w:val="007B64FD"/>
    <w:rsid w:val="007B6557"/>
    <w:rsid w:val="007B695B"/>
    <w:rsid w:val="007B6EAB"/>
    <w:rsid w:val="007B6F51"/>
    <w:rsid w:val="007B7946"/>
    <w:rsid w:val="007B7D0F"/>
    <w:rsid w:val="007C0174"/>
    <w:rsid w:val="007C1040"/>
    <w:rsid w:val="007C1589"/>
    <w:rsid w:val="007C261E"/>
    <w:rsid w:val="007C2ABD"/>
    <w:rsid w:val="007C3CD1"/>
    <w:rsid w:val="007C42CF"/>
    <w:rsid w:val="007C459B"/>
    <w:rsid w:val="007C45D9"/>
    <w:rsid w:val="007C470D"/>
    <w:rsid w:val="007C4BD8"/>
    <w:rsid w:val="007C5408"/>
    <w:rsid w:val="007C58F1"/>
    <w:rsid w:val="007C59FA"/>
    <w:rsid w:val="007C6120"/>
    <w:rsid w:val="007C6C93"/>
    <w:rsid w:val="007C7083"/>
    <w:rsid w:val="007C7177"/>
    <w:rsid w:val="007C7526"/>
    <w:rsid w:val="007C79E1"/>
    <w:rsid w:val="007C7ED2"/>
    <w:rsid w:val="007C7F0B"/>
    <w:rsid w:val="007D00A4"/>
    <w:rsid w:val="007D15FE"/>
    <w:rsid w:val="007D1CCB"/>
    <w:rsid w:val="007D1E02"/>
    <w:rsid w:val="007D2312"/>
    <w:rsid w:val="007D2830"/>
    <w:rsid w:val="007D2AC2"/>
    <w:rsid w:val="007D30A4"/>
    <w:rsid w:val="007D325F"/>
    <w:rsid w:val="007D3325"/>
    <w:rsid w:val="007D340D"/>
    <w:rsid w:val="007D3671"/>
    <w:rsid w:val="007D4174"/>
    <w:rsid w:val="007D4CC0"/>
    <w:rsid w:val="007D5083"/>
    <w:rsid w:val="007D5892"/>
    <w:rsid w:val="007D5BDD"/>
    <w:rsid w:val="007D6891"/>
    <w:rsid w:val="007D7923"/>
    <w:rsid w:val="007E00CF"/>
    <w:rsid w:val="007E01EF"/>
    <w:rsid w:val="007E0C1C"/>
    <w:rsid w:val="007E13A4"/>
    <w:rsid w:val="007E1D47"/>
    <w:rsid w:val="007E2993"/>
    <w:rsid w:val="007E2CEE"/>
    <w:rsid w:val="007E2DA9"/>
    <w:rsid w:val="007E3221"/>
    <w:rsid w:val="007E32A4"/>
    <w:rsid w:val="007E37F3"/>
    <w:rsid w:val="007E3FF5"/>
    <w:rsid w:val="007E40CA"/>
    <w:rsid w:val="007E4837"/>
    <w:rsid w:val="007E496F"/>
    <w:rsid w:val="007E4B58"/>
    <w:rsid w:val="007E4FFA"/>
    <w:rsid w:val="007E5862"/>
    <w:rsid w:val="007E6142"/>
    <w:rsid w:val="007E6AEA"/>
    <w:rsid w:val="007E6E98"/>
    <w:rsid w:val="007E765D"/>
    <w:rsid w:val="007E7758"/>
    <w:rsid w:val="007E7F2C"/>
    <w:rsid w:val="007F07E3"/>
    <w:rsid w:val="007F166E"/>
    <w:rsid w:val="007F1814"/>
    <w:rsid w:val="007F28E4"/>
    <w:rsid w:val="007F2C14"/>
    <w:rsid w:val="007F3861"/>
    <w:rsid w:val="007F42B1"/>
    <w:rsid w:val="007F4750"/>
    <w:rsid w:val="007F516C"/>
    <w:rsid w:val="007F5361"/>
    <w:rsid w:val="007F546A"/>
    <w:rsid w:val="007F5D96"/>
    <w:rsid w:val="007F6053"/>
    <w:rsid w:val="007F60E9"/>
    <w:rsid w:val="007F6454"/>
    <w:rsid w:val="007F6999"/>
    <w:rsid w:val="007F6DBC"/>
    <w:rsid w:val="007F7341"/>
    <w:rsid w:val="007F736D"/>
    <w:rsid w:val="007F7954"/>
    <w:rsid w:val="007F79A7"/>
    <w:rsid w:val="007F7D93"/>
    <w:rsid w:val="0080042B"/>
    <w:rsid w:val="00800875"/>
    <w:rsid w:val="0080090C"/>
    <w:rsid w:val="008019C8"/>
    <w:rsid w:val="00801CD4"/>
    <w:rsid w:val="00801F4A"/>
    <w:rsid w:val="00802238"/>
    <w:rsid w:val="008036AF"/>
    <w:rsid w:val="00803839"/>
    <w:rsid w:val="00803BD6"/>
    <w:rsid w:val="00804357"/>
    <w:rsid w:val="00805623"/>
    <w:rsid w:val="008066A0"/>
    <w:rsid w:val="00806C50"/>
    <w:rsid w:val="0080766B"/>
    <w:rsid w:val="00807905"/>
    <w:rsid w:val="0081020D"/>
    <w:rsid w:val="00810598"/>
    <w:rsid w:val="00810791"/>
    <w:rsid w:val="00810DB3"/>
    <w:rsid w:val="00810F1B"/>
    <w:rsid w:val="00811401"/>
    <w:rsid w:val="00811844"/>
    <w:rsid w:val="00811DF3"/>
    <w:rsid w:val="00811F19"/>
    <w:rsid w:val="00812B92"/>
    <w:rsid w:val="00813CF8"/>
    <w:rsid w:val="008148B9"/>
    <w:rsid w:val="00814F86"/>
    <w:rsid w:val="008153E4"/>
    <w:rsid w:val="00815BD2"/>
    <w:rsid w:val="008160E8"/>
    <w:rsid w:val="00816827"/>
    <w:rsid w:val="00816D46"/>
    <w:rsid w:val="00817188"/>
    <w:rsid w:val="00817581"/>
    <w:rsid w:val="008175C8"/>
    <w:rsid w:val="00817613"/>
    <w:rsid w:val="008176DE"/>
    <w:rsid w:val="008205DE"/>
    <w:rsid w:val="00820658"/>
    <w:rsid w:val="00820CF1"/>
    <w:rsid w:val="00821B24"/>
    <w:rsid w:val="00822183"/>
    <w:rsid w:val="0082237F"/>
    <w:rsid w:val="0082239D"/>
    <w:rsid w:val="00822409"/>
    <w:rsid w:val="00822526"/>
    <w:rsid w:val="0082315F"/>
    <w:rsid w:val="00823266"/>
    <w:rsid w:val="008233D4"/>
    <w:rsid w:val="00824973"/>
    <w:rsid w:val="00824976"/>
    <w:rsid w:val="00824B84"/>
    <w:rsid w:val="00824DC2"/>
    <w:rsid w:val="0082507A"/>
    <w:rsid w:val="0082595D"/>
    <w:rsid w:val="00825B04"/>
    <w:rsid w:val="00825C76"/>
    <w:rsid w:val="00825F91"/>
    <w:rsid w:val="00826D13"/>
    <w:rsid w:val="00826F2A"/>
    <w:rsid w:val="00827744"/>
    <w:rsid w:val="00827894"/>
    <w:rsid w:val="00827FBE"/>
    <w:rsid w:val="00830251"/>
    <w:rsid w:val="008310B2"/>
    <w:rsid w:val="00831F77"/>
    <w:rsid w:val="00832077"/>
    <w:rsid w:val="008324C7"/>
    <w:rsid w:val="00832BC0"/>
    <w:rsid w:val="00832CCF"/>
    <w:rsid w:val="00833038"/>
    <w:rsid w:val="00833665"/>
    <w:rsid w:val="0083367D"/>
    <w:rsid w:val="00833CCF"/>
    <w:rsid w:val="00833D39"/>
    <w:rsid w:val="00834B27"/>
    <w:rsid w:val="00834C30"/>
    <w:rsid w:val="00834E1F"/>
    <w:rsid w:val="008350FC"/>
    <w:rsid w:val="00835573"/>
    <w:rsid w:val="00835784"/>
    <w:rsid w:val="00835CE5"/>
    <w:rsid w:val="00836032"/>
    <w:rsid w:val="008361A1"/>
    <w:rsid w:val="00836929"/>
    <w:rsid w:val="00836E71"/>
    <w:rsid w:val="00837298"/>
    <w:rsid w:val="008378D3"/>
    <w:rsid w:val="00840614"/>
    <w:rsid w:val="008413F5"/>
    <w:rsid w:val="00841853"/>
    <w:rsid w:val="00841B7B"/>
    <w:rsid w:val="00841C60"/>
    <w:rsid w:val="00842BA9"/>
    <w:rsid w:val="00842C4C"/>
    <w:rsid w:val="00842DCD"/>
    <w:rsid w:val="00843022"/>
    <w:rsid w:val="008432EF"/>
    <w:rsid w:val="00845A9B"/>
    <w:rsid w:val="00845EAF"/>
    <w:rsid w:val="00846202"/>
    <w:rsid w:val="00846AC0"/>
    <w:rsid w:val="00846C7F"/>
    <w:rsid w:val="00846EB8"/>
    <w:rsid w:val="008472A5"/>
    <w:rsid w:val="00850312"/>
    <w:rsid w:val="008505A0"/>
    <w:rsid w:val="008514B0"/>
    <w:rsid w:val="0085164D"/>
    <w:rsid w:val="008520EC"/>
    <w:rsid w:val="008529E4"/>
    <w:rsid w:val="00852BBD"/>
    <w:rsid w:val="00853875"/>
    <w:rsid w:val="008538D7"/>
    <w:rsid w:val="00853FEC"/>
    <w:rsid w:val="008542E7"/>
    <w:rsid w:val="008550D2"/>
    <w:rsid w:val="00855518"/>
    <w:rsid w:val="00855A90"/>
    <w:rsid w:val="00855C94"/>
    <w:rsid w:val="008566FB"/>
    <w:rsid w:val="00856CC9"/>
    <w:rsid w:val="008578A4"/>
    <w:rsid w:val="00857C4B"/>
    <w:rsid w:val="00857F14"/>
    <w:rsid w:val="0086039F"/>
    <w:rsid w:val="0086085E"/>
    <w:rsid w:val="00860BA3"/>
    <w:rsid w:val="0086118F"/>
    <w:rsid w:val="00861191"/>
    <w:rsid w:val="00861287"/>
    <w:rsid w:val="008617E0"/>
    <w:rsid w:val="00861F3C"/>
    <w:rsid w:val="00863419"/>
    <w:rsid w:val="008637E4"/>
    <w:rsid w:val="00863E97"/>
    <w:rsid w:val="008640F1"/>
    <w:rsid w:val="0086422A"/>
    <w:rsid w:val="00864B0F"/>
    <w:rsid w:val="00865490"/>
    <w:rsid w:val="0086577F"/>
    <w:rsid w:val="008657D8"/>
    <w:rsid w:val="008663DF"/>
    <w:rsid w:val="00866490"/>
    <w:rsid w:val="0086664B"/>
    <w:rsid w:val="00866AFD"/>
    <w:rsid w:val="008679DA"/>
    <w:rsid w:val="00867D32"/>
    <w:rsid w:val="0087041D"/>
    <w:rsid w:val="00870E62"/>
    <w:rsid w:val="008719B0"/>
    <w:rsid w:val="00871AA3"/>
    <w:rsid w:val="0087270D"/>
    <w:rsid w:val="00872D2A"/>
    <w:rsid w:val="0087391D"/>
    <w:rsid w:val="00873F9B"/>
    <w:rsid w:val="00874137"/>
    <w:rsid w:val="008745AB"/>
    <w:rsid w:val="008746F0"/>
    <w:rsid w:val="00874F16"/>
    <w:rsid w:val="00874F1F"/>
    <w:rsid w:val="0087547A"/>
    <w:rsid w:val="00875A40"/>
    <w:rsid w:val="0087640E"/>
    <w:rsid w:val="00876456"/>
    <w:rsid w:val="0087648F"/>
    <w:rsid w:val="008773AC"/>
    <w:rsid w:val="00877A75"/>
    <w:rsid w:val="0088015B"/>
    <w:rsid w:val="008810B7"/>
    <w:rsid w:val="0088188B"/>
    <w:rsid w:val="008818A6"/>
    <w:rsid w:val="00881A03"/>
    <w:rsid w:val="0088244A"/>
    <w:rsid w:val="008829C4"/>
    <w:rsid w:val="00882C4C"/>
    <w:rsid w:val="00882D68"/>
    <w:rsid w:val="00883248"/>
    <w:rsid w:val="00883528"/>
    <w:rsid w:val="00883E47"/>
    <w:rsid w:val="00883E51"/>
    <w:rsid w:val="008842BE"/>
    <w:rsid w:val="00884554"/>
    <w:rsid w:val="00884659"/>
    <w:rsid w:val="008847D3"/>
    <w:rsid w:val="008849A8"/>
    <w:rsid w:val="008857DA"/>
    <w:rsid w:val="008864E3"/>
    <w:rsid w:val="008870B1"/>
    <w:rsid w:val="00887315"/>
    <w:rsid w:val="00887360"/>
    <w:rsid w:val="00887838"/>
    <w:rsid w:val="00887ADF"/>
    <w:rsid w:val="00887C36"/>
    <w:rsid w:val="00890323"/>
    <w:rsid w:val="00890830"/>
    <w:rsid w:val="0089126D"/>
    <w:rsid w:val="00891604"/>
    <w:rsid w:val="00891B5A"/>
    <w:rsid w:val="00891C97"/>
    <w:rsid w:val="00891DD6"/>
    <w:rsid w:val="00891F6F"/>
    <w:rsid w:val="00892CEA"/>
    <w:rsid w:val="008934F7"/>
    <w:rsid w:val="008939C1"/>
    <w:rsid w:val="00893B21"/>
    <w:rsid w:val="00894265"/>
    <w:rsid w:val="00894776"/>
    <w:rsid w:val="00895C3A"/>
    <w:rsid w:val="00896A74"/>
    <w:rsid w:val="00897C03"/>
    <w:rsid w:val="00897E06"/>
    <w:rsid w:val="00897E47"/>
    <w:rsid w:val="00897EB0"/>
    <w:rsid w:val="008A016B"/>
    <w:rsid w:val="008A0838"/>
    <w:rsid w:val="008A08EF"/>
    <w:rsid w:val="008A0D57"/>
    <w:rsid w:val="008A15D9"/>
    <w:rsid w:val="008A17E9"/>
    <w:rsid w:val="008A33DE"/>
    <w:rsid w:val="008A35FF"/>
    <w:rsid w:val="008A4125"/>
    <w:rsid w:val="008A461D"/>
    <w:rsid w:val="008A486F"/>
    <w:rsid w:val="008A4FEE"/>
    <w:rsid w:val="008A5176"/>
    <w:rsid w:val="008A570C"/>
    <w:rsid w:val="008A58FA"/>
    <w:rsid w:val="008A5E92"/>
    <w:rsid w:val="008A5FE6"/>
    <w:rsid w:val="008A606A"/>
    <w:rsid w:val="008A652B"/>
    <w:rsid w:val="008A68C1"/>
    <w:rsid w:val="008A69E5"/>
    <w:rsid w:val="008A6B41"/>
    <w:rsid w:val="008A7000"/>
    <w:rsid w:val="008B006A"/>
    <w:rsid w:val="008B00AD"/>
    <w:rsid w:val="008B0DCB"/>
    <w:rsid w:val="008B107F"/>
    <w:rsid w:val="008B132A"/>
    <w:rsid w:val="008B1B31"/>
    <w:rsid w:val="008B1C0E"/>
    <w:rsid w:val="008B220D"/>
    <w:rsid w:val="008B29EA"/>
    <w:rsid w:val="008B2B17"/>
    <w:rsid w:val="008B2EDB"/>
    <w:rsid w:val="008B2FF3"/>
    <w:rsid w:val="008B39A7"/>
    <w:rsid w:val="008B3C94"/>
    <w:rsid w:val="008B3D13"/>
    <w:rsid w:val="008B4942"/>
    <w:rsid w:val="008B4BF7"/>
    <w:rsid w:val="008B5A11"/>
    <w:rsid w:val="008B69EC"/>
    <w:rsid w:val="008B6CC3"/>
    <w:rsid w:val="008B70D0"/>
    <w:rsid w:val="008B718C"/>
    <w:rsid w:val="008B7C11"/>
    <w:rsid w:val="008C019B"/>
    <w:rsid w:val="008C0E9A"/>
    <w:rsid w:val="008C18B3"/>
    <w:rsid w:val="008C1C42"/>
    <w:rsid w:val="008C1F7A"/>
    <w:rsid w:val="008C2664"/>
    <w:rsid w:val="008C2735"/>
    <w:rsid w:val="008C3D61"/>
    <w:rsid w:val="008C4235"/>
    <w:rsid w:val="008C4667"/>
    <w:rsid w:val="008C549F"/>
    <w:rsid w:val="008C589E"/>
    <w:rsid w:val="008C5C1B"/>
    <w:rsid w:val="008C5C8F"/>
    <w:rsid w:val="008C6166"/>
    <w:rsid w:val="008C6521"/>
    <w:rsid w:val="008C658E"/>
    <w:rsid w:val="008C6DD1"/>
    <w:rsid w:val="008C7772"/>
    <w:rsid w:val="008D0C2A"/>
    <w:rsid w:val="008D0FF6"/>
    <w:rsid w:val="008D117C"/>
    <w:rsid w:val="008D1661"/>
    <w:rsid w:val="008D1766"/>
    <w:rsid w:val="008D1944"/>
    <w:rsid w:val="008D1C45"/>
    <w:rsid w:val="008D1FB6"/>
    <w:rsid w:val="008D223D"/>
    <w:rsid w:val="008D2B9D"/>
    <w:rsid w:val="008D2E7A"/>
    <w:rsid w:val="008D3485"/>
    <w:rsid w:val="008D38FA"/>
    <w:rsid w:val="008D4A51"/>
    <w:rsid w:val="008D4B2B"/>
    <w:rsid w:val="008D4F00"/>
    <w:rsid w:val="008D5155"/>
    <w:rsid w:val="008D57A0"/>
    <w:rsid w:val="008D5B45"/>
    <w:rsid w:val="008D5BFB"/>
    <w:rsid w:val="008D6160"/>
    <w:rsid w:val="008D6CCC"/>
    <w:rsid w:val="008D717F"/>
    <w:rsid w:val="008D7276"/>
    <w:rsid w:val="008D765E"/>
    <w:rsid w:val="008D7AFA"/>
    <w:rsid w:val="008D7BC5"/>
    <w:rsid w:val="008D7BD5"/>
    <w:rsid w:val="008D7D62"/>
    <w:rsid w:val="008D7EB3"/>
    <w:rsid w:val="008E03D4"/>
    <w:rsid w:val="008E05C6"/>
    <w:rsid w:val="008E0FED"/>
    <w:rsid w:val="008E1C4A"/>
    <w:rsid w:val="008E25D8"/>
    <w:rsid w:val="008E2E19"/>
    <w:rsid w:val="008E3D63"/>
    <w:rsid w:val="008E3F7D"/>
    <w:rsid w:val="008E4022"/>
    <w:rsid w:val="008E44B7"/>
    <w:rsid w:val="008E47B4"/>
    <w:rsid w:val="008E4B2C"/>
    <w:rsid w:val="008E52A3"/>
    <w:rsid w:val="008E544E"/>
    <w:rsid w:val="008E54CE"/>
    <w:rsid w:val="008E5A09"/>
    <w:rsid w:val="008E63B5"/>
    <w:rsid w:val="008E6A47"/>
    <w:rsid w:val="008E6DA2"/>
    <w:rsid w:val="008E717A"/>
    <w:rsid w:val="008E77EC"/>
    <w:rsid w:val="008F0645"/>
    <w:rsid w:val="008F0941"/>
    <w:rsid w:val="008F12A2"/>
    <w:rsid w:val="008F1766"/>
    <w:rsid w:val="008F1CF9"/>
    <w:rsid w:val="008F22D7"/>
    <w:rsid w:val="008F2322"/>
    <w:rsid w:val="008F2B01"/>
    <w:rsid w:val="008F2CE7"/>
    <w:rsid w:val="008F32AB"/>
    <w:rsid w:val="008F3763"/>
    <w:rsid w:val="008F45FF"/>
    <w:rsid w:val="008F48F8"/>
    <w:rsid w:val="008F5587"/>
    <w:rsid w:val="008F5931"/>
    <w:rsid w:val="008F6205"/>
    <w:rsid w:val="008F6401"/>
    <w:rsid w:val="008F645F"/>
    <w:rsid w:val="008F6BA7"/>
    <w:rsid w:val="008F7317"/>
    <w:rsid w:val="008F734A"/>
    <w:rsid w:val="008F7941"/>
    <w:rsid w:val="008F7F24"/>
    <w:rsid w:val="009000C0"/>
    <w:rsid w:val="00900679"/>
    <w:rsid w:val="00900C50"/>
    <w:rsid w:val="00900DFE"/>
    <w:rsid w:val="0090130C"/>
    <w:rsid w:val="0090180B"/>
    <w:rsid w:val="009021D9"/>
    <w:rsid w:val="00902EC2"/>
    <w:rsid w:val="009032F7"/>
    <w:rsid w:val="0090427D"/>
    <w:rsid w:val="00904C16"/>
    <w:rsid w:val="0090555B"/>
    <w:rsid w:val="0090571D"/>
    <w:rsid w:val="00905D5E"/>
    <w:rsid w:val="009062BD"/>
    <w:rsid w:val="00906367"/>
    <w:rsid w:val="00906BC8"/>
    <w:rsid w:val="00906E9E"/>
    <w:rsid w:val="0090769B"/>
    <w:rsid w:val="00910012"/>
    <w:rsid w:val="0091081B"/>
    <w:rsid w:val="00910912"/>
    <w:rsid w:val="00910BA3"/>
    <w:rsid w:val="00910D91"/>
    <w:rsid w:val="00911210"/>
    <w:rsid w:val="0091162C"/>
    <w:rsid w:val="00912102"/>
    <w:rsid w:val="00912376"/>
    <w:rsid w:val="00912698"/>
    <w:rsid w:val="00912F11"/>
    <w:rsid w:val="009130AF"/>
    <w:rsid w:val="009131A9"/>
    <w:rsid w:val="00913929"/>
    <w:rsid w:val="009142AB"/>
    <w:rsid w:val="009147DE"/>
    <w:rsid w:val="00915223"/>
    <w:rsid w:val="00915316"/>
    <w:rsid w:val="00915850"/>
    <w:rsid w:val="0091617E"/>
    <w:rsid w:val="00916A12"/>
    <w:rsid w:val="0091764E"/>
    <w:rsid w:val="009200BA"/>
    <w:rsid w:val="00920F2D"/>
    <w:rsid w:val="0092157F"/>
    <w:rsid w:val="0092180B"/>
    <w:rsid w:val="0092198E"/>
    <w:rsid w:val="009227E7"/>
    <w:rsid w:val="00923166"/>
    <w:rsid w:val="009234F5"/>
    <w:rsid w:val="009239FA"/>
    <w:rsid w:val="00924034"/>
    <w:rsid w:val="0092416A"/>
    <w:rsid w:val="009245F6"/>
    <w:rsid w:val="009251C3"/>
    <w:rsid w:val="009252DE"/>
    <w:rsid w:val="00925652"/>
    <w:rsid w:val="00926BA5"/>
    <w:rsid w:val="00926CF8"/>
    <w:rsid w:val="00927169"/>
    <w:rsid w:val="009278EE"/>
    <w:rsid w:val="00930890"/>
    <w:rsid w:val="00931594"/>
    <w:rsid w:val="00931C99"/>
    <w:rsid w:val="00931ECB"/>
    <w:rsid w:val="00931FD7"/>
    <w:rsid w:val="009325C8"/>
    <w:rsid w:val="0093299D"/>
    <w:rsid w:val="00932CFF"/>
    <w:rsid w:val="00932ED8"/>
    <w:rsid w:val="00933FB1"/>
    <w:rsid w:val="009341C8"/>
    <w:rsid w:val="00934740"/>
    <w:rsid w:val="00934E73"/>
    <w:rsid w:val="00935363"/>
    <w:rsid w:val="00935D2C"/>
    <w:rsid w:val="009368B8"/>
    <w:rsid w:val="00936AB5"/>
    <w:rsid w:val="00936F37"/>
    <w:rsid w:val="00937401"/>
    <w:rsid w:val="009376E9"/>
    <w:rsid w:val="009379C6"/>
    <w:rsid w:val="00937C3D"/>
    <w:rsid w:val="00937F5C"/>
    <w:rsid w:val="00941BAB"/>
    <w:rsid w:val="00942046"/>
    <w:rsid w:val="00942112"/>
    <w:rsid w:val="0094250E"/>
    <w:rsid w:val="0094317E"/>
    <w:rsid w:val="0094332B"/>
    <w:rsid w:val="00943641"/>
    <w:rsid w:val="0094375C"/>
    <w:rsid w:val="009437EF"/>
    <w:rsid w:val="00944054"/>
    <w:rsid w:val="00944BCC"/>
    <w:rsid w:val="0094576F"/>
    <w:rsid w:val="0094601F"/>
    <w:rsid w:val="00946A1B"/>
    <w:rsid w:val="009471A4"/>
    <w:rsid w:val="00947A0A"/>
    <w:rsid w:val="00947F5E"/>
    <w:rsid w:val="00950184"/>
    <w:rsid w:val="00950557"/>
    <w:rsid w:val="0095058E"/>
    <w:rsid w:val="00950600"/>
    <w:rsid w:val="00950AFC"/>
    <w:rsid w:val="00950DBA"/>
    <w:rsid w:val="00950F54"/>
    <w:rsid w:val="009512AF"/>
    <w:rsid w:val="00951655"/>
    <w:rsid w:val="0095234C"/>
    <w:rsid w:val="00953748"/>
    <w:rsid w:val="00954394"/>
    <w:rsid w:val="0095496A"/>
    <w:rsid w:val="009549DD"/>
    <w:rsid w:val="00956E0D"/>
    <w:rsid w:val="00957994"/>
    <w:rsid w:val="00957C0B"/>
    <w:rsid w:val="00962003"/>
    <w:rsid w:val="00962033"/>
    <w:rsid w:val="00962B83"/>
    <w:rsid w:val="00962CCA"/>
    <w:rsid w:val="009634B9"/>
    <w:rsid w:val="00963E18"/>
    <w:rsid w:val="009655EB"/>
    <w:rsid w:val="0096657D"/>
    <w:rsid w:val="00966917"/>
    <w:rsid w:val="009669E4"/>
    <w:rsid w:val="0096719B"/>
    <w:rsid w:val="00967528"/>
    <w:rsid w:val="00967755"/>
    <w:rsid w:val="00967AE0"/>
    <w:rsid w:val="00967AFC"/>
    <w:rsid w:val="00970409"/>
    <w:rsid w:val="00970736"/>
    <w:rsid w:val="0097080A"/>
    <w:rsid w:val="0097086B"/>
    <w:rsid w:val="00971452"/>
    <w:rsid w:val="00971CC9"/>
    <w:rsid w:val="00971CF2"/>
    <w:rsid w:val="00971ECC"/>
    <w:rsid w:val="00972375"/>
    <w:rsid w:val="0097242A"/>
    <w:rsid w:val="00972D2C"/>
    <w:rsid w:val="00972DC2"/>
    <w:rsid w:val="009733D5"/>
    <w:rsid w:val="00973CE3"/>
    <w:rsid w:val="009756CF"/>
    <w:rsid w:val="00975C32"/>
    <w:rsid w:val="0097764D"/>
    <w:rsid w:val="009778A9"/>
    <w:rsid w:val="009778E8"/>
    <w:rsid w:val="00977922"/>
    <w:rsid w:val="00977B61"/>
    <w:rsid w:val="00980053"/>
    <w:rsid w:val="009808F7"/>
    <w:rsid w:val="00980EC5"/>
    <w:rsid w:val="00982235"/>
    <w:rsid w:val="00983E67"/>
    <w:rsid w:val="009840A8"/>
    <w:rsid w:val="009841D5"/>
    <w:rsid w:val="00984368"/>
    <w:rsid w:val="009848EE"/>
    <w:rsid w:val="00984B68"/>
    <w:rsid w:val="00984E63"/>
    <w:rsid w:val="009851F2"/>
    <w:rsid w:val="00985548"/>
    <w:rsid w:val="009858B5"/>
    <w:rsid w:val="00985F0C"/>
    <w:rsid w:val="0098688F"/>
    <w:rsid w:val="009868BD"/>
    <w:rsid w:val="00987CC4"/>
    <w:rsid w:val="00987E1E"/>
    <w:rsid w:val="00990538"/>
    <w:rsid w:val="00990603"/>
    <w:rsid w:val="00990975"/>
    <w:rsid w:val="00990D4B"/>
    <w:rsid w:val="00990EC0"/>
    <w:rsid w:val="009915C4"/>
    <w:rsid w:val="00991B53"/>
    <w:rsid w:val="00991EEA"/>
    <w:rsid w:val="00991F5B"/>
    <w:rsid w:val="00992188"/>
    <w:rsid w:val="009924C6"/>
    <w:rsid w:val="00992A9B"/>
    <w:rsid w:val="00992BD2"/>
    <w:rsid w:val="0099319D"/>
    <w:rsid w:val="00994342"/>
    <w:rsid w:val="00994A6B"/>
    <w:rsid w:val="00994AC7"/>
    <w:rsid w:val="00994C46"/>
    <w:rsid w:val="00995637"/>
    <w:rsid w:val="00995CE6"/>
    <w:rsid w:val="00995E27"/>
    <w:rsid w:val="0099633A"/>
    <w:rsid w:val="00996420"/>
    <w:rsid w:val="00996872"/>
    <w:rsid w:val="00996B91"/>
    <w:rsid w:val="00996F20"/>
    <w:rsid w:val="00997C1E"/>
    <w:rsid w:val="00997FCB"/>
    <w:rsid w:val="009A02CB"/>
    <w:rsid w:val="009A0ABB"/>
    <w:rsid w:val="009A1B00"/>
    <w:rsid w:val="009A1EEE"/>
    <w:rsid w:val="009A2204"/>
    <w:rsid w:val="009A2349"/>
    <w:rsid w:val="009A2636"/>
    <w:rsid w:val="009A2F17"/>
    <w:rsid w:val="009A2F99"/>
    <w:rsid w:val="009A3B03"/>
    <w:rsid w:val="009A4AA0"/>
    <w:rsid w:val="009A4FC6"/>
    <w:rsid w:val="009A6929"/>
    <w:rsid w:val="009A6CFF"/>
    <w:rsid w:val="009A703F"/>
    <w:rsid w:val="009A717E"/>
    <w:rsid w:val="009A7FE6"/>
    <w:rsid w:val="009B017E"/>
    <w:rsid w:val="009B039B"/>
    <w:rsid w:val="009B0ABF"/>
    <w:rsid w:val="009B0BF4"/>
    <w:rsid w:val="009B0C67"/>
    <w:rsid w:val="009B0CA6"/>
    <w:rsid w:val="009B10AD"/>
    <w:rsid w:val="009B15D8"/>
    <w:rsid w:val="009B263D"/>
    <w:rsid w:val="009B27EE"/>
    <w:rsid w:val="009B28DE"/>
    <w:rsid w:val="009B28ED"/>
    <w:rsid w:val="009B2A08"/>
    <w:rsid w:val="009B3007"/>
    <w:rsid w:val="009B3C0F"/>
    <w:rsid w:val="009B5344"/>
    <w:rsid w:val="009B5647"/>
    <w:rsid w:val="009B5B46"/>
    <w:rsid w:val="009B60BC"/>
    <w:rsid w:val="009B6C2D"/>
    <w:rsid w:val="009B7AC7"/>
    <w:rsid w:val="009C0187"/>
    <w:rsid w:val="009C0CDD"/>
    <w:rsid w:val="009C0D09"/>
    <w:rsid w:val="009C16CA"/>
    <w:rsid w:val="009C1D4D"/>
    <w:rsid w:val="009C200F"/>
    <w:rsid w:val="009C2255"/>
    <w:rsid w:val="009C2F20"/>
    <w:rsid w:val="009C368E"/>
    <w:rsid w:val="009C3F62"/>
    <w:rsid w:val="009C4046"/>
    <w:rsid w:val="009C45C1"/>
    <w:rsid w:val="009C46F2"/>
    <w:rsid w:val="009C4BA2"/>
    <w:rsid w:val="009C569E"/>
    <w:rsid w:val="009C5849"/>
    <w:rsid w:val="009C6CB0"/>
    <w:rsid w:val="009C7337"/>
    <w:rsid w:val="009C7572"/>
    <w:rsid w:val="009C7AA7"/>
    <w:rsid w:val="009C7FD5"/>
    <w:rsid w:val="009D0027"/>
    <w:rsid w:val="009D0CB1"/>
    <w:rsid w:val="009D2F03"/>
    <w:rsid w:val="009D3323"/>
    <w:rsid w:val="009D35D7"/>
    <w:rsid w:val="009D3712"/>
    <w:rsid w:val="009D4991"/>
    <w:rsid w:val="009D5560"/>
    <w:rsid w:val="009D58C2"/>
    <w:rsid w:val="009D59F3"/>
    <w:rsid w:val="009D5DB5"/>
    <w:rsid w:val="009D5FF8"/>
    <w:rsid w:val="009D6531"/>
    <w:rsid w:val="009D65C8"/>
    <w:rsid w:val="009D66B2"/>
    <w:rsid w:val="009D6DBC"/>
    <w:rsid w:val="009D70C8"/>
    <w:rsid w:val="009D7593"/>
    <w:rsid w:val="009D7654"/>
    <w:rsid w:val="009D7A67"/>
    <w:rsid w:val="009E04C5"/>
    <w:rsid w:val="009E0E8F"/>
    <w:rsid w:val="009E19FF"/>
    <w:rsid w:val="009E1E41"/>
    <w:rsid w:val="009E1E63"/>
    <w:rsid w:val="009E3BF9"/>
    <w:rsid w:val="009E4475"/>
    <w:rsid w:val="009E5D34"/>
    <w:rsid w:val="009E6254"/>
    <w:rsid w:val="009E6CD7"/>
    <w:rsid w:val="009E6F3F"/>
    <w:rsid w:val="009E78D0"/>
    <w:rsid w:val="009F0012"/>
    <w:rsid w:val="009F001D"/>
    <w:rsid w:val="009F0729"/>
    <w:rsid w:val="009F08B1"/>
    <w:rsid w:val="009F18C6"/>
    <w:rsid w:val="009F204F"/>
    <w:rsid w:val="009F2B13"/>
    <w:rsid w:val="009F2DA9"/>
    <w:rsid w:val="009F3DAB"/>
    <w:rsid w:val="009F3DD3"/>
    <w:rsid w:val="009F437A"/>
    <w:rsid w:val="009F51E8"/>
    <w:rsid w:val="009F527C"/>
    <w:rsid w:val="009F55DD"/>
    <w:rsid w:val="009F7A75"/>
    <w:rsid w:val="00A0051C"/>
    <w:rsid w:val="00A00718"/>
    <w:rsid w:val="00A00D76"/>
    <w:rsid w:val="00A011B1"/>
    <w:rsid w:val="00A017A4"/>
    <w:rsid w:val="00A0217F"/>
    <w:rsid w:val="00A02357"/>
    <w:rsid w:val="00A024DD"/>
    <w:rsid w:val="00A02648"/>
    <w:rsid w:val="00A02681"/>
    <w:rsid w:val="00A0285C"/>
    <w:rsid w:val="00A0324A"/>
    <w:rsid w:val="00A0397D"/>
    <w:rsid w:val="00A04056"/>
    <w:rsid w:val="00A0432E"/>
    <w:rsid w:val="00A045B1"/>
    <w:rsid w:val="00A052CC"/>
    <w:rsid w:val="00A05720"/>
    <w:rsid w:val="00A057F8"/>
    <w:rsid w:val="00A05A77"/>
    <w:rsid w:val="00A05CE8"/>
    <w:rsid w:val="00A05F4A"/>
    <w:rsid w:val="00A065BA"/>
    <w:rsid w:val="00A07AC7"/>
    <w:rsid w:val="00A07C35"/>
    <w:rsid w:val="00A10516"/>
    <w:rsid w:val="00A10579"/>
    <w:rsid w:val="00A106AC"/>
    <w:rsid w:val="00A10D92"/>
    <w:rsid w:val="00A1116A"/>
    <w:rsid w:val="00A11245"/>
    <w:rsid w:val="00A12A33"/>
    <w:rsid w:val="00A12FC8"/>
    <w:rsid w:val="00A12FEB"/>
    <w:rsid w:val="00A13D45"/>
    <w:rsid w:val="00A144AF"/>
    <w:rsid w:val="00A14AFB"/>
    <w:rsid w:val="00A14DB8"/>
    <w:rsid w:val="00A14F7C"/>
    <w:rsid w:val="00A154BB"/>
    <w:rsid w:val="00A159D2"/>
    <w:rsid w:val="00A15DB7"/>
    <w:rsid w:val="00A166A7"/>
    <w:rsid w:val="00A172C4"/>
    <w:rsid w:val="00A172E0"/>
    <w:rsid w:val="00A17EBB"/>
    <w:rsid w:val="00A17F25"/>
    <w:rsid w:val="00A20674"/>
    <w:rsid w:val="00A20D25"/>
    <w:rsid w:val="00A2102F"/>
    <w:rsid w:val="00A216E8"/>
    <w:rsid w:val="00A21D52"/>
    <w:rsid w:val="00A22A6D"/>
    <w:rsid w:val="00A22AB6"/>
    <w:rsid w:val="00A22D4A"/>
    <w:rsid w:val="00A23259"/>
    <w:rsid w:val="00A23CB7"/>
    <w:rsid w:val="00A24015"/>
    <w:rsid w:val="00A240AB"/>
    <w:rsid w:val="00A2412D"/>
    <w:rsid w:val="00A247DC"/>
    <w:rsid w:val="00A24D17"/>
    <w:rsid w:val="00A25393"/>
    <w:rsid w:val="00A25456"/>
    <w:rsid w:val="00A2565B"/>
    <w:rsid w:val="00A25E63"/>
    <w:rsid w:val="00A26AB3"/>
    <w:rsid w:val="00A26B1A"/>
    <w:rsid w:val="00A3032C"/>
    <w:rsid w:val="00A30546"/>
    <w:rsid w:val="00A30B41"/>
    <w:rsid w:val="00A30FC6"/>
    <w:rsid w:val="00A31112"/>
    <w:rsid w:val="00A31338"/>
    <w:rsid w:val="00A31462"/>
    <w:rsid w:val="00A31742"/>
    <w:rsid w:val="00A318DB"/>
    <w:rsid w:val="00A3199A"/>
    <w:rsid w:val="00A332BC"/>
    <w:rsid w:val="00A33471"/>
    <w:rsid w:val="00A33BA2"/>
    <w:rsid w:val="00A3459D"/>
    <w:rsid w:val="00A34ACD"/>
    <w:rsid w:val="00A34D0A"/>
    <w:rsid w:val="00A35724"/>
    <w:rsid w:val="00A365EA"/>
    <w:rsid w:val="00A36DF2"/>
    <w:rsid w:val="00A36EDD"/>
    <w:rsid w:val="00A37194"/>
    <w:rsid w:val="00A371E7"/>
    <w:rsid w:val="00A37563"/>
    <w:rsid w:val="00A37684"/>
    <w:rsid w:val="00A37685"/>
    <w:rsid w:val="00A37866"/>
    <w:rsid w:val="00A40985"/>
    <w:rsid w:val="00A409C5"/>
    <w:rsid w:val="00A412F9"/>
    <w:rsid w:val="00A41943"/>
    <w:rsid w:val="00A42959"/>
    <w:rsid w:val="00A43287"/>
    <w:rsid w:val="00A4350D"/>
    <w:rsid w:val="00A43B53"/>
    <w:rsid w:val="00A43F1C"/>
    <w:rsid w:val="00A44516"/>
    <w:rsid w:val="00A4461F"/>
    <w:rsid w:val="00A44861"/>
    <w:rsid w:val="00A44931"/>
    <w:rsid w:val="00A4501B"/>
    <w:rsid w:val="00A45114"/>
    <w:rsid w:val="00A4587E"/>
    <w:rsid w:val="00A47622"/>
    <w:rsid w:val="00A47706"/>
    <w:rsid w:val="00A47C30"/>
    <w:rsid w:val="00A50674"/>
    <w:rsid w:val="00A506A0"/>
    <w:rsid w:val="00A5090E"/>
    <w:rsid w:val="00A50A00"/>
    <w:rsid w:val="00A515B8"/>
    <w:rsid w:val="00A5239A"/>
    <w:rsid w:val="00A52B5D"/>
    <w:rsid w:val="00A52E5C"/>
    <w:rsid w:val="00A53598"/>
    <w:rsid w:val="00A53E53"/>
    <w:rsid w:val="00A5417E"/>
    <w:rsid w:val="00A549ED"/>
    <w:rsid w:val="00A551F7"/>
    <w:rsid w:val="00A55229"/>
    <w:rsid w:val="00A55BB0"/>
    <w:rsid w:val="00A55C98"/>
    <w:rsid w:val="00A55D9E"/>
    <w:rsid w:val="00A561DA"/>
    <w:rsid w:val="00A5645D"/>
    <w:rsid w:val="00A56797"/>
    <w:rsid w:val="00A572BD"/>
    <w:rsid w:val="00A60304"/>
    <w:rsid w:val="00A60390"/>
    <w:rsid w:val="00A60546"/>
    <w:rsid w:val="00A610E7"/>
    <w:rsid w:val="00A61293"/>
    <w:rsid w:val="00A6166E"/>
    <w:rsid w:val="00A61907"/>
    <w:rsid w:val="00A6199D"/>
    <w:rsid w:val="00A624DE"/>
    <w:rsid w:val="00A625CD"/>
    <w:rsid w:val="00A62F1D"/>
    <w:rsid w:val="00A654C4"/>
    <w:rsid w:val="00A65662"/>
    <w:rsid w:val="00A65A9A"/>
    <w:rsid w:val="00A65D94"/>
    <w:rsid w:val="00A66011"/>
    <w:rsid w:val="00A66783"/>
    <w:rsid w:val="00A66D34"/>
    <w:rsid w:val="00A66F14"/>
    <w:rsid w:val="00A678CC"/>
    <w:rsid w:val="00A67CF9"/>
    <w:rsid w:val="00A67EBF"/>
    <w:rsid w:val="00A67FDA"/>
    <w:rsid w:val="00A70255"/>
    <w:rsid w:val="00A703ED"/>
    <w:rsid w:val="00A704AE"/>
    <w:rsid w:val="00A704FC"/>
    <w:rsid w:val="00A70A59"/>
    <w:rsid w:val="00A70A60"/>
    <w:rsid w:val="00A70A93"/>
    <w:rsid w:val="00A70CBC"/>
    <w:rsid w:val="00A71AC7"/>
    <w:rsid w:val="00A71E10"/>
    <w:rsid w:val="00A73107"/>
    <w:rsid w:val="00A73B1F"/>
    <w:rsid w:val="00A73B2D"/>
    <w:rsid w:val="00A751A5"/>
    <w:rsid w:val="00A757A5"/>
    <w:rsid w:val="00A760FF"/>
    <w:rsid w:val="00A76592"/>
    <w:rsid w:val="00A76BD4"/>
    <w:rsid w:val="00A77DD7"/>
    <w:rsid w:val="00A77EA2"/>
    <w:rsid w:val="00A80B8D"/>
    <w:rsid w:val="00A8124F"/>
    <w:rsid w:val="00A8233B"/>
    <w:rsid w:val="00A825D2"/>
    <w:rsid w:val="00A827EE"/>
    <w:rsid w:val="00A82B50"/>
    <w:rsid w:val="00A83347"/>
    <w:rsid w:val="00A83399"/>
    <w:rsid w:val="00A84440"/>
    <w:rsid w:val="00A84AE6"/>
    <w:rsid w:val="00A85515"/>
    <w:rsid w:val="00A85889"/>
    <w:rsid w:val="00A85BF3"/>
    <w:rsid w:val="00A865D3"/>
    <w:rsid w:val="00A87BB6"/>
    <w:rsid w:val="00A87C81"/>
    <w:rsid w:val="00A87D7A"/>
    <w:rsid w:val="00A9085A"/>
    <w:rsid w:val="00A90A2B"/>
    <w:rsid w:val="00A90DDC"/>
    <w:rsid w:val="00A914DE"/>
    <w:rsid w:val="00A91A35"/>
    <w:rsid w:val="00A91D78"/>
    <w:rsid w:val="00A92829"/>
    <w:rsid w:val="00A931F5"/>
    <w:rsid w:val="00A935CB"/>
    <w:rsid w:val="00A93655"/>
    <w:rsid w:val="00A9413A"/>
    <w:rsid w:val="00A94773"/>
    <w:rsid w:val="00A949CD"/>
    <w:rsid w:val="00A94FBC"/>
    <w:rsid w:val="00A9586D"/>
    <w:rsid w:val="00A9587E"/>
    <w:rsid w:val="00A96189"/>
    <w:rsid w:val="00A967F7"/>
    <w:rsid w:val="00A97598"/>
    <w:rsid w:val="00A976AB"/>
    <w:rsid w:val="00A97A35"/>
    <w:rsid w:val="00A97F7C"/>
    <w:rsid w:val="00AA01CF"/>
    <w:rsid w:val="00AA0252"/>
    <w:rsid w:val="00AA0ABC"/>
    <w:rsid w:val="00AA0DB3"/>
    <w:rsid w:val="00AA1446"/>
    <w:rsid w:val="00AA1F21"/>
    <w:rsid w:val="00AA2432"/>
    <w:rsid w:val="00AA270D"/>
    <w:rsid w:val="00AA2A2D"/>
    <w:rsid w:val="00AA2F4F"/>
    <w:rsid w:val="00AA3A53"/>
    <w:rsid w:val="00AA3CDD"/>
    <w:rsid w:val="00AA3F3D"/>
    <w:rsid w:val="00AA4350"/>
    <w:rsid w:val="00AA4AA4"/>
    <w:rsid w:val="00AA54D7"/>
    <w:rsid w:val="00AA5565"/>
    <w:rsid w:val="00AA60F4"/>
    <w:rsid w:val="00AA66C2"/>
    <w:rsid w:val="00AA69F1"/>
    <w:rsid w:val="00AA6B51"/>
    <w:rsid w:val="00AA72FF"/>
    <w:rsid w:val="00AA7F4F"/>
    <w:rsid w:val="00AB129A"/>
    <w:rsid w:val="00AB3D95"/>
    <w:rsid w:val="00AB3F43"/>
    <w:rsid w:val="00AB46A7"/>
    <w:rsid w:val="00AB4D05"/>
    <w:rsid w:val="00AB5A38"/>
    <w:rsid w:val="00AB5E2E"/>
    <w:rsid w:val="00AB6070"/>
    <w:rsid w:val="00AB6859"/>
    <w:rsid w:val="00AB68E6"/>
    <w:rsid w:val="00AC0B6A"/>
    <w:rsid w:val="00AC103C"/>
    <w:rsid w:val="00AC1A7E"/>
    <w:rsid w:val="00AC20CA"/>
    <w:rsid w:val="00AC26D6"/>
    <w:rsid w:val="00AC28A5"/>
    <w:rsid w:val="00AC33FD"/>
    <w:rsid w:val="00AC378D"/>
    <w:rsid w:val="00AC385D"/>
    <w:rsid w:val="00AC4103"/>
    <w:rsid w:val="00AC4907"/>
    <w:rsid w:val="00AC4935"/>
    <w:rsid w:val="00AC51C0"/>
    <w:rsid w:val="00AC5D5D"/>
    <w:rsid w:val="00AC5F38"/>
    <w:rsid w:val="00AC5FBF"/>
    <w:rsid w:val="00AC61BA"/>
    <w:rsid w:val="00AC6422"/>
    <w:rsid w:val="00AC6C73"/>
    <w:rsid w:val="00AC6F37"/>
    <w:rsid w:val="00AC76E2"/>
    <w:rsid w:val="00AC7887"/>
    <w:rsid w:val="00AC7983"/>
    <w:rsid w:val="00AD0019"/>
    <w:rsid w:val="00AD09AC"/>
    <w:rsid w:val="00AD0BFB"/>
    <w:rsid w:val="00AD2161"/>
    <w:rsid w:val="00AD2463"/>
    <w:rsid w:val="00AD26F0"/>
    <w:rsid w:val="00AD2DA3"/>
    <w:rsid w:val="00AD2DEC"/>
    <w:rsid w:val="00AD3D2F"/>
    <w:rsid w:val="00AD482A"/>
    <w:rsid w:val="00AD4AC7"/>
    <w:rsid w:val="00AD4B10"/>
    <w:rsid w:val="00AD4D0E"/>
    <w:rsid w:val="00AD545B"/>
    <w:rsid w:val="00AD5601"/>
    <w:rsid w:val="00AD5980"/>
    <w:rsid w:val="00AD5A22"/>
    <w:rsid w:val="00AD5CCC"/>
    <w:rsid w:val="00AD6B3D"/>
    <w:rsid w:val="00AD705F"/>
    <w:rsid w:val="00AD7074"/>
    <w:rsid w:val="00AD72E7"/>
    <w:rsid w:val="00AD7C8F"/>
    <w:rsid w:val="00AE0668"/>
    <w:rsid w:val="00AE06ED"/>
    <w:rsid w:val="00AE102E"/>
    <w:rsid w:val="00AE124D"/>
    <w:rsid w:val="00AE1334"/>
    <w:rsid w:val="00AE157C"/>
    <w:rsid w:val="00AE1E79"/>
    <w:rsid w:val="00AE2994"/>
    <w:rsid w:val="00AE31BD"/>
    <w:rsid w:val="00AE35F8"/>
    <w:rsid w:val="00AE3929"/>
    <w:rsid w:val="00AE3AD8"/>
    <w:rsid w:val="00AE3E9F"/>
    <w:rsid w:val="00AE4270"/>
    <w:rsid w:val="00AE55D5"/>
    <w:rsid w:val="00AE56FC"/>
    <w:rsid w:val="00AE6081"/>
    <w:rsid w:val="00AE6A91"/>
    <w:rsid w:val="00AE7E7F"/>
    <w:rsid w:val="00AF08B4"/>
    <w:rsid w:val="00AF1133"/>
    <w:rsid w:val="00AF1965"/>
    <w:rsid w:val="00AF198A"/>
    <w:rsid w:val="00AF2445"/>
    <w:rsid w:val="00AF2AD6"/>
    <w:rsid w:val="00AF313B"/>
    <w:rsid w:val="00AF3447"/>
    <w:rsid w:val="00AF37D1"/>
    <w:rsid w:val="00AF3A90"/>
    <w:rsid w:val="00AF3D70"/>
    <w:rsid w:val="00AF3E0B"/>
    <w:rsid w:val="00AF3FD6"/>
    <w:rsid w:val="00AF4010"/>
    <w:rsid w:val="00AF4079"/>
    <w:rsid w:val="00AF49EB"/>
    <w:rsid w:val="00AF51C2"/>
    <w:rsid w:val="00AF5452"/>
    <w:rsid w:val="00AF70C7"/>
    <w:rsid w:val="00AF77E3"/>
    <w:rsid w:val="00AF79BF"/>
    <w:rsid w:val="00B00308"/>
    <w:rsid w:val="00B003F6"/>
    <w:rsid w:val="00B00D95"/>
    <w:rsid w:val="00B0172D"/>
    <w:rsid w:val="00B0189D"/>
    <w:rsid w:val="00B01983"/>
    <w:rsid w:val="00B01B54"/>
    <w:rsid w:val="00B01F14"/>
    <w:rsid w:val="00B02182"/>
    <w:rsid w:val="00B021B0"/>
    <w:rsid w:val="00B026B6"/>
    <w:rsid w:val="00B0377E"/>
    <w:rsid w:val="00B03CE5"/>
    <w:rsid w:val="00B046A0"/>
    <w:rsid w:val="00B04A6D"/>
    <w:rsid w:val="00B05088"/>
    <w:rsid w:val="00B056DB"/>
    <w:rsid w:val="00B05758"/>
    <w:rsid w:val="00B05F06"/>
    <w:rsid w:val="00B063AB"/>
    <w:rsid w:val="00B06569"/>
    <w:rsid w:val="00B06AB0"/>
    <w:rsid w:val="00B06C3B"/>
    <w:rsid w:val="00B0702A"/>
    <w:rsid w:val="00B077B4"/>
    <w:rsid w:val="00B07949"/>
    <w:rsid w:val="00B079F1"/>
    <w:rsid w:val="00B1065B"/>
    <w:rsid w:val="00B10BC7"/>
    <w:rsid w:val="00B10EAB"/>
    <w:rsid w:val="00B111E8"/>
    <w:rsid w:val="00B113C1"/>
    <w:rsid w:val="00B11916"/>
    <w:rsid w:val="00B121E2"/>
    <w:rsid w:val="00B122D6"/>
    <w:rsid w:val="00B12874"/>
    <w:rsid w:val="00B12B83"/>
    <w:rsid w:val="00B13266"/>
    <w:rsid w:val="00B13488"/>
    <w:rsid w:val="00B135FC"/>
    <w:rsid w:val="00B1383D"/>
    <w:rsid w:val="00B13D9A"/>
    <w:rsid w:val="00B14155"/>
    <w:rsid w:val="00B14865"/>
    <w:rsid w:val="00B152C1"/>
    <w:rsid w:val="00B15599"/>
    <w:rsid w:val="00B15CA5"/>
    <w:rsid w:val="00B164E5"/>
    <w:rsid w:val="00B16A3F"/>
    <w:rsid w:val="00B17030"/>
    <w:rsid w:val="00B17269"/>
    <w:rsid w:val="00B17641"/>
    <w:rsid w:val="00B17C17"/>
    <w:rsid w:val="00B17E86"/>
    <w:rsid w:val="00B2047E"/>
    <w:rsid w:val="00B20C05"/>
    <w:rsid w:val="00B21050"/>
    <w:rsid w:val="00B2106C"/>
    <w:rsid w:val="00B212B4"/>
    <w:rsid w:val="00B2142C"/>
    <w:rsid w:val="00B215A1"/>
    <w:rsid w:val="00B215C8"/>
    <w:rsid w:val="00B21C93"/>
    <w:rsid w:val="00B21CE3"/>
    <w:rsid w:val="00B21F73"/>
    <w:rsid w:val="00B22220"/>
    <w:rsid w:val="00B229FF"/>
    <w:rsid w:val="00B22B7F"/>
    <w:rsid w:val="00B22C11"/>
    <w:rsid w:val="00B239FD"/>
    <w:rsid w:val="00B23ABB"/>
    <w:rsid w:val="00B23E35"/>
    <w:rsid w:val="00B241D3"/>
    <w:rsid w:val="00B24505"/>
    <w:rsid w:val="00B24A2A"/>
    <w:rsid w:val="00B25A1A"/>
    <w:rsid w:val="00B25CA4"/>
    <w:rsid w:val="00B26158"/>
    <w:rsid w:val="00B26298"/>
    <w:rsid w:val="00B269DC"/>
    <w:rsid w:val="00B26A4D"/>
    <w:rsid w:val="00B26AC1"/>
    <w:rsid w:val="00B26FBF"/>
    <w:rsid w:val="00B271DE"/>
    <w:rsid w:val="00B27900"/>
    <w:rsid w:val="00B2798E"/>
    <w:rsid w:val="00B27CFC"/>
    <w:rsid w:val="00B30216"/>
    <w:rsid w:val="00B306EC"/>
    <w:rsid w:val="00B309B0"/>
    <w:rsid w:val="00B313B8"/>
    <w:rsid w:val="00B318A5"/>
    <w:rsid w:val="00B31D0F"/>
    <w:rsid w:val="00B32565"/>
    <w:rsid w:val="00B32B13"/>
    <w:rsid w:val="00B33074"/>
    <w:rsid w:val="00B330F4"/>
    <w:rsid w:val="00B33B94"/>
    <w:rsid w:val="00B34004"/>
    <w:rsid w:val="00B34702"/>
    <w:rsid w:val="00B34D84"/>
    <w:rsid w:val="00B365D9"/>
    <w:rsid w:val="00B36885"/>
    <w:rsid w:val="00B36C21"/>
    <w:rsid w:val="00B378F0"/>
    <w:rsid w:val="00B406A9"/>
    <w:rsid w:val="00B41123"/>
    <w:rsid w:val="00B41AA7"/>
    <w:rsid w:val="00B4216F"/>
    <w:rsid w:val="00B425A1"/>
    <w:rsid w:val="00B431F8"/>
    <w:rsid w:val="00B434D4"/>
    <w:rsid w:val="00B436CC"/>
    <w:rsid w:val="00B43F29"/>
    <w:rsid w:val="00B44D5C"/>
    <w:rsid w:val="00B4504D"/>
    <w:rsid w:val="00B453E6"/>
    <w:rsid w:val="00B45D9D"/>
    <w:rsid w:val="00B461FC"/>
    <w:rsid w:val="00B467C4"/>
    <w:rsid w:val="00B46815"/>
    <w:rsid w:val="00B46933"/>
    <w:rsid w:val="00B46A82"/>
    <w:rsid w:val="00B46CEC"/>
    <w:rsid w:val="00B47172"/>
    <w:rsid w:val="00B47600"/>
    <w:rsid w:val="00B506FD"/>
    <w:rsid w:val="00B5125B"/>
    <w:rsid w:val="00B51A7F"/>
    <w:rsid w:val="00B51DCA"/>
    <w:rsid w:val="00B524DB"/>
    <w:rsid w:val="00B526CC"/>
    <w:rsid w:val="00B527A3"/>
    <w:rsid w:val="00B52EEB"/>
    <w:rsid w:val="00B530EE"/>
    <w:rsid w:val="00B5317F"/>
    <w:rsid w:val="00B53181"/>
    <w:rsid w:val="00B5329F"/>
    <w:rsid w:val="00B537EA"/>
    <w:rsid w:val="00B53DCD"/>
    <w:rsid w:val="00B53E71"/>
    <w:rsid w:val="00B544A4"/>
    <w:rsid w:val="00B545B2"/>
    <w:rsid w:val="00B54AA1"/>
    <w:rsid w:val="00B550F3"/>
    <w:rsid w:val="00B55A7E"/>
    <w:rsid w:val="00B55E1D"/>
    <w:rsid w:val="00B56622"/>
    <w:rsid w:val="00B603FA"/>
    <w:rsid w:val="00B60C5B"/>
    <w:rsid w:val="00B610E3"/>
    <w:rsid w:val="00B61CAF"/>
    <w:rsid w:val="00B62A09"/>
    <w:rsid w:val="00B63389"/>
    <w:rsid w:val="00B6355C"/>
    <w:rsid w:val="00B6355E"/>
    <w:rsid w:val="00B63A49"/>
    <w:rsid w:val="00B6444A"/>
    <w:rsid w:val="00B64EEA"/>
    <w:rsid w:val="00B6515B"/>
    <w:rsid w:val="00B65972"/>
    <w:rsid w:val="00B65BB5"/>
    <w:rsid w:val="00B6682C"/>
    <w:rsid w:val="00B66961"/>
    <w:rsid w:val="00B66C12"/>
    <w:rsid w:val="00B67037"/>
    <w:rsid w:val="00B67504"/>
    <w:rsid w:val="00B67E80"/>
    <w:rsid w:val="00B70170"/>
    <w:rsid w:val="00B70603"/>
    <w:rsid w:val="00B706D5"/>
    <w:rsid w:val="00B7082E"/>
    <w:rsid w:val="00B70B88"/>
    <w:rsid w:val="00B70C49"/>
    <w:rsid w:val="00B70D24"/>
    <w:rsid w:val="00B70D37"/>
    <w:rsid w:val="00B7118C"/>
    <w:rsid w:val="00B712BD"/>
    <w:rsid w:val="00B71852"/>
    <w:rsid w:val="00B722FE"/>
    <w:rsid w:val="00B72EC7"/>
    <w:rsid w:val="00B73318"/>
    <w:rsid w:val="00B733F1"/>
    <w:rsid w:val="00B737F0"/>
    <w:rsid w:val="00B73D80"/>
    <w:rsid w:val="00B7404F"/>
    <w:rsid w:val="00B74767"/>
    <w:rsid w:val="00B750E4"/>
    <w:rsid w:val="00B752B6"/>
    <w:rsid w:val="00B7669F"/>
    <w:rsid w:val="00B76C44"/>
    <w:rsid w:val="00B802C9"/>
    <w:rsid w:val="00B80828"/>
    <w:rsid w:val="00B80FE4"/>
    <w:rsid w:val="00B81501"/>
    <w:rsid w:val="00B818F1"/>
    <w:rsid w:val="00B81BFA"/>
    <w:rsid w:val="00B82A84"/>
    <w:rsid w:val="00B82C83"/>
    <w:rsid w:val="00B84B6B"/>
    <w:rsid w:val="00B84D7E"/>
    <w:rsid w:val="00B85D0C"/>
    <w:rsid w:val="00B860FD"/>
    <w:rsid w:val="00B870F1"/>
    <w:rsid w:val="00B87627"/>
    <w:rsid w:val="00B87931"/>
    <w:rsid w:val="00B87B72"/>
    <w:rsid w:val="00B87CA4"/>
    <w:rsid w:val="00B87E48"/>
    <w:rsid w:val="00B87F86"/>
    <w:rsid w:val="00B9067A"/>
    <w:rsid w:val="00B90C86"/>
    <w:rsid w:val="00B90DBC"/>
    <w:rsid w:val="00B90DE6"/>
    <w:rsid w:val="00B913CC"/>
    <w:rsid w:val="00B915E0"/>
    <w:rsid w:val="00B91697"/>
    <w:rsid w:val="00B92CAF"/>
    <w:rsid w:val="00B934C7"/>
    <w:rsid w:val="00B934D2"/>
    <w:rsid w:val="00B936A9"/>
    <w:rsid w:val="00B93B2C"/>
    <w:rsid w:val="00B93ED5"/>
    <w:rsid w:val="00B94A9E"/>
    <w:rsid w:val="00B94ABF"/>
    <w:rsid w:val="00B94E6F"/>
    <w:rsid w:val="00B9549C"/>
    <w:rsid w:val="00B955D0"/>
    <w:rsid w:val="00B95B01"/>
    <w:rsid w:val="00B97D18"/>
    <w:rsid w:val="00BA017E"/>
    <w:rsid w:val="00BA049A"/>
    <w:rsid w:val="00BA056E"/>
    <w:rsid w:val="00BA0D07"/>
    <w:rsid w:val="00BA1200"/>
    <w:rsid w:val="00BA14E4"/>
    <w:rsid w:val="00BA1DB3"/>
    <w:rsid w:val="00BA247D"/>
    <w:rsid w:val="00BA2492"/>
    <w:rsid w:val="00BA2F2E"/>
    <w:rsid w:val="00BA31BF"/>
    <w:rsid w:val="00BA35F5"/>
    <w:rsid w:val="00BA3816"/>
    <w:rsid w:val="00BA3B1A"/>
    <w:rsid w:val="00BA3F00"/>
    <w:rsid w:val="00BA3FD5"/>
    <w:rsid w:val="00BA4AA7"/>
    <w:rsid w:val="00BA5894"/>
    <w:rsid w:val="00BA5970"/>
    <w:rsid w:val="00BA5CC4"/>
    <w:rsid w:val="00BA5E62"/>
    <w:rsid w:val="00BA627B"/>
    <w:rsid w:val="00BA6411"/>
    <w:rsid w:val="00BA6496"/>
    <w:rsid w:val="00BA6CDD"/>
    <w:rsid w:val="00BA6F68"/>
    <w:rsid w:val="00BA6F92"/>
    <w:rsid w:val="00BA76DD"/>
    <w:rsid w:val="00BB0A66"/>
    <w:rsid w:val="00BB0ED3"/>
    <w:rsid w:val="00BB1073"/>
    <w:rsid w:val="00BB18CA"/>
    <w:rsid w:val="00BB205F"/>
    <w:rsid w:val="00BB2389"/>
    <w:rsid w:val="00BB3129"/>
    <w:rsid w:val="00BB3580"/>
    <w:rsid w:val="00BB3C6D"/>
    <w:rsid w:val="00BB3CAA"/>
    <w:rsid w:val="00BB3CB5"/>
    <w:rsid w:val="00BB3E26"/>
    <w:rsid w:val="00BB45E1"/>
    <w:rsid w:val="00BB4984"/>
    <w:rsid w:val="00BB4C57"/>
    <w:rsid w:val="00BB52B4"/>
    <w:rsid w:val="00BB5547"/>
    <w:rsid w:val="00BB5C6C"/>
    <w:rsid w:val="00BB6289"/>
    <w:rsid w:val="00BB6465"/>
    <w:rsid w:val="00BB64F3"/>
    <w:rsid w:val="00BB6623"/>
    <w:rsid w:val="00BB6C04"/>
    <w:rsid w:val="00BB6C87"/>
    <w:rsid w:val="00BB6E26"/>
    <w:rsid w:val="00BB7DB8"/>
    <w:rsid w:val="00BC0B53"/>
    <w:rsid w:val="00BC10B0"/>
    <w:rsid w:val="00BC19FA"/>
    <w:rsid w:val="00BC1C99"/>
    <w:rsid w:val="00BC1D87"/>
    <w:rsid w:val="00BC214B"/>
    <w:rsid w:val="00BC24A2"/>
    <w:rsid w:val="00BC3953"/>
    <w:rsid w:val="00BC3ADD"/>
    <w:rsid w:val="00BC3E22"/>
    <w:rsid w:val="00BC3EFD"/>
    <w:rsid w:val="00BC4E30"/>
    <w:rsid w:val="00BC58FB"/>
    <w:rsid w:val="00BC5A32"/>
    <w:rsid w:val="00BC5A36"/>
    <w:rsid w:val="00BC5B7F"/>
    <w:rsid w:val="00BC5D8C"/>
    <w:rsid w:val="00BC69A9"/>
    <w:rsid w:val="00BC6C09"/>
    <w:rsid w:val="00BC6F24"/>
    <w:rsid w:val="00BC750F"/>
    <w:rsid w:val="00BD0168"/>
    <w:rsid w:val="00BD08A5"/>
    <w:rsid w:val="00BD0A20"/>
    <w:rsid w:val="00BD0CCF"/>
    <w:rsid w:val="00BD176D"/>
    <w:rsid w:val="00BD2BC4"/>
    <w:rsid w:val="00BD2F31"/>
    <w:rsid w:val="00BD3306"/>
    <w:rsid w:val="00BD41AA"/>
    <w:rsid w:val="00BD532A"/>
    <w:rsid w:val="00BD5DAC"/>
    <w:rsid w:val="00BD6068"/>
    <w:rsid w:val="00BD6DA8"/>
    <w:rsid w:val="00BD703D"/>
    <w:rsid w:val="00BD7269"/>
    <w:rsid w:val="00BD7636"/>
    <w:rsid w:val="00BD79CC"/>
    <w:rsid w:val="00BD7A1D"/>
    <w:rsid w:val="00BD7A83"/>
    <w:rsid w:val="00BE0093"/>
    <w:rsid w:val="00BE11EA"/>
    <w:rsid w:val="00BE14E5"/>
    <w:rsid w:val="00BE1593"/>
    <w:rsid w:val="00BE2963"/>
    <w:rsid w:val="00BE2DC8"/>
    <w:rsid w:val="00BE3B8A"/>
    <w:rsid w:val="00BE3BDA"/>
    <w:rsid w:val="00BE3E36"/>
    <w:rsid w:val="00BE448E"/>
    <w:rsid w:val="00BE44A7"/>
    <w:rsid w:val="00BE4A5D"/>
    <w:rsid w:val="00BE5007"/>
    <w:rsid w:val="00BE54A6"/>
    <w:rsid w:val="00BE54AB"/>
    <w:rsid w:val="00BE6DF8"/>
    <w:rsid w:val="00BE6FC6"/>
    <w:rsid w:val="00BE6FE2"/>
    <w:rsid w:val="00BE7D1E"/>
    <w:rsid w:val="00BF01E0"/>
    <w:rsid w:val="00BF02DC"/>
    <w:rsid w:val="00BF0861"/>
    <w:rsid w:val="00BF0F51"/>
    <w:rsid w:val="00BF1613"/>
    <w:rsid w:val="00BF1740"/>
    <w:rsid w:val="00BF194E"/>
    <w:rsid w:val="00BF28A4"/>
    <w:rsid w:val="00BF2C49"/>
    <w:rsid w:val="00BF2D33"/>
    <w:rsid w:val="00BF2D87"/>
    <w:rsid w:val="00BF3402"/>
    <w:rsid w:val="00BF343D"/>
    <w:rsid w:val="00BF3B53"/>
    <w:rsid w:val="00BF3F83"/>
    <w:rsid w:val="00BF4628"/>
    <w:rsid w:val="00BF5B1C"/>
    <w:rsid w:val="00BF5BAB"/>
    <w:rsid w:val="00BF5D40"/>
    <w:rsid w:val="00BF5D7D"/>
    <w:rsid w:val="00BF67E6"/>
    <w:rsid w:val="00BF67EC"/>
    <w:rsid w:val="00BF6F4E"/>
    <w:rsid w:val="00BF7663"/>
    <w:rsid w:val="00C002C3"/>
    <w:rsid w:val="00C010CF"/>
    <w:rsid w:val="00C01353"/>
    <w:rsid w:val="00C01403"/>
    <w:rsid w:val="00C018E3"/>
    <w:rsid w:val="00C02135"/>
    <w:rsid w:val="00C0355E"/>
    <w:rsid w:val="00C03929"/>
    <w:rsid w:val="00C03F04"/>
    <w:rsid w:val="00C03FD8"/>
    <w:rsid w:val="00C042FD"/>
    <w:rsid w:val="00C045FF"/>
    <w:rsid w:val="00C0485F"/>
    <w:rsid w:val="00C05D4A"/>
    <w:rsid w:val="00C05FB8"/>
    <w:rsid w:val="00C0665A"/>
    <w:rsid w:val="00C06EC1"/>
    <w:rsid w:val="00C07968"/>
    <w:rsid w:val="00C1029D"/>
    <w:rsid w:val="00C10772"/>
    <w:rsid w:val="00C10A4A"/>
    <w:rsid w:val="00C10A9E"/>
    <w:rsid w:val="00C111E4"/>
    <w:rsid w:val="00C11219"/>
    <w:rsid w:val="00C11579"/>
    <w:rsid w:val="00C11AF7"/>
    <w:rsid w:val="00C12819"/>
    <w:rsid w:val="00C129B6"/>
    <w:rsid w:val="00C12AD2"/>
    <w:rsid w:val="00C12E43"/>
    <w:rsid w:val="00C12F9F"/>
    <w:rsid w:val="00C13389"/>
    <w:rsid w:val="00C13E3D"/>
    <w:rsid w:val="00C14326"/>
    <w:rsid w:val="00C1441F"/>
    <w:rsid w:val="00C153FD"/>
    <w:rsid w:val="00C15420"/>
    <w:rsid w:val="00C15CDF"/>
    <w:rsid w:val="00C16131"/>
    <w:rsid w:val="00C16237"/>
    <w:rsid w:val="00C16C84"/>
    <w:rsid w:val="00C16DCE"/>
    <w:rsid w:val="00C17350"/>
    <w:rsid w:val="00C17DA1"/>
    <w:rsid w:val="00C202CD"/>
    <w:rsid w:val="00C20B64"/>
    <w:rsid w:val="00C20D63"/>
    <w:rsid w:val="00C2140C"/>
    <w:rsid w:val="00C21A8B"/>
    <w:rsid w:val="00C22187"/>
    <w:rsid w:val="00C22292"/>
    <w:rsid w:val="00C224DC"/>
    <w:rsid w:val="00C226DC"/>
    <w:rsid w:val="00C2321C"/>
    <w:rsid w:val="00C23535"/>
    <w:rsid w:val="00C235C4"/>
    <w:rsid w:val="00C24985"/>
    <w:rsid w:val="00C24BA3"/>
    <w:rsid w:val="00C253F4"/>
    <w:rsid w:val="00C25BEA"/>
    <w:rsid w:val="00C27090"/>
    <w:rsid w:val="00C27424"/>
    <w:rsid w:val="00C3067C"/>
    <w:rsid w:val="00C30DFD"/>
    <w:rsid w:val="00C30EF1"/>
    <w:rsid w:val="00C3122C"/>
    <w:rsid w:val="00C31A7B"/>
    <w:rsid w:val="00C322CF"/>
    <w:rsid w:val="00C32A2F"/>
    <w:rsid w:val="00C32F52"/>
    <w:rsid w:val="00C3531D"/>
    <w:rsid w:val="00C35514"/>
    <w:rsid w:val="00C35D5E"/>
    <w:rsid w:val="00C364D1"/>
    <w:rsid w:val="00C36D0D"/>
    <w:rsid w:val="00C3752E"/>
    <w:rsid w:val="00C3766B"/>
    <w:rsid w:val="00C37B01"/>
    <w:rsid w:val="00C4056B"/>
    <w:rsid w:val="00C414E6"/>
    <w:rsid w:val="00C417E2"/>
    <w:rsid w:val="00C41CD2"/>
    <w:rsid w:val="00C42C22"/>
    <w:rsid w:val="00C42F1A"/>
    <w:rsid w:val="00C43284"/>
    <w:rsid w:val="00C442A6"/>
    <w:rsid w:val="00C444A6"/>
    <w:rsid w:val="00C4471B"/>
    <w:rsid w:val="00C449F1"/>
    <w:rsid w:val="00C44A4F"/>
    <w:rsid w:val="00C44BAC"/>
    <w:rsid w:val="00C4586E"/>
    <w:rsid w:val="00C46117"/>
    <w:rsid w:val="00C4645D"/>
    <w:rsid w:val="00C469B0"/>
    <w:rsid w:val="00C46CD5"/>
    <w:rsid w:val="00C46FF4"/>
    <w:rsid w:val="00C47C75"/>
    <w:rsid w:val="00C47F18"/>
    <w:rsid w:val="00C47F2C"/>
    <w:rsid w:val="00C5037A"/>
    <w:rsid w:val="00C507B3"/>
    <w:rsid w:val="00C51F03"/>
    <w:rsid w:val="00C521C6"/>
    <w:rsid w:val="00C52232"/>
    <w:rsid w:val="00C52C93"/>
    <w:rsid w:val="00C52CF9"/>
    <w:rsid w:val="00C53118"/>
    <w:rsid w:val="00C536F3"/>
    <w:rsid w:val="00C53DFB"/>
    <w:rsid w:val="00C54BF3"/>
    <w:rsid w:val="00C54D86"/>
    <w:rsid w:val="00C55458"/>
    <w:rsid w:val="00C557C5"/>
    <w:rsid w:val="00C5588B"/>
    <w:rsid w:val="00C56016"/>
    <w:rsid w:val="00C576C7"/>
    <w:rsid w:val="00C5772A"/>
    <w:rsid w:val="00C57A85"/>
    <w:rsid w:val="00C600A0"/>
    <w:rsid w:val="00C603F0"/>
    <w:rsid w:val="00C6073A"/>
    <w:rsid w:val="00C60D35"/>
    <w:rsid w:val="00C60DB5"/>
    <w:rsid w:val="00C60F76"/>
    <w:rsid w:val="00C61182"/>
    <w:rsid w:val="00C61382"/>
    <w:rsid w:val="00C6151F"/>
    <w:rsid w:val="00C6177C"/>
    <w:rsid w:val="00C61A90"/>
    <w:rsid w:val="00C61B87"/>
    <w:rsid w:val="00C622F5"/>
    <w:rsid w:val="00C62530"/>
    <w:rsid w:val="00C6293F"/>
    <w:rsid w:val="00C62E23"/>
    <w:rsid w:val="00C63B49"/>
    <w:rsid w:val="00C63FBC"/>
    <w:rsid w:val="00C6427E"/>
    <w:rsid w:val="00C64287"/>
    <w:rsid w:val="00C647A5"/>
    <w:rsid w:val="00C64A3C"/>
    <w:rsid w:val="00C65033"/>
    <w:rsid w:val="00C6518A"/>
    <w:rsid w:val="00C652DB"/>
    <w:rsid w:val="00C65665"/>
    <w:rsid w:val="00C65C47"/>
    <w:rsid w:val="00C67875"/>
    <w:rsid w:val="00C7046D"/>
    <w:rsid w:val="00C708BB"/>
    <w:rsid w:val="00C709D9"/>
    <w:rsid w:val="00C70F3B"/>
    <w:rsid w:val="00C71B27"/>
    <w:rsid w:val="00C71E5E"/>
    <w:rsid w:val="00C71F57"/>
    <w:rsid w:val="00C7209D"/>
    <w:rsid w:val="00C72554"/>
    <w:rsid w:val="00C72812"/>
    <w:rsid w:val="00C72853"/>
    <w:rsid w:val="00C72DD0"/>
    <w:rsid w:val="00C73C5D"/>
    <w:rsid w:val="00C74AE6"/>
    <w:rsid w:val="00C74E0D"/>
    <w:rsid w:val="00C74FC9"/>
    <w:rsid w:val="00C756B6"/>
    <w:rsid w:val="00C759A0"/>
    <w:rsid w:val="00C759C3"/>
    <w:rsid w:val="00C75AA4"/>
    <w:rsid w:val="00C762D8"/>
    <w:rsid w:val="00C76354"/>
    <w:rsid w:val="00C76365"/>
    <w:rsid w:val="00C763AD"/>
    <w:rsid w:val="00C76F49"/>
    <w:rsid w:val="00C7735C"/>
    <w:rsid w:val="00C77BA4"/>
    <w:rsid w:val="00C80323"/>
    <w:rsid w:val="00C813F5"/>
    <w:rsid w:val="00C821C8"/>
    <w:rsid w:val="00C82626"/>
    <w:rsid w:val="00C8265C"/>
    <w:rsid w:val="00C82A46"/>
    <w:rsid w:val="00C82B66"/>
    <w:rsid w:val="00C844B7"/>
    <w:rsid w:val="00C84760"/>
    <w:rsid w:val="00C84849"/>
    <w:rsid w:val="00C84B25"/>
    <w:rsid w:val="00C85366"/>
    <w:rsid w:val="00C85991"/>
    <w:rsid w:val="00C85BFC"/>
    <w:rsid w:val="00C85F7E"/>
    <w:rsid w:val="00C86719"/>
    <w:rsid w:val="00C868A6"/>
    <w:rsid w:val="00C8698F"/>
    <w:rsid w:val="00C86BB4"/>
    <w:rsid w:val="00C86FA8"/>
    <w:rsid w:val="00C87C0F"/>
    <w:rsid w:val="00C90238"/>
    <w:rsid w:val="00C904DF"/>
    <w:rsid w:val="00C906A8"/>
    <w:rsid w:val="00C90794"/>
    <w:rsid w:val="00C910A5"/>
    <w:rsid w:val="00C92372"/>
    <w:rsid w:val="00C926ED"/>
    <w:rsid w:val="00C929D6"/>
    <w:rsid w:val="00C9395A"/>
    <w:rsid w:val="00C93BE1"/>
    <w:rsid w:val="00C9403E"/>
    <w:rsid w:val="00C946C7"/>
    <w:rsid w:val="00C94A99"/>
    <w:rsid w:val="00C95145"/>
    <w:rsid w:val="00C9550D"/>
    <w:rsid w:val="00C956D7"/>
    <w:rsid w:val="00C958D7"/>
    <w:rsid w:val="00C959AB"/>
    <w:rsid w:val="00C959FA"/>
    <w:rsid w:val="00C96AD9"/>
    <w:rsid w:val="00C96C0D"/>
    <w:rsid w:val="00C96DED"/>
    <w:rsid w:val="00C96E31"/>
    <w:rsid w:val="00C97967"/>
    <w:rsid w:val="00C979AA"/>
    <w:rsid w:val="00CA0081"/>
    <w:rsid w:val="00CA00F5"/>
    <w:rsid w:val="00CA0434"/>
    <w:rsid w:val="00CA166C"/>
    <w:rsid w:val="00CA16CA"/>
    <w:rsid w:val="00CA1895"/>
    <w:rsid w:val="00CA1F05"/>
    <w:rsid w:val="00CA4351"/>
    <w:rsid w:val="00CA483F"/>
    <w:rsid w:val="00CA50EB"/>
    <w:rsid w:val="00CA5A88"/>
    <w:rsid w:val="00CA63B4"/>
    <w:rsid w:val="00CA6596"/>
    <w:rsid w:val="00CA6746"/>
    <w:rsid w:val="00CA6DFD"/>
    <w:rsid w:val="00CA7531"/>
    <w:rsid w:val="00CA7FC5"/>
    <w:rsid w:val="00CB1F9D"/>
    <w:rsid w:val="00CB248E"/>
    <w:rsid w:val="00CB26DB"/>
    <w:rsid w:val="00CB2756"/>
    <w:rsid w:val="00CB2D4D"/>
    <w:rsid w:val="00CB3CF1"/>
    <w:rsid w:val="00CB3F13"/>
    <w:rsid w:val="00CB458A"/>
    <w:rsid w:val="00CB4911"/>
    <w:rsid w:val="00CB4C11"/>
    <w:rsid w:val="00CB5186"/>
    <w:rsid w:val="00CB5A15"/>
    <w:rsid w:val="00CB5CE7"/>
    <w:rsid w:val="00CB6D0B"/>
    <w:rsid w:val="00CB6F06"/>
    <w:rsid w:val="00CB71AF"/>
    <w:rsid w:val="00CB71C2"/>
    <w:rsid w:val="00CC0195"/>
    <w:rsid w:val="00CC07FC"/>
    <w:rsid w:val="00CC0D0C"/>
    <w:rsid w:val="00CC1E0A"/>
    <w:rsid w:val="00CC25E1"/>
    <w:rsid w:val="00CC3C3A"/>
    <w:rsid w:val="00CC4694"/>
    <w:rsid w:val="00CC5024"/>
    <w:rsid w:val="00CC51F4"/>
    <w:rsid w:val="00CC6A24"/>
    <w:rsid w:val="00CC6CDD"/>
    <w:rsid w:val="00CC7B06"/>
    <w:rsid w:val="00CC7BF4"/>
    <w:rsid w:val="00CC7E48"/>
    <w:rsid w:val="00CD0476"/>
    <w:rsid w:val="00CD0581"/>
    <w:rsid w:val="00CD136D"/>
    <w:rsid w:val="00CD13C2"/>
    <w:rsid w:val="00CD2431"/>
    <w:rsid w:val="00CD2CC8"/>
    <w:rsid w:val="00CD3541"/>
    <w:rsid w:val="00CD3658"/>
    <w:rsid w:val="00CD37CA"/>
    <w:rsid w:val="00CD3FA6"/>
    <w:rsid w:val="00CD44A8"/>
    <w:rsid w:val="00CD4516"/>
    <w:rsid w:val="00CD5234"/>
    <w:rsid w:val="00CD5FC0"/>
    <w:rsid w:val="00CD6841"/>
    <w:rsid w:val="00CD6933"/>
    <w:rsid w:val="00CD6A69"/>
    <w:rsid w:val="00CD74AD"/>
    <w:rsid w:val="00CE03F2"/>
    <w:rsid w:val="00CE0964"/>
    <w:rsid w:val="00CE0E51"/>
    <w:rsid w:val="00CE232E"/>
    <w:rsid w:val="00CE2F59"/>
    <w:rsid w:val="00CE3032"/>
    <w:rsid w:val="00CE3604"/>
    <w:rsid w:val="00CE3701"/>
    <w:rsid w:val="00CE3ABD"/>
    <w:rsid w:val="00CE3B1B"/>
    <w:rsid w:val="00CE41BF"/>
    <w:rsid w:val="00CE4359"/>
    <w:rsid w:val="00CE462C"/>
    <w:rsid w:val="00CE47C6"/>
    <w:rsid w:val="00CE596B"/>
    <w:rsid w:val="00CE59CF"/>
    <w:rsid w:val="00CE5ADC"/>
    <w:rsid w:val="00CE5BD3"/>
    <w:rsid w:val="00CE5EEB"/>
    <w:rsid w:val="00CE68E9"/>
    <w:rsid w:val="00CE71E1"/>
    <w:rsid w:val="00CE73A6"/>
    <w:rsid w:val="00CE745C"/>
    <w:rsid w:val="00CE78A2"/>
    <w:rsid w:val="00CF02FA"/>
    <w:rsid w:val="00CF04B0"/>
    <w:rsid w:val="00CF0A52"/>
    <w:rsid w:val="00CF0B28"/>
    <w:rsid w:val="00CF3448"/>
    <w:rsid w:val="00CF348F"/>
    <w:rsid w:val="00CF3574"/>
    <w:rsid w:val="00CF35B1"/>
    <w:rsid w:val="00CF36AE"/>
    <w:rsid w:val="00CF409F"/>
    <w:rsid w:val="00CF44EC"/>
    <w:rsid w:val="00CF480F"/>
    <w:rsid w:val="00CF52B2"/>
    <w:rsid w:val="00CF597F"/>
    <w:rsid w:val="00CF5D81"/>
    <w:rsid w:val="00CF5F7A"/>
    <w:rsid w:val="00CF64B4"/>
    <w:rsid w:val="00CF67FA"/>
    <w:rsid w:val="00CF6DC2"/>
    <w:rsid w:val="00CF6DE5"/>
    <w:rsid w:val="00CF7062"/>
    <w:rsid w:val="00CF7276"/>
    <w:rsid w:val="00CF7872"/>
    <w:rsid w:val="00D0004D"/>
    <w:rsid w:val="00D007CF"/>
    <w:rsid w:val="00D00894"/>
    <w:rsid w:val="00D01231"/>
    <w:rsid w:val="00D0163A"/>
    <w:rsid w:val="00D0190A"/>
    <w:rsid w:val="00D01C50"/>
    <w:rsid w:val="00D01D73"/>
    <w:rsid w:val="00D02521"/>
    <w:rsid w:val="00D02695"/>
    <w:rsid w:val="00D02A5C"/>
    <w:rsid w:val="00D02EC2"/>
    <w:rsid w:val="00D02FEB"/>
    <w:rsid w:val="00D03105"/>
    <w:rsid w:val="00D032C5"/>
    <w:rsid w:val="00D03351"/>
    <w:rsid w:val="00D03D24"/>
    <w:rsid w:val="00D0406F"/>
    <w:rsid w:val="00D04204"/>
    <w:rsid w:val="00D046F1"/>
    <w:rsid w:val="00D048EA"/>
    <w:rsid w:val="00D050DF"/>
    <w:rsid w:val="00D0533F"/>
    <w:rsid w:val="00D05CDC"/>
    <w:rsid w:val="00D063A5"/>
    <w:rsid w:val="00D06823"/>
    <w:rsid w:val="00D068BB"/>
    <w:rsid w:val="00D07080"/>
    <w:rsid w:val="00D07B58"/>
    <w:rsid w:val="00D07CE9"/>
    <w:rsid w:val="00D10725"/>
    <w:rsid w:val="00D10CE3"/>
    <w:rsid w:val="00D112FB"/>
    <w:rsid w:val="00D115E4"/>
    <w:rsid w:val="00D1193A"/>
    <w:rsid w:val="00D11F89"/>
    <w:rsid w:val="00D12447"/>
    <w:rsid w:val="00D12F45"/>
    <w:rsid w:val="00D13DA9"/>
    <w:rsid w:val="00D1433F"/>
    <w:rsid w:val="00D1450F"/>
    <w:rsid w:val="00D153C9"/>
    <w:rsid w:val="00D15672"/>
    <w:rsid w:val="00D15B9A"/>
    <w:rsid w:val="00D15DA6"/>
    <w:rsid w:val="00D16191"/>
    <w:rsid w:val="00D1686F"/>
    <w:rsid w:val="00D1720E"/>
    <w:rsid w:val="00D17FB9"/>
    <w:rsid w:val="00D2035C"/>
    <w:rsid w:val="00D2062B"/>
    <w:rsid w:val="00D20A10"/>
    <w:rsid w:val="00D20A6F"/>
    <w:rsid w:val="00D228C1"/>
    <w:rsid w:val="00D233AB"/>
    <w:rsid w:val="00D23DDE"/>
    <w:rsid w:val="00D23E60"/>
    <w:rsid w:val="00D247A7"/>
    <w:rsid w:val="00D2551E"/>
    <w:rsid w:val="00D2581C"/>
    <w:rsid w:val="00D25FFF"/>
    <w:rsid w:val="00D264AD"/>
    <w:rsid w:val="00D275AF"/>
    <w:rsid w:val="00D27A86"/>
    <w:rsid w:val="00D3114B"/>
    <w:rsid w:val="00D31299"/>
    <w:rsid w:val="00D31446"/>
    <w:rsid w:val="00D31A0A"/>
    <w:rsid w:val="00D31DF6"/>
    <w:rsid w:val="00D3201A"/>
    <w:rsid w:val="00D3245B"/>
    <w:rsid w:val="00D33E5A"/>
    <w:rsid w:val="00D34005"/>
    <w:rsid w:val="00D34039"/>
    <w:rsid w:val="00D343BA"/>
    <w:rsid w:val="00D344D5"/>
    <w:rsid w:val="00D34A4E"/>
    <w:rsid w:val="00D34C23"/>
    <w:rsid w:val="00D35538"/>
    <w:rsid w:val="00D35648"/>
    <w:rsid w:val="00D35F39"/>
    <w:rsid w:val="00D36693"/>
    <w:rsid w:val="00D368B6"/>
    <w:rsid w:val="00D373F9"/>
    <w:rsid w:val="00D37426"/>
    <w:rsid w:val="00D374E7"/>
    <w:rsid w:val="00D3750D"/>
    <w:rsid w:val="00D37741"/>
    <w:rsid w:val="00D37F25"/>
    <w:rsid w:val="00D406CF"/>
    <w:rsid w:val="00D40BC8"/>
    <w:rsid w:val="00D410DA"/>
    <w:rsid w:val="00D41947"/>
    <w:rsid w:val="00D41BBE"/>
    <w:rsid w:val="00D42304"/>
    <w:rsid w:val="00D42E4C"/>
    <w:rsid w:val="00D4339C"/>
    <w:rsid w:val="00D43AB0"/>
    <w:rsid w:val="00D43D3C"/>
    <w:rsid w:val="00D45183"/>
    <w:rsid w:val="00D455B5"/>
    <w:rsid w:val="00D458C5"/>
    <w:rsid w:val="00D461A9"/>
    <w:rsid w:val="00D46218"/>
    <w:rsid w:val="00D464EC"/>
    <w:rsid w:val="00D46988"/>
    <w:rsid w:val="00D46C97"/>
    <w:rsid w:val="00D46CF9"/>
    <w:rsid w:val="00D46F23"/>
    <w:rsid w:val="00D46F49"/>
    <w:rsid w:val="00D4735A"/>
    <w:rsid w:val="00D4738F"/>
    <w:rsid w:val="00D47900"/>
    <w:rsid w:val="00D47A17"/>
    <w:rsid w:val="00D50C6C"/>
    <w:rsid w:val="00D51647"/>
    <w:rsid w:val="00D51B0E"/>
    <w:rsid w:val="00D5277C"/>
    <w:rsid w:val="00D53076"/>
    <w:rsid w:val="00D530F6"/>
    <w:rsid w:val="00D53141"/>
    <w:rsid w:val="00D53166"/>
    <w:rsid w:val="00D53176"/>
    <w:rsid w:val="00D531FF"/>
    <w:rsid w:val="00D53614"/>
    <w:rsid w:val="00D54A30"/>
    <w:rsid w:val="00D55585"/>
    <w:rsid w:val="00D559AC"/>
    <w:rsid w:val="00D55C5D"/>
    <w:rsid w:val="00D56CBB"/>
    <w:rsid w:val="00D56F63"/>
    <w:rsid w:val="00D56FF8"/>
    <w:rsid w:val="00D57263"/>
    <w:rsid w:val="00D600DC"/>
    <w:rsid w:val="00D6016F"/>
    <w:rsid w:val="00D608CE"/>
    <w:rsid w:val="00D60BAB"/>
    <w:rsid w:val="00D6100F"/>
    <w:rsid w:val="00D61A3D"/>
    <w:rsid w:val="00D61BE1"/>
    <w:rsid w:val="00D61C79"/>
    <w:rsid w:val="00D61CEE"/>
    <w:rsid w:val="00D62861"/>
    <w:rsid w:val="00D6288A"/>
    <w:rsid w:val="00D6294F"/>
    <w:rsid w:val="00D629E7"/>
    <w:rsid w:val="00D62A39"/>
    <w:rsid w:val="00D62ECA"/>
    <w:rsid w:val="00D630FC"/>
    <w:rsid w:val="00D631AF"/>
    <w:rsid w:val="00D64032"/>
    <w:rsid w:val="00D64AA6"/>
    <w:rsid w:val="00D64BEC"/>
    <w:rsid w:val="00D65950"/>
    <w:rsid w:val="00D70183"/>
    <w:rsid w:val="00D703F3"/>
    <w:rsid w:val="00D70B3D"/>
    <w:rsid w:val="00D70CE4"/>
    <w:rsid w:val="00D70E3D"/>
    <w:rsid w:val="00D7209F"/>
    <w:rsid w:val="00D727CF"/>
    <w:rsid w:val="00D72F44"/>
    <w:rsid w:val="00D72FBA"/>
    <w:rsid w:val="00D73135"/>
    <w:rsid w:val="00D73549"/>
    <w:rsid w:val="00D73A78"/>
    <w:rsid w:val="00D73B02"/>
    <w:rsid w:val="00D73F6F"/>
    <w:rsid w:val="00D7430F"/>
    <w:rsid w:val="00D75003"/>
    <w:rsid w:val="00D7514A"/>
    <w:rsid w:val="00D75BBD"/>
    <w:rsid w:val="00D76A10"/>
    <w:rsid w:val="00D76C21"/>
    <w:rsid w:val="00D76F04"/>
    <w:rsid w:val="00D776DD"/>
    <w:rsid w:val="00D77FB8"/>
    <w:rsid w:val="00D805D7"/>
    <w:rsid w:val="00D8090C"/>
    <w:rsid w:val="00D80A80"/>
    <w:rsid w:val="00D81158"/>
    <w:rsid w:val="00D81EB6"/>
    <w:rsid w:val="00D822F4"/>
    <w:rsid w:val="00D8260E"/>
    <w:rsid w:val="00D8268F"/>
    <w:rsid w:val="00D8298C"/>
    <w:rsid w:val="00D84AD9"/>
    <w:rsid w:val="00D84D65"/>
    <w:rsid w:val="00D86830"/>
    <w:rsid w:val="00D870CE"/>
    <w:rsid w:val="00D8730E"/>
    <w:rsid w:val="00D87811"/>
    <w:rsid w:val="00D879A0"/>
    <w:rsid w:val="00D90132"/>
    <w:rsid w:val="00D907E2"/>
    <w:rsid w:val="00D90FCD"/>
    <w:rsid w:val="00D911F4"/>
    <w:rsid w:val="00D916C7"/>
    <w:rsid w:val="00D9197B"/>
    <w:rsid w:val="00D91A4C"/>
    <w:rsid w:val="00D91CAB"/>
    <w:rsid w:val="00D92021"/>
    <w:rsid w:val="00D921EB"/>
    <w:rsid w:val="00D9234F"/>
    <w:rsid w:val="00D92890"/>
    <w:rsid w:val="00D937CF"/>
    <w:rsid w:val="00D937FD"/>
    <w:rsid w:val="00D938BC"/>
    <w:rsid w:val="00D93AE5"/>
    <w:rsid w:val="00D93D48"/>
    <w:rsid w:val="00D94006"/>
    <w:rsid w:val="00D94B54"/>
    <w:rsid w:val="00D95077"/>
    <w:rsid w:val="00D95B2D"/>
    <w:rsid w:val="00D96237"/>
    <w:rsid w:val="00D965E9"/>
    <w:rsid w:val="00D96C62"/>
    <w:rsid w:val="00D96CA4"/>
    <w:rsid w:val="00D9749C"/>
    <w:rsid w:val="00D974BD"/>
    <w:rsid w:val="00DA07F1"/>
    <w:rsid w:val="00DA17F9"/>
    <w:rsid w:val="00DA1A04"/>
    <w:rsid w:val="00DA1C95"/>
    <w:rsid w:val="00DA21B9"/>
    <w:rsid w:val="00DA240A"/>
    <w:rsid w:val="00DA2535"/>
    <w:rsid w:val="00DA2E99"/>
    <w:rsid w:val="00DA3944"/>
    <w:rsid w:val="00DA451B"/>
    <w:rsid w:val="00DA483E"/>
    <w:rsid w:val="00DA501A"/>
    <w:rsid w:val="00DA5078"/>
    <w:rsid w:val="00DA5086"/>
    <w:rsid w:val="00DA51ED"/>
    <w:rsid w:val="00DA535D"/>
    <w:rsid w:val="00DA563B"/>
    <w:rsid w:val="00DA57D9"/>
    <w:rsid w:val="00DA5C60"/>
    <w:rsid w:val="00DA5FA7"/>
    <w:rsid w:val="00DA63EF"/>
    <w:rsid w:val="00DA66A9"/>
    <w:rsid w:val="00DA76E3"/>
    <w:rsid w:val="00DA799C"/>
    <w:rsid w:val="00DA7AF2"/>
    <w:rsid w:val="00DA7AFC"/>
    <w:rsid w:val="00DA7F95"/>
    <w:rsid w:val="00DB01F5"/>
    <w:rsid w:val="00DB03A8"/>
    <w:rsid w:val="00DB0694"/>
    <w:rsid w:val="00DB0FB4"/>
    <w:rsid w:val="00DB1587"/>
    <w:rsid w:val="00DB1900"/>
    <w:rsid w:val="00DB1909"/>
    <w:rsid w:val="00DB23FC"/>
    <w:rsid w:val="00DB30CD"/>
    <w:rsid w:val="00DB3388"/>
    <w:rsid w:val="00DB3D3E"/>
    <w:rsid w:val="00DB3FC2"/>
    <w:rsid w:val="00DB41FD"/>
    <w:rsid w:val="00DB4577"/>
    <w:rsid w:val="00DB53FB"/>
    <w:rsid w:val="00DB592A"/>
    <w:rsid w:val="00DB5CB4"/>
    <w:rsid w:val="00DB69BF"/>
    <w:rsid w:val="00DB69D7"/>
    <w:rsid w:val="00DB6EB5"/>
    <w:rsid w:val="00DB7648"/>
    <w:rsid w:val="00DC0266"/>
    <w:rsid w:val="00DC040B"/>
    <w:rsid w:val="00DC0AE9"/>
    <w:rsid w:val="00DC0BF2"/>
    <w:rsid w:val="00DC100C"/>
    <w:rsid w:val="00DC21CC"/>
    <w:rsid w:val="00DC2833"/>
    <w:rsid w:val="00DC288F"/>
    <w:rsid w:val="00DC2A71"/>
    <w:rsid w:val="00DC309C"/>
    <w:rsid w:val="00DC32AF"/>
    <w:rsid w:val="00DC36B1"/>
    <w:rsid w:val="00DC4CCB"/>
    <w:rsid w:val="00DC503B"/>
    <w:rsid w:val="00DC5318"/>
    <w:rsid w:val="00DC5835"/>
    <w:rsid w:val="00DC5905"/>
    <w:rsid w:val="00DC5F5C"/>
    <w:rsid w:val="00DC60A6"/>
    <w:rsid w:val="00DC618E"/>
    <w:rsid w:val="00DC6281"/>
    <w:rsid w:val="00DC65B7"/>
    <w:rsid w:val="00DC6618"/>
    <w:rsid w:val="00DC6B0A"/>
    <w:rsid w:val="00DC6CCE"/>
    <w:rsid w:val="00DC6F19"/>
    <w:rsid w:val="00DC7AE7"/>
    <w:rsid w:val="00DC7C29"/>
    <w:rsid w:val="00DD08AA"/>
    <w:rsid w:val="00DD179C"/>
    <w:rsid w:val="00DD17F8"/>
    <w:rsid w:val="00DD1F0B"/>
    <w:rsid w:val="00DD2305"/>
    <w:rsid w:val="00DD271D"/>
    <w:rsid w:val="00DD3651"/>
    <w:rsid w:val="00DD3689"/>
    <w:rsid w:val="00DD36DD"/>
    <w:rsid w:val="00DD4EF5"/>
    <w:rsid w:val="00DD5BAF"/>
    <w:rsid w:val="00DD6A89"/>
    <w:rsid w:val="00DD6B5A"/>
    <w:rsid w:val="00DD72B7"/>
    <w:rsid w:val="00DD75A0"/>
    <w:rsid w:val="00DD78AD"/>
    <w:rsid w:val="00DE0022"/>
    <w:rsid w:val="00DE108F"/>
    <w:rsid w:val="00DE158D"/>
    <w:rsid w:val="00DE2978"/>
    <w:rsid w:val="00DE3D84"/>
    <w:rsid w:val="00DE43CD"/>
    <w:rsid w:val="00DE4887"/>
    <w:rsid w:val="00DE4FB7"/>
    <w:rsid w:val="00DE59B1"/>
    <w:rsid w:val="00DE5EDF"/>
    <w:rsid w:val="00DE638C"/>
    <w:rsid w:val="00DE65EE"/>
    <w:rsid w:val="00DE6EC4"/>
    <w:rsid w:val="00DE74A5"/>
    <w:rsid w:val="00DF0390"/>
    <w:rsid w:val="00DF1017"/>
    <w:rsid w:val="00DF1653"/>
    <w:rsid w:val="00DF1DA7"/>
    <w:rsid w:val="00DF28FF"/>
    <w:rsid w:val="00DF2A1A"/>
    <w:rsid w:val="00DF2DE7"/>
    <w:rsid w:val="00DF31CB"/>
    <w:rsid w:val="00DF3C34"/>
    <w:rsid w:val="00DF3E90"/>
    <w:rsid w:val="00DF40B7"/>
    <w:rsid w:val="00DF5189"/>
    <w:rsid w:val="00DF5557"/>
    <w:rsid w:val="00DF5714"/>
    <w:rsid w:val="00DF5A48"/>
    <w:rsid w:val="00DF6313"/>
    <w:rsid w:val="00DF7B8D"/>
    <w:rsid w:val="00E00162"/>
    <w:rsid w:val="00E006FB"/>
    <w:rsid w:val="00E00895"/>
    <w:rsid w:val="00E00B71"/>
    <w:rsid w:val="00E01094"/>
    <w:rsid w:val="00E01743"/>
    <w:rsid w:val="00E01AFA"/>
    <w:rsid w:val="00E021AD"/>
    <w:rsid w:val="00E02A57"/>
    <w:rsid w:val="00E04359"/>
    <w:rsid w:val="00E0455B"/>
    <w:rsid w:val="00E04CCD"/>
    <w:rsid w:val="00E05118"/>
    <w:rsid w:val="00E0519F"/>
    <w:rsid w:val="00E055ED"/>
    <w:rsid w:val="00E05651"/>
    <w:rsid w:val="00E05817"/>
    <w:rsid w:val="00E05B5C"/>
    <w:rsid w:val="00E05D3C"/>
    <w:rsid w:val="00E064D0"/>
    <w:rsid w:val="00E06746"/>
    <w:rsid w:val="00E06826"/>
    <w:rsid w:val="00E06A39"/>
    <w:rsid w:val="00E071DA"/>
    <w:rsid w:val="00E0784A"/>
    <w:rsid w:val="00E07D6A"/>
    <w:rsid w:val="00E07E81"/>
    <w:rsid w:val="00E1005F"/>
    <w:rsid w:val="00E10797"/>
    <w:rsid w:val="00E107C6"/>
    <w:rsid w:val="00E10FFD"/>
    <w:rsid w:val="00E1129F"/>
    <w:rsid w:val="00E116EF"/>
    <w:rsid w:val="00E118AB"/>
    <w:rsid w:val="00E11CA8"/>
    <w:rsid w:val="00E11D33"/>
    <w:rsid w:val="00E127E6"/>
    <w:rsid w:val="00E12CC6"/>
    <w:rsid w:val="00E13F3D"/>
    <w:rsid w:val="00E1441D"/>
    <w:rsid w:val="00E147C6"/>
    <w:rsid w:val="00E14DF6"/>
    <w:rsid w:val="00E1525B"/>
    <w:rsid w:val="00E153D2"/>
    <w:rsid w:val="00E154F9"/>
    <w:rsid w:val="00E15DD8"/>
    <w:rsid w:val="00E15F68"/>
    <w:rsid w:val="00E160B8"/>
    <w:rsid w:val="00E167C6"/>
    <w:rsid w:val="00E16A87"/>
    <w:rsid w:val="00E16AA1"/>
    <w:rsid w:val="00E172DC"/>
    <w:rsid w:val="00E175C6"/>
    <w:rsid w:val="00E1776B"/>
    <w:rsid w:val="00E200BD"/>
    <w:rsid w:val="00E2026F"/>
    <w:rsid w:val="00E202C2"/>
    <w:rsid w:val="00E20AFD"/>
    <w:rsid w:val="00E20C65"/>
    <w:rsid w:val="00E20DB9"/>
    <w:rsid w:val="00E211F5"/>
    <w:rsid w:val="00E21582"/>
    <w:rsid w:val="00E21D44"/>
    <w:rsid w:val="00E2201F"/>
    <w:rsid w:val="00E222C9"/>
    <w:rsid w:val="00E224D6"/>
    <w:rsid w:val="00E2251B"/>
    <w:rsid w:val="00E22709"/>
    <w:rsid w:val="00E22907"/>
    <w:rsid w:val="00E22F1E"/>
    <w:rsid w:val="00E2303D"/>
    <w:rsid w:val="00E23396"/>
    <w:rsid w:val="00E238F6"/>
    <w:rsid w:val="00E239BD"/>
    <w:rsid w:val="00E23BAB"/>
    <w:rsid w:val="00E240A9"/>
    <w:rsid w:val="00E241F2"/>
    <w:rsid w:val="00E24731"/>
    <w:rsid w:val="00E24D87"/>
    <w:rsid w:val="00E24FF9"/>
    <w:rsid w:val="00E25A57"/>
    <w:rsid w:val="00E25C5D"/>
    <w:rsid w:val="00E260F4"/>
    <w:rsid w:val="00E26E9B"/>
    <w:rsid w:val="00E26F45"/>
    <w:rsid w:val="00E2706F"/>
    <w:rsid w:val="00E275BF"/>
    <w:rsid w:val="00E27A3C"/>
    <w:rsid w:val="00E27BC2"/>
    <w:rsid w:val="00E27DAD"/>
    <w:rsid w:val="00E27DB9"/>
    <w:rsid w:val="00E3006D"/>
    <w:rsid w:val="00E302DA"/>
    <w:rsid w:val="00E31090"/>
    <w:rsid w:val="00E31465"/>
    <w:rsid w:val="00E316E0"/>
    <w:rsid w:val="00E317C8"/>
    <w:rsid w:val="00E31A4E"/>
    <w:rsid w:val="00E32196"/>
    <w:rsid w:val="00E326CC"/>
    <w:rsid w:val="00E32C15"/>
    <w:rsid w:val="00E335C3"/>
    <w:rsid w:val="00E33D54"/>
    <w:rsid w:val="00E33F1A"/>
    <w:rsid w:val="00E3461A"/>
    <w:rsid w:val="00E346AB"/>
    <w:rsid w:val="00E3519B"/>
    <w:rsid w:val="00E35FE8"/>
    <w:rsid w:val="00E36440"/>
    <w:rsid w:val="00E3646B"/>
    <w:rsid w:val="00E36D79"/>
    <w:rsid w:val="00E377BF"/>
    <w:rsid w:val="00E37DDD"/>
    <w:rsid w:val="00E403A1"/>
    <w:rsid w:val="00E40576"/>
    <w:rsid w:val="00E4151B"/>
    <w:rsid w:val="00E415F5"/>
    <w:rsid w:val="00E420A5"/>
    <w:rsid w:val="00E4273C"/>
    <w:rsid w:val="00E428FD"/>
    <w:rsid w:val="00E42C30"/>
    <w:rsid w:val="00E42CCE"/>
    <w:rsid w:val="00E42D6C"/>
    <w:rsid w:val="00E430D6"/>
    <w:rsid w:val="00E438B4"/>
    <w:rsid w:val="00E43BBE"/>
    <w:rsid w:val="00E43E28"/>
    <w:rsid w:val="00E443CF"/>
    <w:rsid w:val="00E445AE"/>
    <w:rsid w:val="00E44BB7"/>
    <w:rsid w:val="00E457AF"/>
    <w:rsid w:val="00E458F0"/>
    <w:rsid w:val="00E45FB1"/>
    <w:rsid w:val="00E46634"/>
    <w:rsid w:val="00E4667F"/>
    <w:rsid w:val="00E46856"/>
    <w:rsid w:val="00E472EE"/>
    <w:rsid w:val="00E47730"/>
    <w:rsid w:val="00E4777A"/>
    <w:rsid w:val="00E47785"/>
    <w:rsid w:val="00E47D66"/>
    <w:rsid w:val="00E504D7"/>
    <w:rsid w:val="00E5076A"/>
    <w:rsid w:val="00E5099C"/>
    <w:rsid w:val="00E51192"/>
    <w:rsid w:val="00E51898"/>
    <w:rsid w:val="00E522CB"/>
    <w:rsid w:val="00E52D1C"/>
    <w:rsid w:val="00E5498D"/>
    <w:rsid w:val="00E549E6"/>
    <w:rsid w:val="00E54BE3"/>
    <w:rsid w:val="00E5505A"/>
    <w:rsid w:val="00E55B24"/>
    <w:rsid w:val="00E5647A"/>
    <w:rsid w:val="00E56860"/>
    <w:rsid w:val="00E56A95"/>
    <w:rsid w:val="00E5700C"/>
    <w:rsid w:val="00E57287"/>
    <w:rsid w:val="00E5739E"/>
    <w:rsid w:val="00E57577"/>
    <w:rsid w:val="00E57C22"/>
    <w:rsid w:val="00E57EEA"/>
    <w:rsid w:val="00E6043D"/>
    <w:rsid w:val="00E6057F"/>
    <w:rsid w:val="00E6075A"/>
    <w:rsid w:val="00E6088D"/>
    <w:rsid w:val="00E609DB"/>
    <w:rsid w:val="00E60FF5"/>
    <w:rsid w:val="00E61137"/>
    <w:rsid w:val="00E626C1"/>
    <w:rsid w:val="00E62EC8"/>
    <w:rsid w:val="00E62F83"/>
    <w:rsid w:val="00E6336E"/>
    <w:rsid w:val="00E63AD4"/>
    <w:rsid w:val="00E64C28"/>
    <w:rsid w:val="00E64CF1"/>
    <w:rsid w:val="00E64DED"/>
    <w:rsid w:val="00E651B9"/>
    <w:rsid w:val="00E652AF"/>
    <w:rsid w:val="00E65600"/>
    <w:rsid w:val="00E66469"/>
    <w:rsid w:val="00E6674E"/>
    <w:rsid w:val="00E670DE"/>
    <w:rsid w:val="00E67EEA"/>
    <w:rsid w:val="00E67FAD"/>
    <w:rsid w:val="00E70635"/>
    <w:rsid w:val="00E708AE"/>
    <w:rsid w:val="00E71106"/>
    <w:rsid w:val="00E71568"/>
    <w:rsid w:val="00E715EB"/>
    <w:rsid w:val="00E72254"/>
    <w:rsid w:val="00E724E0"/>
    <w:rsid w:val="00E728AC"/>
    <w:rsid w:val="00E728BF"/>
    <w:rsid w:val="00E72D31"/>
    <w:rsid w:val="00E72F0D"/>
    <w:rsid w:val="00E73ECE"/>
    <w:rsid w:val="00E742D6"/>
    <w:rsid w:val="00E74409"/>
    <w:rsid w:val="00E74641"/>
    <w:rsid w:val="00E746CD"/>
    <w:rsid w:val="00E74EC1"/>
    <w:rsid w:val="00E752FA"/>
    <w:rsid w:val="00E75D17"/>
    <w:rsid w:val="00E75D59"/>
    <w:rsid w:val="00E760B0"/>
    <w:rsid w:val="00E76149"/>
    <w:rsid w:val="00E765A2"/>
    <w:rsid w:val="00E77729"/>
    <w:rsid w:val="00E77E47"/>
    <w:rsid w:val="00E80A78"/>
    <w:rsid w:val="00E8105D"/>
    <w:rsid w:val="00E81E9F"/>
    <w:rsid w:val="00E820BE"/>
    <w:rsid w:val="00E824F4"/>
    <w:rsid w:val="00E82824"/>
    <w:rsid w:val="00E82DCB"/>
    <w:rsid w:val="00E82DCF"/>
    <w:rsid w:val="00E82E7C"/>
    <w:rsid w:val="00E83348"/>
    <w:rsid w:val="00E8398F"/>
    <w:rsid w:val="00E8415B"/>
    <w:rsid w:val="00E850E9"/>
    <w:rsid w:val="00E86D67"/>
    <w:rsid w:val="00E87194"/>
    <w:rsid w:val="00E87CE2"/>
    <w:rsid w:val="00E87DC0"/>
    <w:rsid w:val="00E90294"/>
    <w:rsid w:val="00E90392"/>
    <w:rsid w:val="00E91108"/>
    <w:rsid w:val="00E916A4"/>
    <w:rsid w:val="00E918CA"/>
    <w:rsid w:val="00E9194A"/>
    <w:rsid w:val="00E92260"/>
    <w:rsid w:val="00E923EF"/>
    <w:rsid w:val="00E9258E"/>
    <w:rsid w:val="00E92C7C"/>
    <w:rsid w:val="00E93960"/>
    <w:rsid w:val="00E9416F"/>
    <w:rsid w:val="00E9431A"/>
    <w:rsid w:val="00E946E0"/>
    <w:rsid w:val="00E95217"/>
    <w:rsid w:val="00E95423"/>
    <w:rsid w:val="00E95555"/>
    <w:rsid w:val="00E9567F"/>
    <w:rsid w:val="00E957BD"/>
    <w:rsid w:val="00E9598A"/>
    <w:rsid w:val="00E95B39"/>
    <w:rsid w:val="00E95F50"/>
    <w:rsid w:val="00E969A3"/>
    <w:rsid w:val="00E97336"/>
    <w:rsid w:val="00E973A2"/>
    <w:rsid w:val="00E97989"/>
    <w:rsid w:val="00EA0074"/>
    <w:rsid w:val="00EA2309"/>
    <w:rsid w:val="00EA3518"/>
    <w:rsid w:val="00EA3B4C"/>
    <w:rsid w:val="00EA43E6"/>
    <w:rsid w:val="00EA4421"/>
    <w:rsid w:val="00EA461E"/>
    <w:rsid w:val="00EA5354"/>
    <w:rsid w:val="00EA581C"/>
    <w:rsid w:val="00EA69E8"/>
    <w:rsid w:val="00EA6D3C"/>
    <w:rsid w:val="00EA757A"/>
    <w:rsid w:val="00EA7C5D"/>
    <w:rsid w:val="00EA7DB6"/>
    <w:rsid w:val="00EA7FC4"/>
    <w:rsid w:val="00EB091A"/>
    <w:rsid w:val="00EB095D"/>
    <w:rsid w:val="00EB0E19"/>
    <w:rsid w:val="00EB0EA5"/>
    <w:rsid w:val="00EB1C37"/>
    <w:rsid w:val="00EB2340"/>
    <w:rsid w:val="00EB2739"/>
    <w:rsid w:val="00EB2835"/>
    <w:rsid w:val="00EB2C42"/>
    <w:rsid w:val="00EB2D5E"/>
    <w:rsid w:val="00EB40BE"/>
    <w:rsid w:val="00EB43E5"/>
    <w:rsid w:val="00EB4A83"/>
    <w:rsid w:val="00EB4B4A"/>
    <w:rsid w:val="00EB4D8F"/>
    <w:rsid w:val="00EB6328"/>
    <w:rsid w:val="00EB653D"/>
    <w:rsid w:val="00EB66EF"/>
    <w:rsid w:val="00EB6F36"/>
    <w:rsid w:val="00EB706E"/>
    <w:rsid w:val="00EB708B"/>
    <w:rsid w:val="00EB7949"/>
    <w:rsid w:val="00EB7C92"/>
    <w:rsid w:val="00EB7FD6"/>
    <w:rsid w:val="00EC02D9"/>
    <w:rsid w:val="00EC0331"/>
    <w:rsid w:val="00EC0998"/>
    <w:rsid w:val="00EC0ACB"/>
    <w:rsid w:val="00EC0BCF"/>
    <w:rsid w:val="00EC0F22"/>
    <w:rsid w:val="00EC157F"/>
    <w:rsid w:val="00EC1CDF"/>
    <w:rsid w:val="00EC2036"/>
    <w:rsid w:val="00EC3381"/>
    <w:rsid w:val="00EC3CF7"/>
    <w:rsid w:val="00EC3E5E"/>
    <w:rsid w:val="00EC40C7"/>
    <w:rsid w:val="00EC44A3"/>
    <w:rsid w:val="00EC4B33"/>
    <w:rsid w:val="00EC4C72"/>
    <w:rsid w:val="00EC569A"/>
    <w:rsid w:val="00EC56AA"/>
    <w:rsid w:val="00EC6486"/>
    <w:rsid w:val="00EC663F"/>
    <w:rsid w:val="00EC68CD"/>
    <w:rsid w:val="00EC6C7A"/>
    <w:rsid w:val="00EC6E9C"/>
    <w:rsid w:val="00EC7286"/>
    <w:rsid w:val="00EC77D4"/>
    <w:rsid w:val="00EC7C14"/>
    <w:rsid w:val="00ED01B8"/>
    <w:rsid w:val="00ED0214"/>
    <w:rsid w:val="00ED0837"/>
    <w:rsid w:val="00ED18D9"/>
    <w:rsid w:val="00ED2034"/>
    <w:rsid w:val="00ED2A74"/>
    <w:rsid w:val="00ED2E71"/>
    <w:rsid w:val="00ED3083"/>
    <w:rsid w:val="00ED308E"/>
    <w:rsid w:val="00ED3BF7"/>
    <w:rsid w:val="00ED4670"/>
    <w:rsid w:val="00ED4922"/>
    <w:rsid w:val="00ED4DAF"/>
    <w:rsid w:val="00ED4F59"/>
    <w:rsid w:val="00ED5270"/>
    <w:rsid w:val="00ED6401"/>
    <w:rsid w:val="00ED6E6A"/>
    <w:rsid w:val="00ED6F4D"/>
    <w:rsid w:val="00EE0923"/>
    <w:rsid w:val="00EE0B68"/>
    <w:rsid w:val="00EE0D57"/>
    <w:rsid w:val="00EE25F9"/>
    <w:rsid w:val="00EE3666"/>
    <w:rsid w:val="00EE4730"/>
    <w:rsid w:val="00EE60BE"/>
    <w:rsid w:val="00EE64B3"/>
    <w:rsid w:val="00EE6A98"/>
    <w:rsid w:val="00EE75C7"/>
    <w:rsid w:val="00EE7954"/>
    <w:rsid w:val="00EE7AB4"/>
    <w:rsid w:val="00EF087B"/>
    <w:rsid w:val="00EF0CE1"/>
    <w:rsid w:val="00EF1097"/>
    <w:rsid w:val="00EF15B4"/>
    <w:rsid w:val="00EF236B"/>
    <w:rsid w:val="00EF23C7"/>
    <w:rsid w:val="00EF29EC"/>
    <w:rsid w:val="00EF31D3"/>
    <w:rsid w:val="00EF33FC"/>
    <w:rsid w:val="00EF4A01"/>
    <w:rsid w:val="00EF5894"/>
    <w:rsid w:val="00EF6332"/>
    <w:rsid w:val="00EF7531"/>
    <w:rsid w:val="00EF7834"/>
    <w:rsid w:val="00F00487"/>
    <w:rsid w:val="00F0070E"/>
    <w:rsid w:val="00F01155"/>
    <w:rsid w:val="00F01220"/>
    <w:rsid w:val="00F01591"/>
    <w:rsid w:val="00F018C4"/>
    <w:rsid w:val="00F02929"/>
    <w:rsid w:val="00F039A9"/>
    <w:rsid w:val="00F03CCE"/>
    <w:rsid w:val="00F040F8"/>
    <w:rsid w:val="00F04104"/>
    <w:rsid w:val="00F04975"/>
    <w:rsid w:val="00F0513D"/>
    <w:rsid w:val="00F0524E"/>
    <w:rsid w:val="00F05D5F"/>
    <w:rsid w:val="00F05F9A"/>
    <w:rsid w:val="00F06DFE"/>
    <w:rsid w:val="00F072FC"/>
    <w:rsid w:val="00F07D66"/>
    <w:rsid w:val="00F102A8"/>
    <w:rsid w:val="00F10488"/>
    <w:rsid w:val="00F1101F"/>
    <w:rsid w:val="00F11322"/>
    <w:rsid w:val="00F11B2C"/>
    <w:rsid w:val="00F122D3"/>
    <w:rsid w:val="00F1260E"/>
    <w:rsid w:val="00F126A0"/>
    <w:rsid w:val="00F12F19"/>
    <w:rsid w:val="00F130A4"/>
    <w:rsid w:val="00F139FC"/>
    <w:rsid w:val="00F13B54"/>
    <w:rsid w:val="00F13D09"/>
    <w:rsid w:val="00F14351"/>
    <w:rsid w:val="00F151AF"/>
    <w:rsid w:val="00F15C53"/>
    <w:rsid w:val="00F16769"/>
    <w:rsid w:val="00F16DB5"/>
    <w:rsid w:val="00F16F05"/>
    <w:rsid w:val="00F1705A"/>
    <w:rsid w:val="00F1773B"/>
    <w:rsid w:val="00F178D5"/>
    <w:rsid w:val="00F17CDA"/>
    <w:rsid w:val="00F17DA6"/>
    <w:rsid w:val="00F17F5B"/>
    <w:rsid w:val="00F209AA"/>
    <w:rsid w:val="00F20B13"/>
    <w:rsid w:val="00F20F52"/>
    <w:rsid w:val="00F212E2"/>
    <w:rsid w:val="00F2152D"/>
    <w:rsid w:val="00F21CE5"/>
    <w:rsid w:val="00F21F89"/>
    <w:rsid w:val="00F22120"/>
    <w:rsid w:val="00F22627"/>
    <w:rsid w:val="00F23EA6"/>
    <w:rsid w:val="00F244D8"/>
    <w:rsid w:val="00F24FE9"/>
    <w:rsid w:val="00F2527E"/>
    <w:rsid w:val="00F25CEA"/>
    <w:rsid w:val="00F260AE"/>
    <w:rsid w:val="00F264CE"/>
    <w:rsid w:val="00F27BE6"/>
    <w:rsid w:val="00F30396"/>
    <w:rsid w:val="00F30FF6"/>
    <w:rsid w:val="00F31A11"/>
    <w:rsid w:val="00F31CB9"/>
    <w:rsid w:val="00F31E2C"/>
    <w:rsid w:val="00F32875"/>
    <w:rsid w:val="00F32D56"/>
    <w:rsid w:val="00F334FE"/>
    <w:rsid w:val="00F335BE"/>
    <w:rsid w:val="00F33790"/>
    <w:rsid w:val="00F33F13"/>
    <w:rsid w:val="00F340A2"/>
    <w:rsid w:val="00F3474E"/>
    <w:rsid w:val="00F34D24"/>
    <w:rsid w:val="00F35410"/>
    <w:rsid w:val="00F359B0"/>
    <w:rsid w:val="00F35A34"/>
    <w:rsid w:val="00F35CE7"/>
    <w:rsid w:val="00F36A44"/>
    <w:rsid w:val="00F36CA2"/>
    <w:rsid w:val="00F36E18"/>
    <w:rsid w:val="00F36F10"/>
    <w:rsid w:val="00F3705A"/>
    <w:rsid w:val="00F37271"/>
    <w:rsid w:val="00F37315"/>
    <w:rsid w:val="00F40ADC"/>
    <w:rsid w:val="00F40EF2"/>
    <w:rsid w:val="00F418BB"/>
    <w:rsid w:val="00F41B62"/>
    <w:rsid w:val="00F41D88"/>
    <w:rsid w:val="00F41F9B"/>
    <w:rsid w:val="00F41FE9"/>
    <w:rsid w:val="00F43A03"/>
    <w:rsid w:val="00F43E51"/>
    <w:rsid w:val="00F4413A"/>
    <w:rsid w:val="00F44571"/>
    <w:rsid w:val="00F447B0"/>
    <w:rsid w:val="00F44A7D"/>
    <w:rsid w:val="00F44A9E"/>
    <w:rsid w:val="00F44DD5"/>
    <w:rsid w:val="00F45356"/>
    <w:rsid w:val="00F4562E"/>
    <w:rsid w:val="00F4563A"/>
    <w:rsid w:val="00F46095"/>
    <w:rsid w:val="00F462DE"/>
    <w:rsid w:val="00F462FD"/>
    <w:rsid w:val="00F46D2C"/>
    <w:rsid w:val="00F46D4E"/>
    <w:rsid w:val="00F46DFF"/>
    <w:rsid w:val="00F46EF3"/>
    <w:rsid w:val="00F4719B"/>
    <w:rsid w:val="00F5007F"/>
    <w:rsid w:val="00F50236"/>
    <w:rsid w:val="00F505B1"/>
    <w:rsid w:val="00F50844"/>
    <w:rsid w:val="00F50922"/>
    <w:rsid w:val="00F50C28"/>
    <w:rsid w:val="00F50E49"/>
    <w:rsid w:val="00F50F71"/>
    <w:rsid w:val="00F52541"/>
    <w:rsid w:val="00F52871"/>
    <w:rsid w:val="00F529DA"/>
    <w:rsid w:val="00F52B7C"/>
    <w:rsid w:val="00F52D0E"/>
    <w:rsid w:val="00F52FF6"/>
    <w:rsid w:val="00F5448F"/>
    <w:rsid w:val="00F553F6"/>
    <w:rsid w:val="00F55476"/>
    <w:rsid w:val="00F55B0E"/>
    <w:rsid w:val="00F56029"/>
    <w:rsid w:val="00F5629F"/>
    <w:rsid w:val="00F566A8"/>
    <w:rsid w:val="00F56D6A"/>
    <w:rsid w:val="00F5767B"/>
    <w:rsid w:val="00F6042B"/>
    <w:rsid w:val="00F6096A"/>
    <w:rsid w:val="00F61C7A"/>
    <w:rsid w:val="00F61D92"/>
    <w:rsid w:val="00F620DB"/>
    <w:rsid w:val="00F622B8"/>
    <w:rsid w:val="00F62B26"/>
    <w:rsid w:val="00F62C6A"/>
    <w:rsid w:val="00F62E65"/>
    <w:rsid w:val="00F62E6A"/>
    <w:rsid w:val="00F62EE0"/>
    <w:rsid w:val="00F62EEC"/>
    <w:rsid w:val="00F62F15"/>
    <w:rsid w:val="00F62FC7"/>
    <w:rsid w:val="00F638E4"/>
    <w:rsid w:val="00F641A0"/>
    <w:rsid w:val="00F6496A"/>
    <w:rsid w:val="00F64EE1"/>
    <w:rsid w:val="00F65600"/>
    <w:rsid w:val="00F65650"/>
    <w:rsid w:val="00F66523"/>
    <w:rsid w:val="00F66600"/>
    <w:rsid w:val="00F6684E"/>
    <w:rsid w:val="00F66FCC"/>
    <w:rsid w:val="00F679E0"/>
    <w:rsid w:val="00F67CE0"/>
    <w:rsid w:val="00F67D78"/>
    <w:rsid w:val="00F67EA0"/>
    <w:rsid w:val="00F700F9"/>
    <w:rsid w:val="00F702D9"/>
    <w:rsid w:val="00F70EE7"/>
    <w:rsid w:val="00F71301"/>
    <w:rsid w:val="00F713CA"/>
    <w:rsid w:val="00F7168E"/>
    <w:rsid w:val="00F71ED6"/>
    <w:rsid w:val="00F722D1"/>
    <w:rsid w:val="00F7247D"/>
    <w:rsid w:val="00F72721"/>
    <w:rsid w:val="00F72BB4"/>
    <w:rsid w:val="00F739A9"/>
    <w:rsid w:val="00F73B3D"/>
    <w:rsid w:val="00F73BC0"/>
    <w:rsid w:val="00F746BC"/>
    <w:rsid w:val="00F74E56"/>
    <w:rsid w:val="00F75AC6"/>
    <w:rsid w:val="00F75C7B"/>
    <w:rsid w:val="00F76404"/>
    <w:rsid w:val="00F76534"/>
    <w:rsid w:val="00F7745B"/>
    <w:rsid w:val="00F77804"/>
    <w:rsid w:val="00F8080C"/>
    <w:rsid w:val="00F8110C"/>
    <w:rsid w:val="00F8189C"/>
    <w:rsid w:val="00F81AD2"/>
    <w:rsid w:val="00F82486"/>
    <w:rsid w:val="00F83D18"/>
    <w:rsid w:val="00F840EE"/>
    <w:rsid w:val="00F845C7"/>
    <w:rsid w:val="00F84D44"/>
    <w:rsid w:val="00F8518A"/>
    <w:rsid w:val="00F85D8E"/>
    <w:rsid w:val="00F86879"/>
    <w:rsid w:val="00F86BE0"/>
    <w:rsid w:val="00F876C9"/>
    <w:rsid w:val="00F87B4C"/>
    <w:rsid w:val="00F902E9"/>
    <w:rsid w:val="00F90BC6"/>
    <w:rsid w:val="00F91D09"/>
    <w:rsid w:val="00F9236C"/>
    <w:rsid w:val="00F92CED"/>
    <w:rsid w:val="00F92EA2"/>
    <w:rsid w:val="00F93577"/>
    <w:rsid w:val="00F93E83"/>
    <w:rsid w:val="00F93EC7"/>
    <w:rsid w:val="00F94018"/>
    <w:rsid w:val="00F9495B"/>
    <w:rsid w:val="00F94DB2"/>
    <w:rsid w:val="00F95EB4"/>
    <w:rsid w:val="00F96195"/>
    <w:rsid w:val="00F962BD"/>
    <w:rsid w:val="00F96351"/>
    <w:rsid w:val="00F9640E"/>
    <w:rsid w:val="00F96882"/>
    <w:rsid w:val="00F96CB1"/>
    <w:rsid w:val="00F97135"/>
    <w:rsid w:val="00F976CD"/>
    <w:rsid w:val="00FA061F"/>
    <w:rsid w:val="00FA0660"/>
    <w:rsid w:val="00FA0E4F"/>
    <w:rsid w:val="00FA0E5C"/>
    <w:rsid w:val="00FA1668"/>
    <w:rsid w:val="00FA175A"/>
    <w:rsid w:val="00FA1CF2"/>
    <w:rsid w:val="00FA208F"/>
    <w:rsid w:val="00FA21B2"/>
    <w:rsid w:val="00FA27F3"/>
    <w:rsid w:val="00FA2BFC"/>
    <w:rsid w:val="00FA2E69"/>
    <w:rsid w:val="00FA35D2"/>
    <w:rsid w:val="00FA3BB5"/>
    <w:rsid w:val="00FA4DF0"/>
    <w:rsid w:val="00FA56D1"/>
    <w:rsid w:val="00FA7821"/>
    <w:rsid w:val="00FA7CD7"/>
    <w:rsid w:val="00FB1705"/>
    <w:rsid w:val="00FB232A"/>
    <w:rsid w:val="00FB27EF"/>
    <w:rsid w:val="00FB280B"/>
    <w:rsid w:val="00FB2CB1"/>
    <w:rsid w:val="00FB35E3"/>
    <w:rsid w:val="00FB3E77"/>
    <w:rsid w:val="00FB4928"/>
    <w:rsid w:val="00FB4A12"/>
    <w:rsid w:val="00FB4CC1"/>
    <w:rsid w:val="00FB55FF"/>
    <w:rsid w:val="00FB5777"/>
    <w:rsid w:val="00FB57D7"/>
    <w:rsid w:val="00FB603F"/>
    <w:rsid w:val="00FB6116"/>
    <w:rsid w:val="00FB6D08"/>
    <w:rsid w:val="00FB7175"/>
    <w:rsid w:val="00FB71DA"/>
    <w:rsid w:val="00FB7681"/>
    <w:rsid w:val="00FB7A5F"/>
    <w:rsid w:val="00FB7AC9"/>
    <w:rsid w:val="00FB7DD5"/>
    <w:rsid w:val="00FB7EA0"/>
    <w:rsid w:val="00FC1E48"/>
    <w:rsid w:val="00FC2017"/>
    <w:rsid w:val="00FC206C"/>
    <w:rsid w:val="00FC3CBC"/>
    <w:rsid w:val="00FC43AC"/>
    <w:rsid w:val="00FC4480"/>
    <w:rsid w:val="00FC45DF"/>
    <w:rsid w:val="00FC4B8E"/>
    <w:rsid w:val="00FC4F9E"/>
    <w:rsid w:val="00FC66D1"/>
    <w:rsid w:val="00FC6F4F"/>
    <w:rsid w:val="00FC7676"/>
    <w:rsid w:val="00FC7CAD"/>
    <w:rsid w:val="00FC7F26"/>
    <w:rsid w:val="00FD025F"/>
    <w:rsid w:val="00FD0473"/>
    <w:rsid w:val="00FD0940"/>
    <w:rsid w:val="00FD0A79"/>
    <w:rsid w:val="00FD0B0B"/>
    <w:rsid w:val="00FD134A"/>
    <w:rsid w:val="00FD1C37"/>
    <w:rsid w:val="00FD1DC0"/>
    <w:rsid w:val="00FD1DEE"/>
    <w:rsid w:val="00FD303B"/>
    <w:rsid w:val="00FD32D9"/>
    <w:rsid w:val="00FD406C"/>
    <w:rsid w:val="00FD4572"/>
    <w:rsid w:val="00FD49E5"/>
    <w:rsid w:val="00FD4DCA"/>
    <w:rsid w:val="00FD5BDA"/>
    <w:rsid w:val="00FD6899"/>
    <w:rsid w:val="00FD68D1"/>
    <w:rsid w:val="00FD6A3E"/>
    <w:rsid w:val="00FD6ABE"/>
    <w:rsid w:val="00FD6FB6"/>
    <w:rsid w:val="00FD73C2"/>
    <w:rsid w:val="00FD7514"/>
    <w:rsid w:val="00FD7EAB"/>
    <w:rsid w:val="00FE0B93"/>
    <w:rsid w:val="00FE127B"/>
    <w:rsid w:val="00FE1EE6"/>
    <w:rsid w:val="00FE233F"/>
    <w:rsid w:val="00FE32D5"/>
    <w:rsid w:val="00FE34DB"/>
    <w:rsid w:val="00FE3AA3"/>
    <w:rsid w:val="00FE3B9E"/>
    <w:rsid w:val="00FE40A3"/>
    <w:rsid w:val="00FE49ED"/>
    <w:rsid w:val="00FE4D8C"/>
    <w:rsid w:val="00FE5045"/>
    <w:rsid w:val="00FE544E"/>
    <w:rsid w:val="00FE60B0"/>
    <w:rsid w:val="00FE6758"/>
    <w:rsid w:val="00FE6AAE"/>
    <w:rsid w:val="00FE7A39"/>
    <w:rsid w:val="00FE7D34"/>
    <w:rsid w:val="00FE7FC7"/>
    <w:rsid w:val="00FF0450"/>
    <w:rsid w:val="00FF12E5"/>
    <w:rsid w:val="00FF20C6"/>
    <w:rsid w:val="00FF24AE"/>
    <w:rsid w:val="00FF252C"/>
    <w:rsid w:val="00FF2DDB"/>
    <w:rsid w:val="00FF3014"/>
    <w:rsid w:val="00FF306B"/>
    <w:rsid w:val="00FF4CCB"/>
    <w:rsid w:val="00FF4FEA"/>
    <w:rsid w:val="00FF5A60"/>
    <w:rsid w:val="00FF63BA"/>
    <w:rsid w:val="00FF63E1"/>
    <w:rsid w:val="00FF6D9E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2"/>
  </w:style>
  <w:style w:type="paragraph" w:styleId="1">
    <w:name w:val="heading 1"/>
    <w:basedOn w:val="a"/>
    <w:next w:val="a"/>
    <w:link w:val="10"/>
    <w:qFormat/>
    <w:rsid w:val="007E61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1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1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1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"/>
    <w:basedOn w:val="a"/>
    <w:rsid w:val="006774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7">
    <w:name w:val="Основной текст_"/>
    <w:link w:val="3"/>
    <w:locked/>
    <w:rsid w:val="003A329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A3291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1">
    <w:name w:val="Основной текст2"/>
    <w:rsid w:val="003A329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8">
    <w:name w:val="Знак Знак Знак Знак"/>
    <w:basedOn w:val="a"/>
    <w:rsid w:val="005B5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04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20E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520E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20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520EC"/>
    <w:rPr>
      <w:vertAlign w:val="superscript"/>
    </w:rPr>
  </w:style>
  <w:style w:type="paragraph" w:customStyle="1" w:styleId="af">
    <w:name w:val="Знак Знак Знак Знак"/>
    <w:basedOn w:val="a"/>
    <w:rsid w:val="002E0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9278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rsid w:val="00346300"/>
    <w:pPr>
      <w:widowControl w:val="0"/>
      <w:shd w:val="clear" w:color="auto" w:fill="FFFFFF"/>
      <w:spacing w:after="0" w:line="230" w:lineRule="exact"/>
      <w:ind w:firstLine="580"/>
      <w:jc w:val="both"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346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706F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">
    <w:name w:val="ConsNonformat"/>
    <w:rsid w:val="001C299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D76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50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950600"/>
    <w:rPr>
      <w:color w:val="0000FF" w:themeColor="hyperlink"/>
      <w:u w:val="single"/>
    </w:rPr>
  </w:style>
  <w:style w:type="paragraph" w:customStyle="1" w:styleId="af5">
    <w:name w:val="Знак Знак Знак Знак Знак Знак"/>
    <w:basedOn w:val="a"/>
    <w:rsid w:val="002A26F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6">
    <w:name w:val="header"/>
    <w:basedOn w:val="a"/>
    <w:link w:val="af7"/>
    <w:uiPriority w:val="99"/>
    <w:unhideWhenUsed/>
    <w:rsid w:val="00DB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B3FC2"/>
  </w:style>
  <w:style w:type="paragraph" w:styleId="af8">
    <w:name w:val="footer"/>
    <w:basedOn w:val="a"/>
    <w:link w:val="af9"/>
    <w:uiPriority w:val="99"/>
    <w:unhideWhenUsed/>
    <w:rsid w:val="00DB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B3FC2"/>
  </w:style>
  <w:style w:type="character" w:customStyle="1" w:styleId="FontStyle49">
    <w:name w:val="Font Style49"/>
    <w:basedOn w:val="a0"/>
    <w:rsid w:val="00932CFF"/>
    <w:rPr>
      <w:rFonts w:ascii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rsid w:val="001F0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270A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Normal (Web)"/>
    <w:basedOn w:val="a"/>
    <w:link w:val="afd"/>
    <w:rsid w:val="00C6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бычный (веб) Знак"/>
    <w:link w:val="afc"/>
    <w:rsid w:val="00C64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 Знак Знак"/>
    <w:basedOn w:val="a"/>
    <w:rsid w:val="00283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 Знак Знак Знак1 Знак"/>
    <w:basedOn w:val="a"/>
    <w:rsid w:val="00B5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1 Знак Знак Знак1 Знак"/>
    <w:basedOn w:val="a"/>
    <w:rsid w:val="001240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rsid w:val="003F2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F2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1">
    <w:name w:val="style51"/>
    <w:rsid w:val="00D2581C"/>
    <w:rPr>
      <w:b/>
      <w:bCs/>
      <w:i/>
      <w:iCs/>
      <w:sz w:val="36"/>
      <w:szCs w:val="36"/>
    </w:rPr>
  </w:style>
  <w:style w:type="paragraph" w:customStyle="1" w:styleId="22">
    <w:name w:val="Знак Знак2 Знак Знак Знак Знак Знак Знак Знак Знак Знак Знак"/>
    <w:basedOn w:val="a"/>
    <w:rsid w:val="001D45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Текст постановления"/>
    <w:basedOn w:val="a"/>
    <w:rsid w:val="0049650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Знак Знак1 Знак Знак Знак1 Знак"/>
    <w:basedOn w:val="a"/>
    <w:rsid w:val="002350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3">
    <w:name w:val="Знак Знак1 Знак Знак Знак1 Знак"/>
    <w:basedOn w:val="a"/>
    <w:rsid w:val="005D50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Body Text"/>
    <w:basedOn w:val="a"/>
    <w:link w:val="aff3"/>
    <w:uiPriority w:val="99"/>
    <w:unhideWhenUsed/>
    <w:rsid w:val="00E708AE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E708AE"/>
  </w:style>
  <w:style w:type="character" w:styleId="aff4">
    <w:name w:val="Placeholder Text"/>
    <w:basedOn w:val="a0"/>
    <w:uiPriority w:val="99"/>
    <w:semiHidden/>
    <w:rsid w:val="008F1CF9"/>
    <w:rPr>
      <w:color w:val="808080"/>
    </w:rPr>
  </w:style>
  <w:style w:type="character" w:styleId="aff5">
    <w:name w:val="FollowedHyperlink"/>
    <w:basedOn w:val="a0"/>
    <w:uiPriority w:val="99"/>
    <w:semiHidden/>
    <w:unhideWhenUsed/>
    <w:rsid w:val="00F130A4"/>
    <w:rPr>
      <w:color w:val="800080"/>
      <w:u w:val="single"/>
    </w:rPr>
  </w:style>
  <w:style w:type="paragraph" w:customStyle="1" w:styleId="font5">
    <w:name w:val="font5"/>
    <w:basedOn w:val="a"/>
    <w:rsid w:val="00F1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1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1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30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13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13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13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1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1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13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2"/>
  </w:style>
  <w:style w:type="paragraph" w:styleId="1">
    <w:name w:val="heading 1"/>
    <w:basedOn w:val="a"/>
    <w:next w:val="a"/>
    <w:link w:val="10"/>
    <w:qFormat/>
    <w:rsid w:val="007E61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1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1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1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"/>
    <w:basedOn w:val="a"/>
    <w:rsid w:val="006774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7">
    <w:name w:val="Основной текст_"/>
    <w:link w:val="3"/>
    <w:locked/>
    <w:rsid w:val="003A329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A3291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1">
    <w:name w:val="Основной текст2"/>
    <w:rsid w:val="003A329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8">
    <w:name w:val="Знак Знак Знак Знак"/>
    <w:basedOn w:val="a"/>
    <w:rsid w:val="005B5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04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20E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520E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20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520EC"/>
    <w:rPr>
      <w:vertAlign w:val="superscript"/>
    </w:rPr>
  </w:style>
  <w:style w:type="paragraph" w:customStyle="1" w:styleId="af">
    <w:name w:val="Знак Знак Знак Знак"/>
    <w:basedOn w:val="a"/>
    <w:rsid w:val="002E0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9278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rsid w:val="00346300"/>
    <w:pPr>
      <w:widowControl w:val="0"/>
      <w:shd w:val="clear" w:color="auto" w:fill="FFFFFF"/>
      <w:spacing w:after="0" w:line="230" w:lineRule="exact"/>
      <w:ind w:firstLine="580"/>
      <w:jc w:val="both"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346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706F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">
    <w:name w:val="ConsNonformat"/>
    <w:rsid w:val="001C299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D76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50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950600"/>
    <w:rPr>
      <w:color w:val="0000FF" w:themeColor="hyperlink"/>
      <w:u w:val="single"/>
    </w:rPr>
  </w:style>
  <w:style w:type="paragraph" w:customStyle="1" w:styleId="af5">
    <w:name w:val="Знак Знак Знак Знак Знак Знак"/>
    <w:basedOn w:val="a"/>
    <w:rsid w:val="002A26F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6">
    <w:name w:val="header"/>
    <w:basedOn w:val="a"/>
    <w:link w:val="af7"/>
    <w:uiPriority w:val="99"/>
    <w:unhideWhenUsed/>
    <w:rsid w:val="00DB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B3FC2"/>
  </w:style>
  <w:style w:type="paragraph" w:styleId="af8">
    <w:name w:val="footer"/>
    <w:basedOn w:val="a"/>
    <w:link w:val="af9"/>
    <w:uiPriority w:val="99"/>
    <w:unhideWhenUsed/>
    <w:rsid w:val="00DB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B3FC2"/>
  </w:style>
  <w:style w:type="character" w:customStyle="1" w:styleId="FontStyle49">
    <w:name w:val="Font Style49"/>
    <w:basedOn w:val="a0"/>
    <w:rsid w:val="00932CFF"/>
    <w:rPr>
      <w:rFonts w:ascii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rsid w:val="001F0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 Знак"/>
    <w:basedOn w:val="a"/>
    <w:rsid w:val="00270A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Normal (Web)"/>
    <w:basedOn w:val="a"/>
    <w:link w:val="afd"/>
    <w:rsid w:val="00C6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Обычный (веб) Знак"/>
    <w:link w:val="afc"/>
    <w:rsid w:val="00C64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 Знак Знак"/>
    <w:basedOn w:val="a"/>
    <w:rsid w:val="00283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 Знак Знак Знак1 Знак"/>
    <w:basedOn w:val="a"/>
    <w:rsid w:val="00B5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1 Знак Знак Знак1 Знак"/>
    <w:basedOn w:val="a"/>
    <w:rsid w:val="001240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Body Text Indent"/>
    <w:basedOn w:val="a"/>
    <w:link w:val="aff0"/>
    <w:uiPriority w:val="99"/>
    <w:rsid w:val="003F2B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F2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1">
    <w:name w:val="style51"/>
    <w:rsid w:val="00D2581C"/>
    <w:rPr>
      <w:b/>
      <w:bCs/>
      <w:i/>
      <w:iCs/>
      <w:sz w:val="36"/>
      <w:szCs w:val="36"/>
    </w:rPr>
  </w:style>
  <w:style w:type="paragraph" w:customStyle="1" w:styleId="22">
    <w:name w:val="Знак Знак2 Знак Знак Знак Знак Знак Знак Знак Знак Знак Знак"/>
    <w:basedOn w:val="a"/>
    <w:rsid w:val="001D45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Текст постановления"/>
    <w:basedOn w:val="a"/>
    <w:rsid w:val="0049650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Знак Знак1 Знак Знак Знак1 Знак"/>
    <w:basedOn w:val="a"/>
    <w:rsid w:val="002350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3">
    <w:name w:val="Знак Знак1 Знак Знак Знак1 Знак"/>
    <w:basedOn w:val="a"/>
    <w:rsid w:val="005D50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Body Text"/>
    <w:basedOn w:val="a"/>
    <w:link w:val="aff3"/>
    <w:uiPriority w:val="99"/>
    <w:unhideWhenUsed/>
    <w:rsid w:val="00E708AE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E708AE"/>
  </w:style>
  <w:style w:type="character" w:styleId="aff4">
    <w:name w:val="Placeholder Text"/>
    <w:basedOn w:val="a0"/>
    <w:uiPriority w:val="99"/>
    <w:semiHidden/>
    <w:rsid w:val="008F1CF9"/>
    <w:rPr>
      <w:color w:val="808080"/>
    </w:rPr>
  </w:style>
  <w:style w:type="character" w:styleId="aff5">
    <w:name w:val="FollowedHyperlink"/>
    <w:basedOn w:val="a0"/>
    <w:uiPriority w:val="99"/>
    <w:semiHidden/>
    <w:unhideWhenUsed/>
    <w:rsid w:val="00F130A4"/>
    <w:rPr>
      <w:color w:val="800080"/>
      <w:u w:val="single"/>
    </w:rPr>
  </w:style>
  <w:style w:type="paragraph" w:customStyle="1" w:styleId="font5">
    <w:name w:val="font5"/>
    <w:basedOn w:val="a"/>
    <w:rsid w:val="00F1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1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1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130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13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13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13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1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13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13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EF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7E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8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F1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бюджета, напрвленных на реализацию муниципальных программ за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2017 год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014148620540121"/>
          <c:y val="9.9109232967500675E-4"/>
        </c:manualLayout>
      </c:layout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4904806608155"/>
          <c:y val="0.21166982410305629"/>
          <c:w val="0.60244248848626314"/>
          <c:h val="0.50685556197367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5"/>
            <c:bubble3D val="0"/>
            <c:explosion val="4"/>
          </c:dPt>
          <c:dLbls>
            <c:dLbl>
              <c:idx val="0"/>
              <c:layout>
                <c:manualLayout>
                  <c:x val="-4.5543939939616217E-2"/>
                  <c:y val="-7.407550946433008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Образование</a:t>
                    </a:r>
                  </a:p>
                  <a:p>
                    <a:r>
                      <a:rPr lang="ru-RU" sz="1000"/>
                      <a:t> 33%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0261077777805"/>
                  <c:y val="6.008438068272058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Социальная сфера  24%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3877604019923215E-2"/>
                  <c:y val="-1.52529634687269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и транспорт</a:t>
                    </a:r>
                  </a:p>
                  <a:p>
                    <a:r>
                      <a:rPr lang="ru-RU" sz="1000"/>
                      <a:t> 14%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577808429719534"/>
                  <c:y val="6.814477244800488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Жилье </a:t>
                    </a:r>
                  </a:p>
                  <a:p>
                    <a:r>
                      <a:rPr lang="ru-RU" sz="1000"/>
                      <a:t> 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4600714903458634E-2"/>
                  <c:y val="1.61413011677575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Прочие муниципальные программы*</a:t>
                    </a:r>
                  </a:p>
                  <a:p>
                    <a:r>
                      <a:rPr lang="ru-RU" sz="1000"/>
                      <a:t>  7%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6.0165732816878058E-2"/>
                  <c:y val="5.762340408878513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Управление муниципальными финансами</a:t>
                    </a:r>
                  </a:p>
                  <a:p>
                    <a:r>
                      <a:rPr lang="ru-RU" sz="1000"/>
                      <a:t>  7%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9.8754676394710986E-2"/>
                  <c:y val="-1.582289783508531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Поддержка субъектов малого и среднего бизнеса и АПК</a:t>
                    </a:r>
                  </a:p>
                  <a:p>
                    <a:r>
                      <a:rPr lang="ru-RU" sz="1000"/>
                      <a:t>  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2701908777534687"/>
                  <c:y val="-0.22815422575936156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Управление муниципальным имуществом</a:t>
                    </a:r>
                  </a:p>
                  <a:p>
                    <a:r>
                      <a:rPr lang="ru-RU" sz="1000"/>
                      <a:t>  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Образование</c:v>
                </c:pt>
                <c:pt idx="1">
                  <c:v>Социальная сфера</c:v>
                </c:pt>
                <c:pt idx="2">
                  <c:v>Жилищно-коммунальное хозяйство и транспорт</c:v>
                </c:pt>
                <c:pt idx="3">
                  <c:v>Жилье</c:v>
                </c:pt>
                <c:pt idx="4">
                  <c:v>Прочие муниципальные программы*</c:v>
                </c:pt>
                <c:pt idx="5">
                  <c:v>Управление муниципальными финансами</c:v>
                </c:pt>
                <c:pt idx="6">
                  <c:v>Поддержка субъектов малого и среднего бизнеса и АПК</c:v>
                </c:pt>
                <c:pt idx="7">
                  <c:v>Управление муниципальным имуществом</c:v>
                </c:pt>
              </c:strCache>
            </c:strRef>
          </c:cat>
          <c:val>
            <c:numRef>
              <c:f>Лист1!$B$2:$B$9</c:f>
              <c:numCache>
                <c:formatCode>0</c:formatCode>
                <c:ptCount val="8"/>
                <c:pt idx="0">
                  <c:v>33.23981636274307</c:v>
                </c:pt>
                <c:pt idx="1">
                  <c:v>23.661904196789543</c:v>
                </c:pt>
                <c:pt idx="2">
                  <c:v>14.046993605063484</c:v>
                </c:pt>
                <c:pt idx="3">
                  <c:v>8.0140871284905284</c:v>
                </c:pt>
                <c:pt idx="4">
                  <c:v>6.9847187554291965</c:v>
                </c:pt>
                <c:pt idx="5">
                  <c:v>6.9628618592048159</c:v>
                </c:pt>
                <c:pt idx="6">
                  <c:v>3.7056927136698419</c:v>
                </c:pt>
                <c:pt idx="7">
                  <c:v>3.3839253786095216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плановых и фактических расходов, направленных на реализацию муниципальных программ за 2017 год</a:t>
            </a:r>
          </a:p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(бюджет Пуровского района, млн. руб.)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466665961109701"/>
          <c:y val="0.15823867202595299"/>
          <c:w val="0.43632648237518695"/>
          <c:h val="0.786910597698135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wdDnDiag">
              <a:fgClr>
                <a:srgbClr val="002060"/>
              </a:fgClr>
              <a:bgClr>
                <a:srgbClr val="00B0F0"/>
              </a:bgClr>
            </a:pattFill>
            <a:ln>
              <a:solidFill>
                <a:srgbClr val="00206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Развитие системы образования</c:v>
                </c:pt>
                <c:pt idx="1">
                  <c:v>Развитие системы ЖКХ и трансп.инфраструктуры</c:v>
                </c:pt>
                <c:pt idx="2">
                  <c:v>Социальная поддержка граждан</c:v>
                </c:pt>
                <c:pt idx="3">
                  <c:v>Обеспечение качественным жильем</c:v>
                </c:pt>
                <c:pt idx="4">
                  <c:v>Управление муниципальными финансами</c:v>
                </c:pt>
                <c:pt idx="5">
                  <c:v>Развитие основных направлений культуры</c:v>
                </c:pt>
                <c:pt idx="6">
                  <c:v>Развитие физической культуры и спорта</c:v>
                </c:pt>
                <c:pt idx="7">
                  <c:v>Развитие мун.политики и совершен-ие мун-ого управления</c:v>
                </c:pt>
                <c:pt idx="8">
                  <c:v>Развитие приоритетных направлений экономики</c:v>
                </c:pt>
                <c:pt idx="9">
                  <c:v>Управление муниципальным имуществом</c:v>
                </c:pt>
                <c:pt idx="10">
                  <c:v>Развитие молодежной политики и туризма</c:v>
                </c:pt>
                <c:pt idx="11">
                  <c:v>Развитие средств массовой информации и полиграфии</c:v>
                </c:pt>
                <c:pt idx="12">
                  <c:v>Обеспечение безопасности жизнедеятельности населения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3"/>
                <c:pt idx="0">
                  <c:v>3380.7</c:v>
                </c:pt>
                <c:pt idx="1">
                  <c:v>1003</c:v>
                </c:pt>
                <c:pt idx="2">
                  <c:v>853.2</c:v>
                </c:pt>
                <c:pt idx="3">
                  <c:v>715.6</c:v>
                </c:pt>
                <c:pt idx="4">
                  <c:v>708.2</c:v>
                </c:pt>
                <c:pt idx="5">
                  <c:v>605.5</c:v>
                </c:pt>
                <c:pt idx="6">
                  <c:v>456.6</c:v>
                </c:pt>
                <c:pt idx="7">
                  <c:v>406</c:v>
                </c:pt>
                <c:pt idx="8">
                  <c:v>376.9</c:v>
                </c:pt>
                <c:pt idx="9">
                  <c:v>332.9</c:v>
                </c:pt>
                <c:pt idx="10">
                  <c:v>313.89999999999998</c:v>
                </c:pt>
                <c:pt idx="11">
                  <c:v>177.6</c:v>
                </c:pt>
                <c:pt idx="12">
                  <c:v>85.5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EF637A"/>
            </a:solidFill>
            <a:ln>
              <a:solidFill>
                <a:srgbClr val="C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Развитие системы образования</c:v>
                </c:pt>
                <c:pt idx="1">
                  <c:v>Развитие системы ЖКХ и трансп.инфраструктуры</c:v>
                </c:pt>
                <c:pt idx="2">
                  <c:v>Социальная поддержка граждан</c:v>
                </c:pt>
                <c:pt idx="3">
                  <c:v>Обеспечение качественным жильем</c:v>
                </c:pt>
                <c:pt idx="4">
                  <c:v>Управление муниципальными финансами</c:v>
                </c:pt>
                <c:pt idx="5">
                  <c:v>Развитие основных направлений культуры</c:v>
                </c:pt>
                <c:pt idx="6">
                  <c:v>Развитие физической культуры и спорта</c:v>
                </c:pt>
                <c:pt idx="7">
                  <c:v>Развитие мун.политики и совершен-ие мун-ого управления</c:v>
                </c:pt>
                <c:pt idx="8">
                  <c:v>Развитие приоритетных направлений экономики</c:v>
                </c:pt>
                <c:pt idx="9">
                  <c:v>Управление муниципальным имуществом</c:v>
                </c:pt>
                <c:pt idx="10">
                  <c:v>Развитие молодежной политики и туризма</c:v>
                </c:pt>
                <c:pt idx="11">
                  <c:v>Развитие средств массовой информации и полиграфии</c:v>
                </c:pt>
                <c:pt idx="12">
                  <c:v>Обеспечение безопасности жизнедеятельности населения</c:v>
                </c:pt>
              </c:strCache>
            </c:strRef>
          </c:cat>
          <c:val>
            <c:numRef>
              <c:f>Лист1!$C$2:$C$15</c:f>
              <c:numCache>
                <c:formatCode>#,##0.0</c:formatCode>
                <c:ptCount val="13"/>
                <c:pt idx="0">
                  <c:v>3324.6</c:v>
                </c:pt>
                <c:pt idx="1">
                  <c:v>854.2</c:v>
                </c:pt>
                <c:pt idx="2">
                  <c:v>841.3</c:v>
                </c:pt>
                <c:pt idx="3">
                  <c:v>600.5</c:v>
                </c:pt>
                <c:pt idx="4">
                  <c:v>708</c:v>
                </c:pt>
                <c:pt idx="5">
                  <c:v>598.79999999999995</c:v>
                </c:pt>
                <c:pt idx="6">
                  <c:v>446.5</c:v>
                </c:pt>
                <c:pt idx="7">
                  <c:v>404.2</c:v>
                </c:pt>
                <c:pt idx="8">
                  <c:v>369.8</c:v>
                </c:pt>
                <c:pt idx="9">
                  <c:v>294.89999999999998</c:v>
                </c:pt>
                <c:pt idx="10">
                  <c:v>313.5</c:v>
                </c:pt>
                <c:pt idx="11">
                  <c:v>177.4</c:v>
                </c:pt>
                <c:pt idx="12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-3"/>
        <c:axId val="136141824"/>
        <c:axId val="136815744"/>
      </c:barChart>
      <c:catAx>
        <c:axId val="136141824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6815744"/>
        <c:crosses val="autoZero"/>
        <c:auto val="1"/>
        <c:lblAlgn val="ctr"/>
        <c:lblOffset val="100"/>
        <c:noMultiLvlLbl val="0"/>
      </c:catAx>
      <c:valAx>
        <c:axId val="136815744"/>
        <c:scaling>
          <c:orientation val="minMax"/>
        </c:scaling>
        <c:delete val="1"/>
        <c:axPos val="t"/>
        <c:numFmt formatCode="#,##0.0" sourceLinked="1"/>
        <c:majorTickMark val="out"/>
        <c:minorTickMark val="none"/>
        <c:tickLblPos val="nextTo"/>
        <c:crossAx val="13614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306959613919234E-2"/>
          <c:y val="0.95375632393776866"/>
          <c:w val="0.86968521575932045"/>
          <c:h val="4.6243680345611785E-2"/>
        </c:manualLayout>
      </c:layout>
      <c:overlay val="0"/>
      <c:txPr>
        <a:bodyPr/>
        <a:lstStyle/>
        <a:p>
          <a:pPr>
            <a:defRPr sz="10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плановых и фактических расходов, направленных</a:t>
            </a: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 реализацию муниципальных программ за 2017 год</a:t>
            </a:r>
          </a:p>
          <a:p>
            <a:pPr>
              <a:defRPr sz="900"/>
            </a:pP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(бюджет города Тарко-Сале, млн.руб.)</a:t>
            </a: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2786104033908621"/>
          <c:y val="0.16871757676888824"/>
          <c:w val="0.41374894544700586"/>
          <c:h val="0.758962529466413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wdDnDiag">
              <a:fgClr>
                <a:srgbClr val="002060"/>
              </a:fgClr>
              <a:bgClr>
                <a:srgbClr val="00B0F0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Развитие системы ЖКХ и трансп.инфраструктуры</c:v>
                </c:pt>
                <c:pt idx="1">
                  <c:v>Развитие физической культуры и спорта</c:v>
                </c:pt>
                <c:pt idx="2">
                  <c:v>Обеспечение качественным жильем</c:v>
                </c:pt>
                <c:pt idx="3">
                  <c:v>Развитие основных направлений культуры</c:v>
                </c:pt>
                <c:pt idx="4">
                  <c:v>Безопасный район</c:v>
                </c:pt>
                <c:pt idx="5">
                  <c:v>Управление муниципальным имуществом</c:v>
                </c:pt>
                <c:pt idx="6">
                  <c:v>Обеспечение безопасности жизнедеятельности населения</c:v>
                </c:pt>
                <c:pt idx="7">
                  <c:v>Социальная поддержка граждан</c:v>
                </c:pt>
                <c:pt idx="8">
                  <c:v>Развитие молодежной политики и туризма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425.7</c:v>
                </c:pt>
                <c:pt idx="1">
                  <c:v>128.19999999999999</c:v>
                </c:pt>
                <c:pt idx="2">
                  <c:v>99.5</c:v>
                </c:pt>
                <c:pt idx="3">
                  <c:v>46.6</c:v>
                </c:pt>
                <c:pt idx="4">
                  <c:v>18.600000000000001</c:v>
                </c:pt>
                <c:pt idx="5">
                  <c:v>11.3</c:v>
                </c:pt>
                <c:pt idx="6">
                  <c:v>4.4000000000000004</c:v>
                </c:pt>
                <c:pt idx="7">
                  <c:v>2.4</c:v>
                </c:pt>
                <c:pt idx="8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EF637A"/>
            </a:solidFill>
            <a:ln>
              <a:solidFill>
                <a:schemeClr val="tx2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Развитие системы ЖКХ и трансп.инфраструктуры</c:v>
                </c:pt>
                <c:pt idx="1">
                  <c:v>Развитие физической культуры и спорта</c:v>
                </c:pt>
                <c:pt idx="2">
                  <c:v>Обеспечение качественным жильем</c:v>
                </c:pt>
                <c:pt idx="3">
                  <c:v>Развитие основных направлений культуры</c:v>
                </c:pt>
                <c:pt idx="4">
                  <c:v>Безопасный район</c:v>
                </c:pt>
                <c:pt idx="5">
                  <c:v>Управление муниципальным имуществом</c:v>
                </c:pt>
                <c:pt idx="6">
                  <c:v>Обеспечение безопасности жизнедеятельности населения</c:v>
                </c:pt>
                <c:pt idx="7">
                  <c:v>Социальная поддержка граждан</c:v>
                </c:pt>
                <c:pt idx="8">
                  <c:v>Развитие молодежной политики и туризма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401.3</c:v>
                </c:pt>
                <c:pt idx="1">
                  <c:v>126.9</c:v>
                </c:pt>
                <c:pt idx="2">
                  <c:v>62.8</c:v>
                </c:pt>
                <c:pt idx="3">
                  <c:v>46.3</c:v>
                </c:pt>
                <c:pt idx="4">
                  <c:v>18.5</c:v>
                </c:pt>
                <c:pt idx="5">
                  <c:v>6.8</c:v>
                </c:pt>
                <c:pt idx="6">
                  <c:v>4.4000000000000004</c:v>
                </c:pt>
                <c:pt idx="7">
                  <c:v>2.4</c:v>
                </c:pt>
                <c:pt idx="8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-3"/>
        <c:axId val="122293632"/>
        <c:axId val="122352768"/>
      </c:barChart>
      <c:catAx>
        <c:axId val="1222936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352768"/>
        <c:crosses val="autoZero"/>
        <c:auto val="1"/>
        <c:lblAlgn val="ctr"/>
        <c:lblOffset val="100"/>
        <c:noMultiLvlLbl val="0"/>
      </c:catAx>
      <c:valAx>
        <c:axId val="122352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2229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5371528850694661E-2"/>
          <c:y val="0.9404999875542428"/>
          <c:w val="0.84592483231262761"/>
          <c:h val="5.8391901076157771E-2"/>
        </c:manualLayout>
      </c:layout>
      <c:overlay val="0"/>
      <c:txPr>
        <a:bodyPr/>
        <a:lstStyle/>
        <a:p>
          <a:pPr>
            <a:defRPr sz="9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мероприятий 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достижение показателей муниципальных программ за 2017 год (%)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53555234755824821"/>
          <c:y val="9.8846628546431697E-2"/>
          <c:w val="0.46221965429042816"/>
          <c:h val="0.8522205083134539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мероприятий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Управление муниципальными финансами</c:v>
                </c:pt>
                <c:pt idx="1">
                  <c:v>Развитие средств массовой информации и полиграфии</c:v>
                </c:pt>
                <c:pt idx="2">
                  <c:v>Развитие молодежной политики и туризма</c:v>
                </c:pt>
                <c:pt idx="3">
                  <c:v>Безопасный район</c:v>
                </c:pt>
                <c:pt idx="4">
                  <c:v>Развитие мун.политики и совершен-ие мун-ого управления</c:v>
                </c:pt>
                <c:pt idx="5">
                  <c:v>Развитие основных направлений культуры</c:v>
                </c:pt>
                <c:pt idx="6">
                  <c:v>Социальная поддержка граждан</c:v>
                </c:pt>
                <c:pt idx="7">
                  <c:v>Развитие системы образования</c:v>
                </c:pt>
                <c:pt idx="8">
                  <c:v>Развитие приоритетных направлений экономики</c:v>
                </c:pt>
                <c:pt idx="9">
                  <c:v>Развитие физической культуры и спорта</c:v>
                </c:pt>
                <c:pt idx="10">
                  <c:v>Обеспечение безопасности жизнедеятельности населения</c:v>
                </c:pt>
                <c:pt idx="11">
                  <c:v>Развитие системы ЖКХ и транспортной инфраструктуры</c:v>
                </c:pt>
                <c:pt idx="12">
                  <c:v>Управление муниципальным имуществом</c:v>
                </c:pt>
                <c:pt idx="13">
                  <c:v>Обеспечение качественным жильем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99.9</c:v>
                </c:pt>
                <c:pt idx="1">
                  <c:v>99.9</c:v>
                </c:pt>
                <c:pt idx="2">
                  <c:v>99.8</c:v>
                </c:pt>
                <c:pt idx="3">
                  <c:v>99.5</c:v>
                </c:pt>
                <c:pt idx="4">
                  <c:v>99.5</c:v>
                </c:pt>
                <c:pt idx="5">
                  <c:v>98.9</c:v>
                </c:pt>
                <c:pt idx="6">
                  <c:v>98.6</c:v>
                </c:pt>
                <c:pt idx="7">
                  <c:v>98.3</c:v>
                </c:pt>
                <c:pt idx="8">
                  <c:v>98.1</c:v>
                </c:pt>
                <c:pt idx="9">
                  <c:v>98</c:v>
                </c:pt>
                <c:pt idx="10">
                  <c:v>97.5</c:v>
                </c:pt>
                <c:pt idx="11">
                  <c:v>87.9</c:v>
                </c:pt>
                <c:pt idx="12">
                  <c:v>87.7</c:v>
                </c:pt>
                <c:pt idx="13">
                  <c:v>81.400000000000006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Достижение показателей</c:v>
                </c:pt>
              </c:strCache>
            </c:strRef>
          </c:tx>
          <c:spPr>
            <a:pattFill prst="wdDnDiag">
              <a:fgClr>
                <a:srgbClr val="C00000"/>
              </a:fgClr>
              <a:bgClr>
                <a:schemeClr val="accent2">
                  <a:lumMod val="40000"/>
                  <a:lumOff val="60000"/>
                </a:schemeClr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Управление муниципальными финансами</c:v>
                </c:pt>
                <c:pt idx="1">
                  <c:v>Развитие средств массовой информации и полиграфии</c:v>
                </c:pt>
                <c:pt idx="2">
                  <c:v>Развитие молодежной политики и туризма</c:v>
                </c:pt>
                <c:pt idx="3">
                  <c:v>Безопасный район</c:v>
                </c:pt>
                <c:pt idx="4">
                  <c:v>Развитие мун.политики и совершен-ие мун-ого управления</c:v>
                </c:pt>
                <c:pt idx="5">
                  <c:v>Развитие основных направлений культуры</c:v>
                </c:pt>
                <c:pt idx="6">
                  <c:v>Социальная поддержка граждан</c:v>
                </c:pt>
                <c:pt idx="7">
                  <c:v>Развитие системы образования</c:v>
                </c:pt>
                <c:pt idx="8">
                  <c:v>Развитие приоритетных направлений экономики</c:v>
                </c:pt>
                <c:pt idx="9">
                  <c:v>Развитие физической культуры и спорта</c:v>
                </c:pt>
                <c:pt idx="10">
                  <c:v>Обеспечение безопасности жизнедеятельности населения</c:v>
                </c:pt>
                <c:pt idx="11">
                  <c:v>Развитие системы ЖКХ и транспортной инфраструктуры</c:v>
                </c:pt>
                <c:pt idx="12">
                  <c:v>Управление муниципальным имуществом</c:v>
                </c:pt>
                <c:pt idx="13">
                  <c:v>Обеспечение качественным жильем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99</c:v>
                </c:pt>
                <c:pt idx="1">
                  <c:v>85</c:v>
                </c:pt>
                <c:pt idx="2">
                  <c:v>94</c:v>
                </c:pt>
                <c:pt idx="3">
                  <c:v>101</c:v>
                </c:pt>
                <c:pt idx="4">
                  <c:v>98</c:v>
                </c:pt>
                <c:pt idx="5">
                  <c:v>100</c:v>
                </c:pt>
                <c:pt idx="6">
                  <c:v>91</c:v>
                </c:pt>
                <c:pt idx="7">
                  <c:v>89</c:v>
                </c:pt>
                <c:pt idx="8">
                  <c:v>101</c:v>
                </c:pt>
                <c:pt idx="9">
                  <c:v>101</c:v>
                </c:pt>
                <c:pt idx="10">
                  <c:v>98</c:v>
                </c:pt>
                <c:pt idx="11">
                  <c:v>88</c:v>
                </c:pt>
                <c:pt idx="12">
                  <c:v>98</c:v>
                </c:pt>
                <c:pt idx="13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cylinder"/>
        <c:axId val="123493376"/>
        <c:axId val="123507456"/>
        <c:axId val="0"/>
      </c:bar3DChart>
      <c:catAx>
        <c:axId val="1234933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507456"/>
        <c:crosses val="autoZero"/>
        <c:auto val="1"/>
        <c:lblAlgn val="ctr"/>
        <c:lblOffset val="100"/>
        <c:noMultiLvlLbl val="0"/>
      </c:catAx>
      <c:valAx>
        <c:axId val="12350745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2349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327573636628768E-2"/>
          <c:y val="0.96622213561887438"/>
          <c:w val="0.90063538932633425"/>
          <c:h val="2.5915962655317461E-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показателей муниципальных программ за 2017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453572222361749"/>
          <c:y val="0.13524788568095658"/>
          <c:w val="0.36932485909581486"/>
          <c:h val="0.7129166666666666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dPt>
            <c:idx val="0"/>
            <c:bubble3D val="0"/>
            <c:spPr>
              <a:solidFill>
                <a:srgbClr val="33A8FF"/>
              </a:solidFill>
              <a:ln>
                <a:solidFill>
                  <a:srgbClr val="7030A0"/>
                </a:solidFill>
              </a:ln>
            </c:spPr>
          </c:dPt>
          <c:dPt>
            <c:idx val="1"/>
            <c:bubble3D val="0"/>
            <c:spPr>
              <a:solidFill>
                <a:srgbClr val="F79D53"/>
              </a:solidFill>
              <a:ln>
                <a:solidFill>
                  <a:srgbClr val="7030A0"/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rgbClr val="7030A0"/>
                </a:solidFill>
              </a:ln>
            </c:spPr>
          </c:dPt>
          <c:dPt>
            <c:idx val="3"/>
            <c:bubble3D val="0"/>
            <c:spPr>
              <a:solidFill>
                <a:srgbClr val="FF7C80"/>
              </a:solidFill>
              <a:ln>
                <a:solidFill>
                  <a:srgbClr val="7030A0"/>
                </a:solidFill>
              </a:ln>
            </c:spPr>
          </c:dPt>
          <c:dLbls>
            <c:dLbl>
              <c:idx val="0"/>
              <c:layout>
                <c:manualLayout>
                  <c:x val="7.5817500708923484E-3"/>
                  <c:y val="-5.271358757055111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2804053549841048E-3"/>
                  <c:y val="6.4173604521912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1737633638295729E-3"/>
                  <c:y val="-1.1184412052567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6897601599928362E-3"/>
                  <c:y val="-5.043071566788945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 100% и выше</c:v>
                </c:pt>
                <c:pt idx="1">
                  <c:v>от 85% до 99,99%</c:v>
                </c:pt>
                <c:pt idx="2">
                  <c:v>от 50% до 84,99%</c:v>
                </c:pt>
                <c:pt idx="3">
                  <c:v>менее 50%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17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9"/>
        <c:holeSize val="50"/>
      </c:doughnutChart>
    </c:plotArea>
    <c:legend>
      <c:legendPos val="b"/>
      <c:layout>
        <c:manualLayout>
          <c:xMode val="edge"/>
          <c:yMode val="edge"/>
          <c:x val="1.209119989652205E-2"/>
          <c:y val="0.87894760435422536"/>
          <c:w val="0.97599763570562148"/>
          <c:h val="8.9424243103443976E-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Итоги реализации мероприятий муниципальных программ </a:t>
            </a:r>
          </a:p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за 2014-2017 годы (бюджет Пуровкого района)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888888888888888E-2"/>
          <c:y val="0.23491594800649918"/>
          <c:w val="0.96759259259259256"/>
          <c:h val="0.56981220986931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(млн. руб.)</c:v>
                </c:pt>
              </c:strCache>
            </c:strRef>
          </c:tx>
          <c:spPr>
            <a:solidFill>
              <a:srgbClr val="92D050"/>
            </a:solidFill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_(* #,##0.00_);_(* \(#,##0.00\);_(* "-"??_);_(@_)</c:formatCode>
                <c:ptCount val="4"/>
                <c:pt idx="0">
                  <c:v>9258.9</c:v>
                </c:pt>
                <c:pt idx="1">
                  <c:v>8601.5</c:v>
                </c:pt>
                <c:pt idx="2">
                  <c:v>8457.6</c:v>
                </c:pt>
                <c:pt idx="3">
                  <c:v>9433.9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(млн. руб.)</c:v>
                </c:pt>
              </c:strCache>
            </c:strRef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FF0000"/>
                </a:solidFill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_(* #,##0.00_);_(* \(#,##0.00\);_(* "-"??_);_(@_)</c:formatCode>
                <c:ptCount val="4"/>
                <c:pt idx="0">
                  <c:v>8748.4</c:v>
                </c:pt>
                <c:pt idx="1">
                  <c:v>8278.9</c:v>
                </c:pt>
                <c:pt idx="2">
                  <c:v>8091</c:v>
                </c:pt>
                <c:pt idx="3">
                  <c:v>9035.1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23597568"/>
        <c:axId val="12359910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spPr>
            <a:ln w="53975">
              <a:noFill/>
            </a:ln>
          </c:spPr>
          <c:marker>
            <c:symbol val="plus"/>
            <c:size val="7"/>
            <c:spPr>
              <a:noFill/>
              <a:ln w="9525" cmpd="sng">
                <a:noFill/>
              </a:ln>
            </c:spPr>
          </c:marker>
          <c:dLbls>
            <c:dLbl>
              <c:idx val="0"/>
              <c:layout>
                <c:manualLayout>
                  <c:x val="-6.3657407407407404E-3"/>
                  <c:y val="-3.8642480983031011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00"/>
                        </a:solidFill>
                      </a:rPr>
                      <a:t> 95</a:t>
                    </a:r>
                    <a:r>
                      <a:rPr lang="ru-RU" sz="1400">
                        <a:solidFill>
                          <a:srgbClr val="FFFF00"/>
                        </a:solidFill>
                      </a:rPr>
                      <a:t>%</a:t>
                    </a:r>
                    <a:r>
                      <a:rPr lang="en-US" sz="1400">
                        <a:solidFill>
                          <a:srgbClr val="FFFF00"/>
                        </a:solidFill>
                      </a:rPr>
                      <a:t>   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361111111111112E-2"/>
                  <c:y val="-3.071581821728106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00"/>
                        </a:solidFill>
                      </a:rPr>
                      <a:t> </a:t>
                    </a:r>
                    <a:r>
                      <a:rPr lang="ru-RU" sz="1400">
                        <a:solidFill>
                          <a:srgbClr val="FFFF00"/>
                        </a:solidFill>
                      </a:rPr>
                      <a:t>96,3%</a:t>
                    </a:r>
                    <a:r>
                      <a:rPr lang="en-US" sz="1400">
                        <a:solidFill>
                          <a:srgbClr val="FFFF00"/>
                        </a:solidFill>
                      </a:rPr>
                      <a:t>   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205938697318096E-2"/>
                  <c:y val="-2.7025918046890873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00"/>
                        </a:solidFill>
                      </a:rPr>
                      <a:t> 95</a:t>
                    </a:r>
                    <a:r>
                      <a:rPr lang="ru-RU" sz="1400">
                        <a:solidFill>
                          <a:srgbClr val="FFFF00"/>
                        </a:solidFill>
                      </a:rPr>
                      <a:t>,</a:t>
                    </a:r>
                    <a:r>
                      <a:rPr lang="en-US" sz="1400">
                        <a:solidFill>
                          <a:srgbClr val="FFFF00"/>
                        </a:solidFill>
                      </a:rPr>
                      <a:t>7</a:t>
                    </a:r>
                    <a:r>
                      <a:rPr lang="ru-RU" sz="1400">
                        <a:solidFill>
                          <a:srgbClr val="FFFF00"/>
                        </a:solidFill>
                      </a:rPr>
                      <a:t>%</a:t>
                    </a:r>
                    <a:r>
                      <a:rPr lang="en-US" sz="1400">
                        <a:solidFill>
                          <a:srgbClr val="FFFF00"/>
                        </a:solidFill>
                      </a:rPr>
                      <a:t>   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995210727969347E-2"/>
                  <c:y val="-3.4679269465556418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rgbClr val="FFFF00"/>
                        </a:solidFill>
                      </a:rPr>
                      <a:t> 95</a:t>
                    </a:r>
                    <a:r>
                      <a:rPr lang="ru-RU" sz="1400">
                        <a:solidFill>
                          <a:srgbClr val="FFFF00"/>
                        </a:solidFill>
                      </a:rPr>
                      <a:t>,</a:t>
                    </a:r>
                    <a:r>
                      <a:rPr lang="en-US" sz="1400">
                        <a:solidFill>
                          <a:srgbClr val="FFFF00"/>
                        </a:solidFill>
                      </a:rPr>
                      <a:t>8</a:t>
                    </a:r>
                    <a:r>
                      <a:rPr lang="ru-RU" sz="1400">
                        <a:solidFill>
                          <a:srgbClr val="FFFF00"/>
                        </a:solidFill>
                      </a:rPr>
                      <a:t>%</a:t>
                    </a:r>
                    <a:r>
                      <a:rPr lang="en-US" sz="1400">
                        <a:solidFill>
                          <a:srgbClr val="FFFF00"/>
                        </a:solidFill>
                      </a:rPr>
                      <a:t>   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_(* #,##0.00_);_(* \(#,##0.00\);_(* "-"??_);_(@_)</c:formatCode>
                <c:ptCount val="4"/>
                <c:pt idx="0">
                  <c:v>4500</c:v>
                </c:pt>
                <c:pt idx="1">
                  <c:v>4630</c:v>
                </c:pt>
                <c:pt idx="2">
                  <c:v>4570</c:v>
                </c:pt>
                <c:pt idx="3">
                  <c:v>4580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597568"/>
        <c:axId val="123599104"/>
      </c:lineChart>
      <c:catAx>
        <c:axId val="123597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599104"/>
        <c:crosses val="autoZero"/>
        <c:auto val="1"/>
        <c:lblAlgn val="ctr"/>
        <c:lblOffset val="100"/>
        <c:noMultiLvlLbl val="0"/>
      </c:catAx>
      <c:valAx>
        <c:axId val="123599104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out"/>
        <c:minorTickMark val="none"/>
        <c:tickLblPos val="nextTo"/>
        <c:crossAx val="1235975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2.8334609215514728E-2"/>
          <c:y val="0.90455143358689294"/>
          <c:w val="0.9431758530183727"/>
          <c:h val="6.7234640140432997E-2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4576-9442-4D97-8A21-001A6C09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8518</TotalTime>
  <Pages>82</Pages>
  <Words>26771</Words>
  <Characters>152597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179010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upravikonom5</dc:creator>
  <cp:lastModifiedBy>Карина Абалова</cp:lastModifiedBy>
  <cp:revision>1373</cp:revision>
  <cp:lastPrinted>2018-05-28T03:59:00Z</cp:lastPrinted>
  <dcterms:created xsi:type="dcterms:W3CDTF">2017-03-27T06:45:00Z</dcterms:created>
  <dcterms:modified xsi:type="dcterms:W3CDTF">2018-05-28T04:44:00Z</dcterms:modified>
</cp:coreProperties>
</file>